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96048" w14:textId="74EC31AE" w:rsidR="00065E16" w:rsidRPr="00F50B1B" w:rsidRDefault="009825BB" w:rsidP="00C51EE5">
      <w:pPr>
        <w:spacing w:after="0" w:line="240" w:lineRule="auto"/>
        <w:jc w:val="center"/>
        <w:rPr>
          <w:rFonts w:ascii="Garamond" w:hAnsi="Garamond"/>
          <w:b/>
          <w:bCs/>
          <w:sz w:val="24"/>
          <w:szCs w:val="24"/>
        </w:rPr>
      </w:pPr>
      <w:r w:rsidRPr="00F50B1B">
        <w:rPr>
          <w:rFonts w:ascii="Garamond" w:hAnsi="Garamond"/>
          <w:b/>
          <w:bCs/>
          <w:sz w:val="24"/>
          <w:szCs w:val="24"/>
        </w:rPr>
        <w:t>Codebook for Agency Performance Data</w:t>
      </w:r>
    </w:p>
    <w:p w14:paraId="243AD866" w14:textId="77777777" w:rsidR="005B27D6" w:rsidRPr="00F50B1B" w:rsidRDefault="005B27D6" w:rsidP="00C51EE5">
      <w:pPr>
        <w:spacing w:after="0" w:line="240" w:lineRule="auto"/>
        <w:jc w:val="center"/>
        <w:rPr>
          <w:rFonts w:ascii="Garamond" w:hAnsi="Garamond"/>
          <w:b/>
          <w:bCs/>
          <w:sz w:val="24"/>
          <w:szCs w:val="24"/>
        </w:rPr>
      </w:pPr>
    </w:p>
    <w:p w14:paraId="26B23E86" w14:textId="1F6D7BD4" w:rsidR="005B27D6" w:rsidRPr="00F50B1B" w:rsidRDefault="005B27D6" w:rsidP="005B27D6">
      <w:pPr>
        <w:spacing w:line="240" w:lineRule="auto"/>
        <w:jc w:val="center"/>
        <w:rPr>
          <w:rFonts w:ascii="Garamond" w:hAnsi="Garamond"/>
          <w:sz w:val="24"/>
          <w:szCs w:val="24"/>
        </w:rPr>
      </w:pPr>
      <w:r w:rsidRPr="00F50B1B">
        <w:rPr>
          <w:rFonts w:ascii="Garamond" w:hAnsi="Garamond"/>
          <w:sz w:val="24"/>
          <w:szCs w:val="24"/>
        </w:rPr>
        <w:t>“Do Vacancies Hurt Federal Agency Performance?”</w:t>
      </w:r>
    </w:p>
    <w:p w14:paraId="46343547" w14:textId="4B410841" w:rsidR="005B27D6" w:rsidRPr="00F50B1B" w:rsidRDefault="005B27D6" w:rsidP="005B27D6">
      <w:pPr>
        <w:spacing w:line="240" w:lineRule="auto"/>
        <w:jc w:val="center"/>
        <w:rPr>
          <w:rFonts w:ascii="Garamond" w:hAnsi="Garamond"/>
          <w:sz w:val="24"/>
          <w:szCs w:val="24"/>
        </w:rPr>
      </w:pPr>
      <w:r w:rsidRPr="00F50B1B">
        <w:rPr>
          <w:rFonts w:ascii="Garamond" w:hAnsi="Garamond"/>
          <w:sz w:val="24"/>
          <w:szCs w:val="24"/>
        </w:rPr>
        <w:t>Christopher Piper, Vanderbilt University</w:t>
      </w:r>
    </w:p>
    <w:p w14:paraId="77B783DC" w14:textId="73C8FE15" w:rsidR="005B27D6" w:rsidRPr="00F50B1B" w:rsidRDefault="005B27D6" w:rsidP="005B27D6">
      <w:pPr>
        <w:spacing w:line="240" w:lineRule="auto"/>
        <w:jc w:val="center"/>
        <w:rPr>
          <w:rFonts w:ascii="Garamond" w:hAnsi="Garamond"/>
          <w:sz w:val="24"/>
          <w:szCs w:val="24"/>
        </w:rPr>
      </w:pPr>
      <w:r w:rsidRPr="00F50B1B">
        <w:rPr>
          <w:rFonts w:ascii="Garamond" w:hAnsi="Garamond"/>
          <w:sz w:val="24"/>
          <w:szCs w:val="24"/>
        </w:rPr>
        <w:t>David E. Lewis, Vanderbilt University</w:t>
      </w:r>
    </w:p>
    <w:p w14:paraId="2964BFCD" w14:textId="20E07468" w:rsidR="005B27D6" w:rsidRPr="00F50B1B" w:rsidRDefault="00AF40D6" w:rsidP="005B27D6">
      <w:pPr>
        <w:spacing w:line="240" w:lineRule="auto"/>
        <w:jc w:val="center"/>
        <w:rPr>
          <w:rFonts w:ascii="Garamond" w:hAnsi="Garamond"/>
          <w:sz w:val="24"/>
          <w:szCs w:val="24"/>
        </w:rPr>
      </w:pPr>
      <w:r w:rsidRPr="00F50B1B">
        <w:rPr>
          <w:rFonts w:ascii="Garamond" w:hAnsi="Garamond"/>
          <w:sz w:val="24"/>
          <w:szCs w:val="24"/>
        </w:rPr>
        <w:t xml:space="preserve">June </w:t>
      </w:r>
      <w:r w:rsidR="00956ABC">
        <w:rPr>
          <w:rFonts w:ascii="Garamond" w:hAnsi="Garamond"/>
          <w:sz w:val="24"/>
          <w:szCs w:val="24"/>
        </w:rPr>
        <w:t>6</w:t>
      </w:r>
      <w:r w:rsidRPr="00F50B1B">
        <w:rPr>
          <w:rFonts w:ascii="Garamond" w:hAnsi="Garamond"/>
          <w:sz w:val="24"/>
          <w:szCs w:val="24"/>
        </w:rPr>
        <w:t>,</w:t>
      </w:r>
      <w:r w:rsidR="005B27D6" w:rsidRPr="00F50B1B">
        <w:rPr>
          <w:rFonts w:ascii="Garamond" w:hAnsi="Garamond"/>
          <w:sz w:val="24"/>
          <w:szCs w:val="24"/>
        </w:rPr>
        <w:t xml:space="preserve"> 2022</w:t>
      </w:r>
    </w:p>
    <w:p w14:paraId="79727482" w14:textId="29D73C49" w:rsidR="0072137D" w:rsidRDefault="00547C1B" w:rsidP="00C51EE5">
      <w:pPr>
        <w:spacing w:after="0" w:line="240" w:lineRule="auto"/>
        <w:jc w:val="center"/>
        <w:rPr>
          <w:rFonts w:ascii="Garamond" w:hAnsi="Garamond"/>
          <w:sz w:val="24"/>
          <w:szCs w:val="24"/>
        </w:rPr>
      </w:pPr>
      <w:r w:rsidRPr="00F50B1B">
        <w:rPr>
          <w:rFonts w:ascii="Garamond" w:hAnsi="Garamond"/>
          <w:sz w:val="24"/>
          <w:szCs w:val="24"/>
        </w:rPr>
        <w:t>Data version</w:t>
      </w:r>
      <w:r w:rsidR="0072137D">
        <w:rPr>
          <w:rFonts w:ascii="Garamond" w:hAnsi="Garamond"/>
          <w:sz w:val="24"/>
          <w:szCs w:val="24"/>
        </w:rPr>
        <w:t>s</w:t>
      </w:r>
      <w:r w:rsidRPr="00F50B1B">
        <w:rPr>
          <w:rFonts w:ascii="Garamond" w:hAnsi="Garamond"/>
          <w:sz w:val="24"/>
          <w:szCs w:val="24"/>
        </w:rPr>
        <w:t>:</w:t>
      </w:r>
      <w:r w:rsidR="0072137D">
        <w:rPr>
          <w:rFonts w:ascii="Garamond" w:hAnsi="Garamond"/>
          <w:sz w:val="24"/>
          <w:szCs w:val="24"/>
        </w:rPr>
        <w:tab/>
      </w:r>
      <w:r w:rsidRPr="00F50B1B">
        <w:rPr>
          <w:rFonts w:ascii="Garamond" w:hAnsi="Garamond"/>
          <w:sz w:val="24"/>
          <w:szCs w:val="24"/>
        </w:rPr>
        <w:t xml:space="preserve"> </w:t>
      </w:r>
      <w:r w:rsidR="00EC310E" w:rsidRPr="00EC310E">
        <w:rPr>
          <w:rFonts w:ascii="Garamond" w:hAnsi="Garamond"/>
          <w:sz w:val="24"/>
          <w:szCs w:val="24"/>
        </w:rPr>
        <w:t>jpart_self_perf_060222</w:t>
      </w:r>
      <w:r w:rsidRPr="00EC310E">
        <w:rPr>
          <w:rFonts w:ascii="Garamond" w:hAnsi="Garamond"/>
          <w:sz w:val="24"/>
          <w:szCs w:val="24"/>
        </w:rPr>
        <w:t>.xls</w:t>
      </w:r>
      <w:r w:rsidR="0072137D">
        <w:rPr>
          <w:rFonts w:ascii="Garamond" w:hAnsi="Garamond"/>
          <w:sz w:val="24"/>
          <w:szCs w:val="24"/>
        </w:rPr>
        <w:t xml:space="preserve">; </w:t>
      </w:r>
    </w:p>
    <w:p w14:paraId="605034D3" w14:textId="115D005B" w:rsidR="005B27D6" w:rsidRPr="00F50B1B" w:rsidRDefault="0072137D" w:rsidP="0072137D">
      <w:pPr>
        <w:spacing w:after="0" w:line="240" w:lineRule="auto"/>
        <w:ind w:left="2160" w:firstLine="720"/>
        <w:jc w:val="center"/>
        <w:rPr>
          <w:rFonts w:ascii="Garamond" w:hAnsi="Garamond"/>
          <w:sz w:val="24"/>
          <w:szCs w:val="24"/>
        </w:rPr>
      </w:pPr>
      <w:r>
        <w:rPr>
          <w:rFonts w:ascii="Garamond" w:hAnsi="Garamond"/>
          <w:sz w:val="24"/>
          <w:szCs w:val="24"/>
        </w:rPr>
        <w:t>p_l_jpart_self_public_replication_data.xls</w:t>
      </w:r>
    </w:p>
    <w:p w14:paraId="32BFED12" w14:textId="77777777" w:rsidR="00547C1B" w:rsidRPr="00F50B1B" w:rsidRDefault="00547C1B" w:rsidP="00C51EE5">
      <w:pPr>
        <w:spacing w:after="0" w:line="240" w:lineRule="auto"/>
        <w:jc w:val="center"/>
        <w:rPr>
          <w:rFonts w:ascii="Garamond" w:hAnsi="Garamond"/>
          <w:b/>
          <w:bCs/>
          <w:sz w:val="24"/>
          <w:szCs w:val="24"/>
        </w:rPr>
      </w:pPr>
    </w:p>
    <w:p w14:paraId="69F73B68" w14:textId="12DF191F" w:rsidR="00C51EE5" w:rsidRPr="00F50B1B" w:rsidRDefault="001A1DDA" w:rsidP="00C51EE5">
      <w:pPr>
        <w:spacing w:after="0" w:line="240" w:lineRule="auto"/>
        <w:jc w:val="both"/>
        <w:rPr>
          <w:rFonts w:ascii="Garamond" w:hAnsi="Garamond"/>
          <w:sz w:val="24"/>
          <w:szCs w:val="24"/>
        </w:rPr>
      </w:pPr>
      <w:r w:rsidRPr="00F50B1B">
        <w:rPr>
          <w:rFonts w:ascii="Garamond" w:hAnsi="Garamond"/>
          <w:sz w:val="24"/>
          <w:szCs w:val="24"/>
        </w:rPr>
        <w:t xml:space="preserve">This dataset is comprised of agency average responses to a series of questions from the 2020 and 2014 versions of the </w:t>
      </w:r>
      <w:r w:rsidRPr="00F50B1B">
        <w:rPr>
          <w:rFonts w:ascii="Garamond" w:hAnsi="Garamond"/>
          <w:i/>
          <w:iCs/>
          <w:sz w:val="24"/>
          <w:szCs w:val="24"/>
        </w:rPr>
        <w:t>Survey on the Future of Government Service</w:t>
      </w:r>
      <w:r w:rsidRPr="00F50B1B">
        <w:rPr>
          <w:rFonts w:ascii="Garamond" w:hAnsi="Garamond"/>
          <w:sz w:val="24"/>
          <w:szCs w:val="24"/>
        </w:rPr>
        <w:t>. These agency average responses were calculated using weighted responses among survey respondents. Only agencies with at least 5 respondents and 30 potential respondents are included in the dataset.</w:t>
      </w:r>
      <w:r w:rsidR="00C51EE5" w:rsidRPr="00F50B1B">
        <w:rPr>
          <w:rFonts w:ascii="Garamond" w:hAnsi="Garamond"/>
          <w:sz w:val="24"/>
          <w:szCs w:val="24"/>
        </w:rPr>
        <w:t xml:space="preserve"> Average survey response questions are accompanied in the dataset with data on the number of observations used to calculate the agency average response. </w:t>
      </w:r>
    </w:p>
    <w:p w14:paraId="7B887903" w14:textId="4DE51F86" w:rsidR="001A1DDA" w:rsidRPr="00F50B1B" w:rsidRDefault="001A1DDA" w:rsidP="00C51EE5">
      <w:pPr>
        <w:spacing w:after="0" w:line="240" w:lineRule="auto"/>
        <w:jc w:val="both"/>
        <w:rPr>
          <w:rFonts w:ascii="Garamond" w:hAnsi="Garamond"/>
          <w:sz w:val="24"/>
          <w:szCs w:val="24"/>
        </w:rPr>
      </w:pPr>
      <w:r w:rsidRPr="00F50B1B">
        <w:rPr>
          <w:rFonts w:ascii="Garamond" w:hAnsi="Garamond"/>
          <w:sz w:val="24"/>
          <w:szCs w:val="24"/>
        </w:rPr>
        <w:t xml:space="preserve"> </w:t>
      </w:r>
    </w:p>
    <w:p w14:paraId="5D447B7D" w14:textId="27334CA3" w:rsidR="00C51EE5" w:rsidRPr="00F50B1B" w:rsidRDefault="001A1DDA" w:rsidP="00C51EE5">
      <w:pPr>
        <w:spacing w:after="0" w:line="240" w:lineRule="auto"/>
        <w:jc w:val="both"/>
        <w:rPr>
          <w:rFonts w:ascii="Garamond" w:hAnsi="Garamond"/>
          <w:sz w:val="24"/>
          <w:szCs w:val="24"/>
        </w:rPr>
      </w:pPr>
      <w:r w:rsidRPr="00F50B1B">
        <w:rPr>
          <w:rFonts w:ascii="Garamond" w:hAnsi="Garamond"/>
          <w:sz w:val="24"/>
          <w:szCs w:val="24"/>
        </w:rPr>
        <w:t xml:space="preserve">This dataset also includes data </w:t>
      </w:r>
      <w:r w:rsidR="00C51EE5" w:rsidRPr="00F50B1B">
        <w:rPr>
          <w:rFonts w:ascii="Garamond" w:hAnsi="Garamond"/>
          <w:sz w:val="24"/>
          <w:szCs w:val="24"/>
        </w:rPr>
        <w:t xml:space="preserve">we collected </w:t>
      </w:r>
      <w:r w:rsidRPr="00F50B1B">
        <w:rPr>
          <w:rFonts w:ascii="Garamond" w:hAnsi="Garamond"/>
          <w:sz w:val="24"/>
          <w:szCs w:val="24"/>
        </w:rPr>
        <w:t>on vacancies in Senate-confirmed positions</w:t>
      </w:r>
      <w:r w:rsidR="00C51EE5" w:rsidRPr="00F50B1B">
        <w:rPr>
          <w:rFonts w:ascii="Garamond" w:hAnsi="Garamond"/>
          <w:sz w:val="24"/>
          <w:szCs w:val="24"/>
        </w:rPr>
        <w:t>.</w:t>
      </w:r>
      <w:r w:rsidR="00E569C9" w:rsidRPr="00F50B1B">
        <w:rPr>
          <w:rFonts w:ascii="Garamond" w:hAnsi="Garamond"/>
          <w:sz w:val="24"/>
          <w:szCs w:val="24"/>
        </w:rPr>
        <w:t xml:space="preserve"> The data on the most proximate PAS position was drawn from the </w:t>
      </w:r>
      <w:r w:rsidR="00E569C9" w:rsidRPr="00F50B1B">
        <w:rPr>
          <w:rFonts w:ascii="Garamond" w:hAnsi="Garamond"/>
          <w:i/>
          <w:iCs/>
          <w:sz w:val="24"/>
          <w:szCs w:val="24"/>
        </w:rPr>
        <w:t>Plum Book</w:t>
      </w:r>
      <w:r w:rsidR="00E569C9" w:rsidRPr="00F50B1B">
        <w:rPr>
          <w:rFonts w:ascii="Garamond" w:hAnsi="Garamond"/>
          <w:sz w:val="24"/>
          <w:szCs w:val="24"/>
        </w:rPr>
        <w:t>.</w:t>
      </w:r>
      <w:r w:rsidR="005B27D6" w:rsidRPr="00F50B1B">
        <w:rPr>
          <w:rStyle w:val="FootnoteReference"/>
          <w:rFonts w:ascii="Garamond" w:hAnsi="Garamond"/>
          <w:sz w:val="24"/>
          <w:szCs w:val="24"/>
        </w:rPr>
        <w:footnoteReference w:id="1"/>
      </w:r>
      <w:r w:rsidR="00E569C9" w:rsidRPr="00F50B1B">
        <w:rPr>
          <w:rFonts w:ascii="Garamond" w:hAnsi="Garamond"/>
          <w:sz w:val="24"/>
          <w:szCs w:val="24"/>
        </w:rPr>
        <w:t xml:space="preserve"> Data on </w:t>
      </w:r>
      <w:r w:rsidR="00110FEC" w:rsidRPr="00F50B1B">
        <w:rPr>
          <w:rFonts w:ascii="Garamond" w:hAnsi="Garamond"/>
          <w:sz w:val="24"/>
          <w:szCs w:val="24"/>
        </w:rPr>
        <w:t xml:space="preserve">vacancy lengths for different spells of vacancies drawn from the Partnership for Public Service and the </w:t>
      </w:r>
      <w:r w:rsidR="00110FEC" w:rsidRPr="00F50B1B">
        <w:rPr>
          <w:rFonts w:ascii="Garamond" w:hAnsi="Garamond"/>
          <w:i/>
          <w:iCs/>
          <w:sz w:val="24"/>
          <w:szCs w:val="24"/>
        </w:rPr>
        <w:t>Washington Post</w:t>
      </w:r>
      <w:r w:rsidR="00110FEC" w:rsidRPr="00F50B1B">
        <w:rPr>
          <w:rFonts w:ascii="Garamond" w:hAnsi="Garamond"/>
          <w:sz w:val="24"/>
          <w:szCs w:val="24"/>
        </w:rPr>
        <w:t>’s Appointee Tracker</w:t>
      </w:r>
      <w:r w:rsidR="00110FEC" w:rsidRPr="00F50B1B">
        <w:rPr>
          <w:rStyle w:val="FootnoteReference"/>
          <w:rFonts w:ascii="Garamond" w:hAnsi="Garamond"/>
          <w:sz w:val="24"/>
          <w:szCs w:val="24"/>
        </w:rPr>
        <w:footnoteReference w:id="2"/>
      </w:r>
      <w:r w:rsidR="00110FEC" w:rsidRPr="00F50B1B">
        <w:rPr>
          <w:rFonts w:ascii="Garamond" w:hAnsi="Garamond"/>
          <w:sz w:val="24"/>
          <w:szCs w:val="24"/>
        </w:rPr>
        <w:t xml:space="preserve"> and the Senate website, which includes data on the dates of formal nominations and Senate action on nominees.</w:t>
      </w:r>
      <w:r w:rsidR="00110FEC" w:rsidRPr="00F50B1B">
        <w:rPr>
          <w:rStyle w:val="FootnoteReference"/>
          <w:rFonts w:ascii="Garamond" w:hAnsi="Garamond"/>
          <w:sz w:val="24"/>
          <w:szCs w:val="24"/>
        </w:rPr>
        <w:footnoteReference w:id="3"/>
      </w:r>
    </w:p>
    <w:p w14:paraId="34C556F9" w14:textId="77777777" w:rsidR="00C51EE5" w:rsidRPr="00F50B1B" w:rsidRDefault="00C51EE5" w:rsidP="00C51EE5">
      <w:pPr>
        <w:spacing w:after="0" w:line="240" w:lineRule="auto"/>
        <w:jc w:val="both"/>
        <w:rPr>
          <w:rFonts w:ascii="Garamond" w:hAnsi="Garamond"/>
          <w:sz w:val="24"/>
          <w:szCs w:val="24"/>
        </w:rPr>
      </w:pPr>
    </w:p>
    <w:p w14:paraId="294FCD95" w14:textId="60A35407" w:rsidR="001A1DDA" w:rsidRPr="00F50B1B" w:rsidRDefault="00C51EE5" w:rsidP="00C51EE5">
      <w:pPr>
        <w:spacing w:after="0" w:line="240" w:lineRule="auto"/>
        <w:jc w:val="both"/>
        <w:rPr>
          <w:rFonts w:ascii="Garamond" w:hAnsi="Garamond"/>
          <w:sz w:val="24"/>
          <w:szCs w:val="24"/>
        </w:rPr>
      </w:pPr>
      <w:r w:rsidRPr="00F50B1B">
        <w:rPr>
          <w:rFonts w:ascii="Garamond" w:hAnsi="Garamond"/>
          <w:sz w:val="24"/>
          <w:szCs w:val="24"/>
        </w:rPr>
        <w:t>Finally, the dataset includes variables for structural features of agencies</w:t>
      </w:r>
      <w:r w:rsidR="001A1DDA" w:rsidRPr="00F50B1B">
        <w:rPr>
          <w:rFonts w:ascii="Garamond" w:hAnsi="Garamond"/>
          <w:sz w:val="24"/>
          <w:szCs w:val="24"/>
        </w:rPr>
        <w:t xml:space="preserve"> </w:t>
      </w:r>
      <w:r w:rsidRPr="00F50B1B">
        <w:rPr>
          <w:rFonts w:ascii="Garamond" w:hAnsi="Garamond"/>
          <w:sz w:val="24"/>
          <w:szCs w:val="24"/>
        </w:rPr>
        <w:t>and various kinds of employment data drawn mostly from</w:t>
      </w:r>
      <w:r w:rsidR="002D7394" w:rsidRPr="00F50B1B">
        <w:rPr>
          <w:rFonts w:ascii="Garamond" w:hAnsi="Garamond"/>
          <w:sz w:val="24"/>
          <w:szCs w:val="24"/>
        </w:rPr>
        <w:t xml:space="preserve"> Selin and Lewis 2018 and</w:t>
      </w:r>
      <w:r w:rsidRPr="00F50B1B">
        <w:rPr>
          <w:rFonts w:ascii="Garamond" w:hAnsi="Garamond"/>
          <w:sz w:val="24"/>
          <w:szCs w:val="24"/>
        </w:rPr>
        <w:t xml:space="preserve"> Office of Personnel Management data</w:t>
      </w:r>
      <w:r w:rsidR="002D7394" w:rsidRPr="00F50B1B">
        <w:rPr>
          <w:rFonts w:ascii="Garamond" w:hAnsi="Garamond"/>
          <w:sz w:val="24"/>
          <w:szCs w:val="24"/>
        </w:rPr>
        <w:t>, respectively</w:t>
      </w:r>
      <w:r w:rsidRPr="00F50B1B">
        <w:rPr>
          <w:rFonts w:ascii="Garamond" w:hAnsi="Garamond"/>
          <w:sz w:val="24"/>
          <w:szCs w:val="24"/>
        </w:rPr>
        <w:t>.</w:t>
      </w:r>
    </w:p>
    <w:p w14:paraId="60F6D810" w14:textId="78CBD13D" w:rsidR="005B27D6" w:rsidRPr="00F50B1B" w:rsidRDefault="005B27D6" w:rsidP="00C51EE5">
      <w:pPr>
        <w:spacing w:after="0" w:line="240" w:lineRule="auto"/>
        <w:jc w:val="both"/>
        <w:rPr>
          <w:rFonts w:ascii="Garamond" w:hAnsi="Garamond"/>
          <w:sz w:val="24"/>
          <w:szCs w:val="24"/>
        </w:rPr>
      </w:pPr>
    </w:p>
    <w:p w14:paraId="6EE8F96A" w14:textId="51CA30CB" w:rsidR="002D7394" w:rsidRPr="00F50B1B" w:rsidRDefault="002D7394" w:rsidP="002D7394">
      <w:pPr>
        <w:spacing w:line="240" w:lineRule="auto"/>
        <w:jc w:val="both"/>
        <w:rPr>
          <w:rFonts w:ascii="Garamond" w:hAnsi="Garamond"/>
          <w:b/>
          <w:bCs/>
          <w:sz w:val="24"/>
          <w:szCs w:val="24"/>
        </w:rPr>
      </w:pPr>
      <w:r w:rsidRPr="00F50B1B">
        <w:rPr>
          <w:rFonts w:ascii="Garamond" w:hAnsi="Garamond"/>
          <w:b/>
          <w:bCs/>
          <w:sz w:val="24"/>
          <w:szCs w:val="24"/>
        </w:rPr>
        <w:t>Survey on the Future of Government Service (2020)</w:t>
      </w:r>
      <w:r w:rsidR="00321C1A" w:rsidRPr="00F50B1B">
        <w:rPr>
          <w:rStyle w:val="FootnoteReference"/>
          <w:rFonts w:ascii="Garamond" w:hAnsi="Garamond"/>
          <w:b/>
          <w:bCs/>
          <w:sz w:val="24"/>
          <w:szCs w:val="24"/>
        </w:rPr>
        <w:footnoteReference w:id="4"/>
      </w:r>
    </w:p>
    <w:p w14:paraId="0ECF4A5F" w14:textId="77777777" w:rsidR="009B04B4" w:rsidRDefault="002D7394" w:rsidP="002D7394">
      <w:pPr>
        <w:autoSpaceDE w:val="0"/>
        <w:autoSpaceDN w:val="0"/>
        <w:adjustRightInd w:val="0"/>
        <w:spacing w:after="0" w:line="240" w:lineRule="auto"/>
        <w:jc w:val="both"/>
        <w:rPr>
          <w:rFonts w:ascii="Garamond" w:hAnsi="Garamond" w:cs="LMRoman10-Regular"/>
          <w:sz w:val="24"/>
          <w:szCs w:val="24"/>
        </w:rPr>
      </w:pPr>
      <w:r w:rsidRPr="00F50B1B">
        <w:rPr>
          <w:rFonts w:ascii="Garamond" w:hAnsi="Garamond" w:cs="Times New Roman"/>
          <w:sz w:val="24"/>
          <w:szCs w:val="24"/>
        </w:rPr>
        <w:t xml:space="preserve">In 2020 we partnered with academic colleagues and the Partnership for Public Service and Volcker Alliance to conduct the </w:t>
      </w:r>
      <w:r w:rsidRPr="00F50B1B">
        <w:rPr>
          <w:rFonts w:ascii="Garamond" w:hAnsi="Garamond" w:cs="Times New Roman"/>
          <w:i/>
          <w:iCs/>
          <w:sz w:val="24"/>
          <w:szCs w:val="24"/>
        </w:rPr>
        <w:t>Survey on the Future of Government Service</w:t>
      </w:r>
      <w:r w:rsidRPr="00F50B1B">
        <w:rPr>
          <w:rFonts w:ascii="Garamond" w:hAnsi="Garamond" w:cs="Times New Roman"/>
          <w:sz w:val="24"/>
          <w:szCs w:val="24"/>
        </w:rPr>
        <w:t>. We asked appointed and career executives across the executive establishment about their agencies. We targeted all appointed and career federal executives working in non-advisory agencies headed by Senate-confirmed appointees.</w:t>
      </w:r>
      <w:r w:rsidRPr="00F50B1B">
        <w:rPr>
          <w:rStyle w:val="FootnoteReference"/>
          <w:rFonts w:ascii="Garamond" w:hAnsi="Garamond" w:cs="Times New Roman"/>
          <w:sz w:val="24"/>
          <w:szCs w:val="24"/>
        </w:rPr>
        <w:footnoteReference w:id="5"/>
      </w:r>
      <w:r w:rsidRPr="00F50B1B">
        <w:rPr>
          <w:rFonts w:ascii="Garamond" w:hAnsi="Garamond" w:cs="Times New Roman"/>
          <w:sz w:val="24"/>
          <w:szCs w:val="24"/>
        </w:rPr>
        <w:t xml:space="preserve"> </w:t>
      </w:r>
      <w:r w:rsidRPr="00F50B1B">
        <w:rPr>
          <w:rFonts w:ascii="Garamond" w:hAnsi="Garamond" w:cs="Times New Roman"/>
          <w:sz w:val="24"/>
          <w:szCs w:val="24"/>
        </w:rPr>
        <w:lastRenderedPageBreak/>
        <w:t>This includes all political appointees</w:t>
      </w:r>
      <w:r w:rsidRPr="00F50B1B">
        <w:rPr>
          <w:rStyle w:val="FootnoteReference"/>
          <w:rFonts w:ascii="Garamond" w:hAnsi="Garamond" w:cs="Times New Roman"/>
          <w:sz w:val="24"/>
          <w:szCs w:val="24"/>
        </w:rPr>
        <w:footnoteReference w:id="6"/>
      </w:r>
      <w:r w:rsidRPr="00F50B1B">
        <w:rPr>
          <w:rFonts w:ascii="Garamond" w:hAnsi="Garamond" w:cs="Times New Roman"/>
          <w:sz w:val="24"/>
          <w:szCs w:val="24"/>
        </w:rPr>
        <w:t>, career members of the Senior Executive Service, all senior Foreign Service officers serving domestically, and comparable managers in agencies without these appointment authorities. It also includes other high level career managers that administered programs or agencies (i.e., GS 14-15 with specific titles). We relied on Leadership Directories’ Federal Government database</w:t>
      </w:r>
      <w:r w:rsidRPr="00F50B1B">
        <w:rPr>
          <w:rStyle w:val="FootnoteReference"/>
          <w:rFonts w:ascii="Garamond" w:hAnsi="Garamond" w:cs="Times New Roman"/>
          <w:sz w:val="24"/>
          <w:szCs w:val="24"/>
        </w:rPr>
        <w:footnoteReference w:id="7"/>
      </w:r>
      <w:r w:rsidRPr="00F50B1B">
        <w:rPr>
          <w:rFonts w:ascii="Garamond" w:hAnsi="Garamond" w:cs="Times New Roman"/>
          <w:sz w:val="24"/>
          <w:szCs w:val="24"/>
        </w:rPr>
        <w:t xml:space="preserve"> to provide names and contact information for our target population. </w:t>
      </w:r>
      <w:r w:rsidRPr="00F50B1B">
        <w:rPr>
          <w:rFonts w:ascii="Garamond" w:hAnsi="Garamond" w:cs="LMRoman10-Regular"/>
          <w:sz w:val="24"/>
          <w:szCs w:val="24"/>
        </w:rPr>
        <w:t xml:space="preserve">This proprietary database contains contact information for department and agency heads in the executive branch, including up to 15 levels of management hierarchy within departments and agencies. The database also identifies individuals in the following types of positions: Presidential Appointments with Senate Confirmation, Presidential Appointments without Senate Confirmation, Schedule C Appointments, Non-Career Senior Executive Service positions, Career Senior Executive Service positions, and Senior Foreign Service positions. </w:t>
      </w:r>
    </w:p>
    <w:p w14:paraId="52BC1562" w14:textId="77777777" w:rsidR="009B04B4" w:rsidRDefault="009B04B4" w:rsidP="002D7394">
      <w:pPr>
        <w:autoSpaceDE w:val="0"/>
        <w:autoSpaceDN w:val="0"/>
        <w:adjustRightInd w:val="0"/>
        <w:spacing w:after="0" w:line="240" w:lineRule="auto"/>
        <w:jc w:val="both"/>
        <w:rPr>
          <w:rFonts w:ascii="Garamond" w:hAnsi="Garamond" w:cs="LMRoman10-Regular"/>
          <w:sz w:val="24"/>
          <w:szCs w:val="24"/>
        </w:rPr>
      </w:pPr>
    </w:p>
    <w:p w14:paraId="1E0E85DB" w14:textId="4164CA92" w:rsidR="002D7394" w:rsidRPr="00F50B1B" w:rsidRDefault="009B04B4" w:rsidP="002D7394">
      <w:pPr>
        <w:autoSpaceDE w:val="0"/>
        <w:autoSpaceDN w:val="0"/>
        <w:adjustRightInd w:val="0"/>
        <w:spacing w:after="0" w:line="240" w:lineRule="auto"/>
        <w:jc w:val="both"/>
        <w:rPr>
          <w:rFonts w:ascii="Garamond" w:hAnsi="Garamond" w:cs="LMRoman10-Regular"/>
          <w:sz w:val="24"/>
          <w:szCs w:val="24"/>
        </w:rPr>
      </w:pPr>
      <w:r>
        <w:rPr>
          <w:rFonts w:ascii="Garamond" w:hAnsi="Garamond" w:cs="LMRoman10-Regular"/>
          <w:sz w:val="24"/>
          <w:szCs w:val="24"/>
        </w:rPr>
        <w:t>O</w:t>
      </w:r>
      <w:r w:rsidR="002D7394" w:rsidRPr="00F50B1B">
        <w:rPr>
          <w:rFonts w:ascii="Garamond" w:hAnsi="Garamond" w:cs="LMRoman10-Regular"/>
          <w:sz w:val="24"/>
          <w:szCs w:val="24"/>
        </w:rPr>
        <w:t>ther senior career executives that were not in the Senior Executive Service or Senior Foreign Service were identified by title.</w:t>
      </w:r>
      <w:r w:rsidRPr="009B04B4">
        <w:rPr>
          <w:rStyle w:val="FootnoteReference"/>
          <w:rFonts w:ascii="Garamond" w:hAnsi="Garamond" w:cs="LMRoman10-Regular"/>
          <w:sz w:val="24"/>
          <w:szCs w:val="24"/>
        </w:rPr>
        <w:t xml:space="preserve"> </w:t>
      </w:r>
      <w:r w:rsidRPr="00F50B1B">
        <w:rPr>
          <w:rStyle w:val="FootnoteReference"/>
          <w:rFonts w:ascii="Garamond" w:hAnsi="Garamond" w:cs="LMRoman10-Regular"/>
          <w:sz w:val="24"/>
          <w:szCs w:val="24"/>
        </w:rPr>
        <w:footnoteReference w:id="8"/>
      </w:r>
      <w:r w:rsidR="002D7394" w:rsidRPr="00F50B1B">
        <w:rPr>
          <w:rFonts w:ascii="Garamond" w:hAnsi="Garamond" w:cs="LMRoman10-Regular"/>
          <w:sz w:val="24"/>
          <w:szCs w:val="24"/>
        </w:rPr>
        <w:t xml:space="preserve"> Specifically, the sample includes a census of employees whose titles are variants of Administrator, Commissioner, Secretary (e.g., Under Secretary, Deputy Secretary, Assistant Secretary), Chief or General Counsel, Chief of Staff, Chief Officers (e.g.</w:t>
      </w:r>
      <w:r w:rsidR="00321C1A" w:rsidRPr="00F50B1B">
        <w:rPr>
          <w:rFonts w:ascii="Garamond" w:hAnsi="Garamond" w:cs="LMRoman10-Regular"/>
          <w:sz w:val="24"/>
          <w:szCs w:val="24"/>
        </w:rPr>
        <w:t>,</w:t>
      </w:r>
      <w:r w:rsidR="002D7394" w:rsidRPr="00F50B1B">
        <w:rPr>
          <w:rFonts w:ascii="Garamond" w:hAnsi="Garamond" w:cs="LMRoman10-Regular"/>
          <w:sz w:val="24"/>
          <w:szCs w:val="24"/>
        </w:rPr>
        <w:t xml:space="preserve"> Chief Executive Officer, Chief Financial Officer), Controller, President,</w:t>
      </w:r>
      <w:r w:rsidR="002D7394" w:rsidRPr="00F50B1B">
        <w:rPr>
          <w:rFonts w:ascii="Garamond" w:hAnsi="Garamond" w:cs="LMRoman7-Regular"/>
          <w:sz w:val="24"/>
          <w:szCs w:val="24"/>
        </w:rPr>
        <w:t xml:space="preserve"> </w:t>
      </w:r>
      <w:r w:rsidR="002D7394" w:rsidRPr="00F50B1B">
        <w:rPr>
          <w:rFonts w:ascii="Garamond" w:hAnsi="Garamond" w:cs="LMRoman10-Regular"/>
          <w:sz w:val="24"/>
          <w:szCs w:val="24"/>
        </w:rPr>
        <w:t>Director (e.g., Deputy Director).</w:t>
      </w:r>
    </w:p>
    <w:p w14:paraId="2E31F19C" w14:textId="77777777" w:rsidR="002D7394" w:rsidRPr="00F50B1B" w:rsidRDefault="002D7394" w:rsidP="002D7394">
      <w:pPr>
        <w:autoSpaceDE w:val="0"/>
        <w:autoSpaceDN w:val="0"/>
        <w:adjustRightInd w:val="0"/>
        <w:spacing w:after="0" w:line="240" w:lineRule="auto"/>
        <w:rPr>
          <w:rFonts w:ascii="Garamond" w:hAnsi="Garamond" w:cs="LMRoman10-Regular"/>
          <w:sz w:val="24"/>
          <w:szCs w:val="24"/>
        </w:rPr>
      </w:pPr>
    </w:p>
    <w:p w14:paraId="4D0EB959" w14:textId="77777777" w:rsidR="002D7394" w:rsidRPr="00F50B1B" w:rsidRDefault="002D7394" w:rsidP="002D7394">
      <w:pPr>
        <w:autoSpaceDE w:val="0"/>
        <w:autoSpaceDN w:val="0"/>
        <w:adjustRightInd w:val="0"/>
        <w:spacing w:after="0" w:line="240" w:lineRule="auto"/>
        <w:jc w:val="both"/>
        <w:rPr>
          <w:rFonts w:ascii="Garamond" w:hAnsi="Garamond" w:cs="LMRoman10-Regular"/>
          <w:sz w:val="24"/>
          <w:szCs w:val="24"/>
        </w:rPr>
      </w:pPr>
      <w:r w:rsidRPr="00F50B1B">
        <w:rPr>
          <w:rFonts w:ascii="Garamond" w:hAnsi="Garamond" w:cs="LMRoman10-Regular"/>
          <w:sz w:val="24"/>
          <w:szCs w:val="24"/>
        </w:rPr>
        <w:t xml:space="preserve">Heterogeneity in title usage across agencies makes it difficult to identify a set of titles that reliably identifies senior employees at every agency. Moreover, variants of Chief, Manager, and Supervisor are common among senior employees in subagencies, meaning that the titles used to construct the census sample may not produce a large enough sample to yield a sufficient number of responses to make reliable subagency-level inferences. Therefore, for EOP agencies, subagencies, and independent agencies that had at least 100 employees in the sample frame (i.e., enough potential respondents to yield a reliable agency-level estimate give our expected response rate), we executed the following sampling procedure: </w:t>
      </w:r>
    </w:p>
    <w:p w14:paraId="48E976B4" w14:textId="77777777" w:rsidR="002D7394" w:rsidRPr="00F50B1B" w:rsidRDefault="002D7394" w:rsidP="002D7394">
      <w:pPr>
        <w:autoSpaceDE w:val="0"/>
        <w:autoSpaceDN w:val="0"/>
        <w:adjustRightInd w:val="0"/>
        <w:spacing w:after="0" w:line="240" w:lineRule="auto"/>
        <w:rPr>
          <w:rFonts w:ascii="Garamond" w:hAnsi="Garamond" w:cs="LMRoman10-Regular"/>
          <w:sz w:val="24"/>
          <w:szCs w:val="24"/>
        </w:rPr>
      </w:pPr>
    </w:p>
    <w:p w14:paraId="3F7BBC65" w14:textId="77777777" w:rsidR="002D7394" w:rsidRPr="00F50B1B" w:rsidRDefault="002D7394" w:rsidP="002D7394">
      <w:pPr>
        <w:autoSpaceDE w:val="0"/>
        <w:autoSpaceDN w:val="0"/>
        <w:adjustRightInd w:val="0"/>
        <w:spacing w:after="0" w:line="240" w:lineRule="auto"/>
        <w:jc w:val="both"/>
        <w:rPr>
          <w:rFonts w:ascii="Garamond" w:hAnsi="Garamond" w:cs="LMRoman10-Regular"/>
          <w:sz w:val="24"/>
          <w:szCs w:val="24"/>
        </w:rPr>
      </w:pPr>
      <w:r w:rsidRPr="00F50B1B">
        <w:rPr>
          <w:rFonts w:ascii="Garamond" w:hAnsi="Garamond" w:cs="LMRoman10-Regular"/>
          <w:sz w:val="24"/>
          <w:szCs w:val="24"/>
        </w:rPr>
        <w:t>For each agency with at least 100 people in the sample frame and the titles Administrator, Director, Chief,</w:t>
      </w:r>
      <w:r w:rsidRPr="00F50B1B">
        <w:rPr>
          <w:rFonts w:ascii="Garamond" w:hAnsi="Garamond" w:cs="LMRoman7-Regular"/>
          <w:sz w:val="24"/>
          <w:szCs w:val="24"/>
        </w:rPr>
        <w:t xml:space="preserve"> </w:t>
      </w:r>
      <w:r w:rsidRPr="00F50B1B">
        <w:rPr>
          <w:rFonts w:ascii="Garamond" w:hAnsi="Garamond" w:cs="LMRoman10-Regular"/>
          <w:sz w:val="24"/>
          <w:szCs w:val="24"/>
        </w:rPr>
        <w:t>Manager, and Supervisor (in that order),</w:t>
      </w:r>
    </w:p>
    <w:p w14:paraId="08F742D7" w14:textId="77777777" w:rsidR="002D7394" w:rsidRPr="00F50B1B" w:rsidRDefault="002D7394" w:rsidP="002D7394">
      <w:pPr>
        <w:autoSpaceDE w:val="0"/>
        <w:autoSpaceDN w:val="0"/>
        <w:adjustRightInd w:val="0"/>
        <w:spacing w:after="0" w:line="240" w:lineRule="auto"/>
        <w:jc w:val="both"/>
        <w:rPr>
          <w:rFonts w:ascii="Garamond" w:hAnsi="Garamond" w:cs="LMRoman10-Regular"/>
          <w:sz w:val="24"/>
          <w:szCs w:val="24"/>
        </w:rPr>
      </w:pPr>
    </w:p>
    <w:p w14:paraId="10CBE4E9" w14:textId="77777777" w:rsidR="002D7394" w:rsidRPr="00F50B1B" w:rsidRDefault="002D7394" w:rsidP="002D7394">
      <w:pPr>
        <w:pStyle w:val="ListParagraph"/>
        <w:numPr>
          <w:ilvl w:val="0"/>
          <w:numId w:val="1"/>
        </w:numPr>
        <w:autoSpaceDE w:val="0"/>
        <w:autoSpaceDN w:val="0"/>
        <w:adjustRightInd w:val="0"/>
        <w:spacing w:after="0" w:line="240" w:lineRule="auto"/>
        <w:jc w:val="both"/>
        <w:rPr>
          <w:rFonts w:ascii="Garamond" w:hAnsi="Garamond" w:cs="LMRoman10-Regular"/>
          <w:sz w:val="24"/>
          <w:szCs w:val="24"/>
        </w:rPr>
      </w:pPr>
      <w:r w:rsidRPr="00F50B1B">
        <w:rPr>
          <w:rFonts w:ascii="Garamond" w:hAnsi="Garamond" w:cs="LMRoman10-Regular"/>
          <w:sz w:val="24"/>
          <w:szCs w:val="24"/>
        </w:rPr>
        <w:t>Calculate the number of additional respondents needed to reach a sample size of 100 for the agency</w:t>
      </w:r>
    </w:p>
    <w:p w14:paraId="791977F6" w14:textId="77777777" w:rsidR="002D7394" w:rsidRPr="00F50B1B" w:rsidRDefault="002D7394" w:rsidP="002D7394">
      <w:pPr>
        <w:pStyle w:val="ListParagraph"/>
        <w:numPr>
          <w:ilvl w:val="0"/>
          <w:numId w:val="1"/>
        </w:numPr>
        <w:autoSpaceDE w:val="0"/>
        <w:autoSpaceDN w:val="0"/>
        <w:adjustRightInd w:val="0"/>
        <w:spacing w:after="0" w:line="240" w:lineRule="auto"/>
        <w:jc w:val="both"/>
        <w:rPr>
          <w:rFonts w:ascii="Garamond" w:hAnsi="Garamond" w:cs="LMRoman10-Regular"/>
          <w:sz w:val="24"/>
          <w:szCs w:val="24"/>
        </w:rPr>
      </w:pPr>
      <w:r w:rsidRPr="00F50B1B">
        <w:rPr>
          <w:rFonts w:ascii="Garamond" w:hAnsi="Garamond" w:cs="LMRoman10-Regular"/>
          <w:sz w:val="24"/>
          <w:szCs w:val="24"/>
        </w:rPr>
        <w:t>Select people in the sample frame not already selected by the census procedures</w:t>
      </w:r>
    </w:p>
    <w:p w14:paraId="611C16D8" w14:textId="77777777" w:rsidR="002D7394" w:rsidRPr="00F50B1B" w:rsidRDefault="002D7394" w:rsidP="002D7394">
      <w:pPr>
        <w:pStyle w:val="ListParagraph"/>
        <w:numPr>
          <w:ilvl w:val="0"/>
          <w:numId w:val="1"/>
        </w:numPr>
        <w:autoSpaceDE w:val="0"/>
        <w:autoSpaceDN w:val="0"/>
        <w:adjustRightInd w:val="0"/>
        <w:spacing w:after="0" w:line="240" w:lineRule="auto"/>
        <w:jc w:val="both"/>
        <w:rPr>
          <w:rFonts w:ascii="Garamond" w:hAnsi="Garamond" w:cs="LMRoman10-Regular"/>
          <w:sz w:val="24"/>
          <w:szCs w:val="24"/>
        </w:rPr>
      </w:pPr>
      <w:r w:rsidRPr="00F50B1B">
        <w:rPr>
          <w:rFonts w:ascii="Garamond" w:hAnsi="Garamond" w:cs="LMRoman10-Regular"/>
          <w:sz w:val="24"/>
          <w:szCs w:val="24"/>
        </w:rPr>
        <w:t>From step b, identify all individual whose title includes “Administrator”</w:t>
      </w:r>
    </w:p>
    <w:p w14:paraId="0DA54DB0" w14:textId="77777777" w:rsidR="002D7394" w:rsidRPr="00F50B1B" w:rsidRDefault="002D7394" w:rsidP="002D7394">
      <w:pPr>
        <w:pStyle w:val="ListParagraph"/>
        <w:numPr>
          <w:ilvl w:val="0"/>
          <w:numId w:val="1"/>
        </w:numPr>
        <w:autoSpaceDE w:val="0"/>
        <w:autoSpaceDN w:val="0"/>
        <w:adjustRightInd w:val="0"/>
        <w:spacing w:after="0" w:line="240" w:lineRule="auto"/>
        <w:jc w:val="both"/>
        <w:rPr>
          <w:rFonts w:ascii="Garamond" w:hAnsi="Garamond" w:cs="LMRoman10-Regular"/>
          <w:sz w:val="24"/>
          <w:szCs w:val="24"/>
        </w:rPr>
      </w:pPr>
      <w:r w:rsidRPr="00F50B1B">
        <w:rPr>
          <w:rFonts w:ascii="Garamond" w:hAnsi="Garamond" w:cs="LMRoman10-Regular"/>
          <w:sz w:val="24"/>
          <w:szCs w:val="24"/>
        </w:rPr>
        <w:t>If adding all individuals from step c would cause the sample size to exceed 100, take a simple random sample from the set of individuals such that the sample size for that agency will be 100 and proceed to the next agency</w:t>
      </w:r>
    </w:p>
    <w:p w14:paraId="19A21E06" w14:textId="77777777" w:rsidR="002D7394" w:rsidRPr="00F50B1B" w:rsidRDefault="002D7394" w:rsidP="002D7394">
      <w:pPr>
        <w:pStyle w:val="ListParagraph"/>
        <w:numPr>
          <w:ilvl w:val="0"/>
          <w:numId w:val="1"/>
        </w:numPr>
        <w:autoSpaceDE w:val="0"/>
        <w:autoSpaceDN w:val="0"/>
        <w:adjustRightInd w:val="0"/>
        <w:spacing w:after="0" w:line="240" w:lineRule="auto"/>
        <w:jc w:val="both"/>
        <w:rPr>
          <w:rFonts w:ascii="Garamond" w:hAnsi="Garamond" w:cs="LMRoman10-Regular"/>
          <w:sz w:val="24"/>
          <w:szCs w:val="24"/>
        </w:rPr>
      </w:pPr>
      <w:r w:rsidRPr="00F50B1B">
        <w:rPr>
          <w:rFonts w:ascii="Garamond" w:hAnsi="Garamond" w:cs="LMRoman10-Regular"/>
          <w:sz w:val="24"/>
          <w:szCs w:val="24"/>
        </w:rPr>
        <w:lastRenderedPageBreak/>
        <w:t>Otherwise, add all individuals from step c to the sample and repeat step c for the next title</w:t>
      </w:r>
    </w:p>
    <w:p w14:paraId="7B6691C9" w14:textId="77777777" w:rsidR="002D7394" w:rsidRPr="00F50B1B" w:rsidRDefault="002D7394" w:rsidP="002D7394">
      <w:pPr>
        <w:pStyle w:val="ListParagraph"/>
        <w:numPr>
          <w:ilvl w:val="0"/>
          <w:numId w:val="1"/>
        </w:numPr>
        <w:autoSpaceDE w:val="0"/>
        <w:autoSpaceDN w:val="0"/>
        <w:adjustRightInd w:val="0"/>
        <w:spacing w:after="0" w:line="240" w:lineRule="auto"/>
        <w:jc w:val="both"/>
        <w:rPr>
          <w:rFonts w:ascii="Garamond" w:hAnsi="Garamond" w:cs="LMRoman10-Regular"/>
          <w:sz w:val="24"/>
          <w:szCs w:val="24"/>
        </w:rPr>
      </w:pPr>
      <w:r w:rsidRPr="00F50B1B">
        <w:rPr>
          <w:rFonts w:ascii="Garamond" w:hAnsi="Garamond" w:cs="LMRoman10-Regular"/>
          <w:sz w:val="24"/>
          <w:szCs w:val="24"/>
        </w:rPr>
        <w:t>If all titles have been searched and the sample size remains below 100, proceed to the next agency</w:t>
      </w:r>
    </w:p>
    <w:p w14:paraId="28F3C268" w14:textId="77777777" w:rsidR="002D7394" w:rsidRPr="00F50B1B" w:rsidRDefault="002D7394" w:rsidP="002D7394">
      <w:pPr>
        <w:autoSpaceDE w:val="0"/>
        <w:autoSpaceDN w:val="0"/>
        <w:adjustRightInd w:val="0"/>
        <w:spacing w:after="0" w:line="240" w:lineRule="auto"/>
        <w:jc w:val="both"/>
        <w:rPr>
          <w:rFonts w:ascii="Garamond" w:hAnsi="Garamond" w:cs="LMRoman10-Regular"/>
          <w:sz w:val="24"/>
          <w:szCs w:val="24"/>
        </w:rPr>
      </w:pPr>
    </w:p>
    <w:p w14:paraId="2A75E952" w14:textId="70EA1DF0" w:rsidR="002D7394" w:rsidRPr="00F50B1B" w:rsidRDefault="002D7394" w:rsidP="002D7394">
      <w:pPr>
        <w:autoSpaceDE w:val="0"/>
        <w:autoSpaceDN w:val="0"/>
        <w:adjustRightInd w:val="0"/>
        <w:spacing w:after="0" w:line="240" w:lineRule="auto"/>
        <w:jc w:val="both"/>
        <w:rPr>
          <w:rFonts w:ascii="Garamond" w:hAnsi="Garamond" w:cs="LMRoman10-Regular"/>
          <w:sz w:val="24"/>
          <w:szCs w:val="24"/>
        </w:rPr>
      </w:pPr>
      <w:r w:rsidRPr="00F50B1B">
        <w:rPr>
          <w:rFonts w:ascii="Garamond" w:hAnsi="Garamond" w:cs="LMRoman10-Regular"/>
          <w:sz w:val="24"/>
          <w:szCs w:val="24"/>
        </w:rPr>
        <w:t>In total, this procedure yielded a sample of 23,824 individuals of whom 2,984 were not part of the census sample. Names and addresses were submitted to a vendor for mail service processing. There were 22,819 records (out of 23,824) that had a mailing address or building location in the directory. About 96% of these addresses were found to be valid delivery points in the USPS delivery sequence file. Through additional editing and research, nearly all of the remaining 4% were validated. The file was also inspected for duplicate names and email addresses. Because the survey is administered online, we then eliminated individuals with no email address resulting in a final sample of 1</w:t>
      </w:r>
      <w:r w:rsidR="00335671">
        <w:rPr>
          <w:rFonts w:ascii="Garamond" w:hAnsi="Garamond" w:cs="LMRoman10-Regular"/>
          <w:sz w:val="24"/>
          <w:szCs w:val="24"/>
        </w:rPr>
        <w:t>8,035</w:t>
      </w:r>
      <w:r w:rsidRPr="00F50B1B">
        <w:rPr>
          <w:rFonts w:ascii="Garamond" w:hAnsi="Garamond" w:cs="LMRoman10-Regular"/>
          <w:sz w:val="24"/>
          <w:szCs w:val="24"/>
        </w:rPr>
        <w:t xml:space="preserve"> individuals.</w:t>
      </w:r>
    </w:p>
    <w:p w14:paraId="0884CAF4" w14:textId="77777777" w:rsidR="002D7394" w:rsidRPr="00F50B1B" w:rsidRDefault="002D7394" w:rsidP="002D7394">
      <w:pPr>
        <w:autoSpaceDE w:val="0"/>
        <w:autoSpaceDN w:val="0"/>
        <w:adjustRightInd w:val="0"/>
        <w:spacing w:after="0" w:line="240" w:lineRule="auto"/>
        <w:jc w:val="both"/>
        <w:rPr>
          <w:rFonts w:ascii="Garamond" w:hAnsi="Garamond" w:cs="LMRoman10-Regular"/>
          <w:sz w:val="24"/>
          <w:szCs w:val="24"/>
        </w:rPr>
      </w:pPr>
    </w:p>
    <w:p w14:paraId="696AB626" w14:textId="77777777" w:rsidR="002D7394" w:rsidRPr="00F50B1B" w:rsidRDefault="002D7394" w:rsidP="002D7394">
      <w:pPr>
        <w:autoSpaceDE w:val="0"/>
        <w:autoSpaceDN w:val="0"/>
        <w:adjustRightInd w:val="0"/>
        <w:spacing w:after="0" w:line="240" w:lineRule="auto"/>
        <w:rPr>
          <w:rFonts w:ascii="Garamond" w:hAnsi="Garamond" w:cs="LMRoman10-Regular"/>
          <w:i/>
          <w:iCs/>
          <w:sz w:val="24"/>
          <w:szCs w:val="24"/>
        </w:rPr>
      </w:pPr>
      <w:r w:rsidRPr="00F50B1B">
        <w:rPr>
          <w:rFonts w:ascii="Garamond" w:hAnsi="Garamond" w:cs="LMRoman10-Regular"/>
          <w:i/>
          <w:iCs/>
          <w:sz w:val="24"/>
          <w:szCs w:val="24"/>
        </w:rPr>
        <w:t>Survey Execution</w:t>
      </w:r>
    </w:p>
    <w:p w14:paraId="3DDAC2E5" w14:textId="77777777" w:rsidR="002D7394" w:rsidRPr="00F50B1B" w:rsidRDefault="002D7394" w:rsidP="002D7394">
      <w:pPr>
        <w:autoSpaceDE w:val="0"/>
        <w:autoSpaceDN w:val="0"/>
        <w:adjustRightInd w:val="0"/>
        <w:spacing w:after="0" w:line="240" w:lineRule="auto"/>
        <w:rPr>
          <w:rFonts w:ascii="Garamond" w:hAnsi="Garamond" w:cs="LMRoman10-Regular"/>
          <w:sz w:val="24"/>
          <w:szCs w:val="24"/>
        </w:rPr>
      </w:pPr>
    </w:p>
    <w:p w14:paraId="0C73A509" w14:textId="2ACEE40E" w:rsidR="002D7394" w:rsidRPr="00F50B1B" w:rsidRDefault="002D7394" w:rsidP="002D7394">
      <w:pPr>
        <w:autoSpaceDE w:val="0"/>
        <w:autoSpaceDN w:val="0"/>
        <w:adjustRightInd w:val="0"/>
        <w:spacing w:after="0" w:line="240" w:lineRule="auto"/>
        <w:jc w:val="both"/>
        <w:rPr>
          <w:rFonts w:ascii="Garamond" w:hAnsi="Garamond" w:cs="Times New Roman"/>
          <w:sz w:val="24"/>
          <w:szCs w:val="24"/>
        </w:rPr>
      </w:pPr>
      <w:r w:rsidRPr="00F50B1B">
        <w:rPr>
          <w:rFonts w:ascii="Garamond" w:hAnsi="Garamond" w:cs="Times New Roman"/>
          <w:sz w:val="24"/>
          <w:szCs w:val="24"/>
        </w:rPr>
        <w:t>The Princeton Survey Research Center (PSRC) fielded the first 15-20 minute survey in the fall of 2014 (August 14, 2014 to December 15, 2014) and executed the second in the fall of 2020 (June 12, 2020 to December 31, 2020).</w:t>
      </w:r>
      <w:r w:rsidRPr="00F50B1B">
        <w:rPr>
          <w:rStyle w:val="FootnoteReference"/>
          <w:rFonts w:ascii="Garamond" w:hAnsi="Garamond" w:cs="Times New Roman"/>
          <w:sz w:val="24"/>
          <w:szCs w:val="24"/>
        </w:rPr>
        <w:footnoteReference w:id="9"/>
      </w:r>
      <w:r w:rsidRPr="00F50B1B">
        <w:rPr>
          <w:rFonts w:ascii="Garamond" w:hAnsi="Garamond" w:cs="Times New Roman"/>
          <w:sz w:val="24"/>
          <w:szCs w:val="24"/>
        </w:rPr>
        <w:t xml:space="preserve"> In 2014 potential respondents received a paper letter and postcard reminders in addition to email prompts, reminders, and telephone calls. In 2020, most federal executives were working from home because of the 2020 global pandemic. This made letters and postcards infeasible since most respondents would not receive their work mail at home. The pandemic also made telephone calls difficult since most executives were working from home rather than the office. We still tried to reach executives through calls to work numbers. Most of the 2020 survey involved electronic communications.</w:t>
      </w:r>
      <w:r w:rsidRPr="00F50B1B">
        <w:rPr>
          <w:rStyle w:val="FootnoteReference"/>
          <w:rFonts w:ascii="Garamond" w:hAnsi="Garamond" w:cs="Times New Roman"/>
          <w:sz w:val="24"/>
          <w:szCs w:val="24"/>
        </w:rPr>
        <w:footnoteReference w:id="10"/>
      </w:r>
      <w:r w:rsidRPr="00F50B1B">
        <w:rPr>
          <w:rFonts w:ascii="Garamond" w:hAnsi="Garamond" w:cs="Times New Roman"/>
          <w:sz w:val="24"/>
          <w:szCs w:val="24"/>
        </w:rPr>
        <w:t xml:space="preserve"> </w:t>
      </w:r>
    </w:p>
    <w:p w14:paraId="5E0FB05F" w14:textId="77777777" w:rsidR="00AF40D6" w:rsidRPr="00F50B1B" w:rsidRDefault="00AF40D6" w:rsidP="002D7394">
      <w:pPr>
        <w:autoSpaceDE w:val="0"/>
        <w:autoSpaceDN w:val="0"/>
        <w:adjustRightInd w:val="0"/>
        <w:spacing w:after="0" w:line="240" w:lineRule="auto"/>
        <w:jc w:val="both"/>
        <w:rPr>
          <w:rFonts w:ascii="Garamond" w:hAnsi="Garamond" w:cs="Times New Roman"/>
          <w:sz w:val="24"/>
          <w:szCs w:val="24"/>
        </w:rPr>
      </w:pPr>
    </w:p>
    <w:p w14:paraId="4B8EF594" w14:textId="77777777" w:rsidR="002D7394" w:rsidRPr="00F50B1B" w:rsidRDefault="002D7394" w:rsidP="002D7394">
      <w:pPr>
        <w:autoSpaceDE w:val="0"/>
        <w:autoSpaceDN w:val="0"/>
        <w:adjustRightInd w:val="0"/>
        <w:spacing w:after="0" w:line="240" w:lineRule="auto"/>
        <w:jc w:val="both"/>
        <w:rPr>
          <w:rFonts w:ascii="Garamond" w:hAnsi="Garamond" w:cs="Times New Roman"/>
          <w:i/>
          <w:iCs/>
          <w:sz w:val="24"/>
          <w:szCs w:val="24"/>
        </w:rPr>
      </w:pPr>
      <w:r w:rsidRPr="00F50B1B">
        <w:rPr>
          <w:rFonts w:ascii="Garamond" w:hAnsi="Garamond" w:cs="Times New Roman"/>
          <w:i/>
          <w:iCs/>
          <w:sz w:val="24"/>
          <w:szCs w:val="24"/>
        </w:rPr>
        <w:t>Response and Participation Rates</w:t>
      </w:r>
    </w:p>
    <w:p w14:paraId="46700828" w14:textId="77777777" w:rsidR="002D7394" w:rsidRPr="00F50B1B" w:rsidRDefault="002D7394" w:rsidP="002D7394">
      <w:pPr>
        <w:autoSpaceDE w:val="0"/>
        <w:autoSpaceDN w:val="0"/>
        <w:adjustRightInd w:val="0"/>
        <w:spacing w:after="0" w:line="240" w:lineRule="auto"/>
        <w:jc w:val="both"/>
        <w:rPr>
          <w:rFonts w:ascii="Garamond" w:hAnsi="Garamond" w:cs="Times New Roman"/>
          <w:sz w:val="24"/>
          <w:szCs w:val="24"/>
        </w:rPr>
      </w:pPr>
    </w:p>
    <w:p w14:paraId="52F5B4C1" w14:textId="77777777" w:rsidR="002D7394" w:rsidRPr="00F50B1B" w:rsidRDefault="002D7394" w:rsidP="002D7394">
      <w:pPr>
        <w:autoSpaceDE w:val="0"/>
        <w:autoSpaceDN w:val="0"/>
        <w:adjustRightInd w:val="0"/>
        <w:spacing w:after="0" w:line="240" w:lineRule="auto"/>
        <w:jc w:val="both"/>
        <w:rPr>
          <w:rFonts w:ascii="Garamond" w:hAnsi="Garamond" w:cs="Times New Roman"/>
          <w:sz w:val="24"/>
          <w:szCs w:val="24"/>
        </w:rPr>
      </w:pPr>
      <w:r w:rsidRPr="00F50B1B">
        <w:rPr>
          <w:rFonts w:ascii="Garamond" w:hAnsi="Garamond" w:cs="Times New Roman"/>
          <w:sz w:val="24"/>
          <w:szCs w:val="24"/>
        </w:rPr>
        <w:t>The participation rate for the first survey was 24% (3,551 out of 14,698). Out of 3,551 respondents, there were 429 political appointees (response rate 18%; 429/2,444) and 3,122 career professionals (response rate 25%; 3,122/ 12,254). The rate of the second survey, fielded during the pandemic, was 11% (1,779 full or partial completes out of 16,232).</w:t>
      </w:r>
      <w:r w:rsidRPr="00F50B1B">
        <w:rPr>
          <w:rStyle w:val="FootnoteReference"/>
          <w:rFonts w:ascii="Garamond" w:hAnsi="Garamond" w:cs="Times New Roman"/>
          <w:sz w:val="24"/>
          <w:szCs w:val="24"/>
        </w:rPr>
        <w:footnoteReference w:id="11"/>
      </w:r>
      <w:r w:rsidRPr="00F50B1B">
        <w:rPr>
          <w:rFonts w:ascii="Garamond" w:hAnsi="Garamond" w:cs="Times New Roman"/>
          <w:sz w:val="24"/>
          <w:szCs w:val="24"/>
        </w:rPr>
        <w:t xml:space="preserve"> Out of 1,779 respondents, there were 125 appointees (7%; 125/1,605) and 1,654 career professionals (11%; 1,654/14,627). These rates are comparable to most public opinion surveys (response rates for Gallup telephone surveys average around 7 percent).</w:t>
      </w:r>
      <w:r w:rsidRPr="00F50B1B">
        <w:rPr>
          <w:rStyle w:val="FootnoteReference"/>
          <w:rFonts w:ascii="Garamond" w:hAnsi="Garamond" w:cs="Times New Roman"/>
          <w:sz w:val="24"/>
          <w:szCs w:val="24"/>
        </w:rPr>
        <w:footnoteReference w:id="12"/>
      </w:r>
      <w:r w:rsidRPr="00F50B1B">
        <w:rPr>
          <w:rFonts w:ascii="Garamond" w:hAnsi="Garamond" w:cs="Times New Roman"/>
          <w:sz w:val="24"/>
          <w:szCs w:val="24"/>
        </w:rPr>
        <w:t xml:space="preserve"> </w:t>
      </w:r>
    </w:p>
    <w:p w14:paraId="3724423B" w14:textId="77777777" w:rsidR="002D7394" w:rsidRPr="00F50B1B" w:rsidRDefault="002D7394" w:rsidP="002D7394">
      <w:pPr>
        <w:autoSpaceDE w:val="0"/>
        <w:autoSpaceDN w:val="0"/>
        <w:adjustRightInd w:val="0"/>
        <w:spacing w:after="0" w:line="240" w:lineRule="auto"/>
        <w:jc w:val="both"/>
        <w:rPr>
          <w:rFonts w:ascii="Garamond" w:hAnsi="Garamond" w:cs="Times New Roman"/>
          <w:sz w:val="24"/>
          <w:szCs w:val="24"/>
        </w:rPr>
      </w:pPr>
    </w:p>
    <w:p w14:paraId="050D9D6A" w14:textId="77777777" w:rsidR="002D7394" w:rsidRPr="00F50B1B" w:rsidRDefault="002D7394" w:rsidP="002D7394">
      <w:pPr>
        <w:spacing w:line="240" w:lineRule="auto"/>
        <w:jc w:val="both"/>
        <w:rPr>
          <w:rFonts w:ascii="Garamond" w:hAnsi="Garamond"/>
          <w:i/>
          <w:iCs/>
          <w:sz w:val="24"/>
          <w:szCs w:val="24"/>
        </w:rPr>
      </w:pPr>
      <w:r w:rsidRPr="00F50B1B">
        <w:rPr>
          <w:rFonts w:ascii="Garamond" w:hAnsi="Garamond"/>
          <w:i/>
          <w:iCs/>
          <w:sz w:val="24"/>
          <w:szCs w:val="24"/>
        </w:rPr>
        <w:t>Survey Weights</w:t>
      </w:r>
    </w:p>
    <w:p w14:paraId="765CA606" w14:textId="77777777" w:rsidR="002D7394" w:rsidRPr="00F50B1B" w:rsidRDefault="002D7394" w:rsidP="002D7394">
      <w:pPr>
        <w:spacing w:line="240" w:lineRule="auto"/>
        <w:jc w:val="both"/>
        <w:rPr>
          <w:rFonts w:ascii="Garamond" w:hAnsi="Garamond"/>
          <w:i/>
          <w:iCs/>
          <w:sz w:val="24"/>
          <w:szCs w:val="24"/>
        </w:rPr>
      </w:pPr>
      <w:r w:rsidRPr="00F50B1B">
        <w:rPr>
          <w:rFonts w:ascii="Garamond" w:hAnsi="Garamond" w:cs="Times New Roman"/>
          <w:sz w:val="24"/>
          <w:szCs w:val="24"/>
        </w:rPr>
        <w:t>All analysis includes survey weights to ensure that the answers provided by the sample of respondents are reliable and mirror those of the target population.</w:t>
      </w:r>
      <w:r w:rsidRPr="00F50B1B">
        <w:rPr>
          <w:rFonts w:ascii="Garamond" w:hAnsi="Garamond"/>
          <w:i/>
          <w:iCs/>
          <w:sz w:val="24"/>
          <w:szCs w:val="24"/>
        </w:rPr>
        <w:t xml:space="preserve"> </w:t>
      </w:r>
      <w:r w:rsidRPr="00F50B1B">
        <w:rPr>
          <w:rFonts w:ascii="Garamond" w:hAnsi="Garamond" w:cs="LMRoman10-Regular"/>
          <w:sz w:val="24"/>
          <w:szCs w:val="24"/>
        </w:rPr>
        <w:t xml:space="preserve">The results reported are weighted to reduce non-response and noncoverage bias. We created post-stratification weights using iterative </w:t>
      </w:r>
      <w:r w:rsidRPr="00F50B1B">
        <w:rPr>
          <w:rFonts w:ascii="Garamond" w:hAnsi="Garamond" w:cs="LMRoman10-Regular"/>
          <w:sz w:val="24"/>
          <w:szCs w:val="24"/>
        </w:rPr>
        <w:lastRenderedPageBreak/>
        <w:t>proportional fitting, more commonly called raking. The sample drawn from the Federal Government database was used to create population marginals because the sample is primarily a census sample, meaning the sample is our best estimate of the population.</w:t>
      </w:r>
    </w:p>
    <w:p w14:paraId="5B5A2F10" w14:textId="77777777" w:rsidR="002D7394" w:rsidRPr="00F50B1B" w:rsidRDefault="002D7394" w:rsidP="002D7394">
      <w:pPr>
        <w:autoSpaceDE w:val="0"/>
        <w:autoSpaceDN w:val="0"/>
        <w:adjustRightInd w:val="0"/>
        <w:spacing w:after="0" w:line="240" w:lineRule="auto"/>
        <w:jc w:val="both"/>
        <w:rPr>
          <w:rFonts w:ascii="Garamond" w:hAnsi="Garamond" w:cs="LMRoman10-Regular"/>
          <w:sz w:val="24"/>
          <w:szCs w:val="24"/>
        </w:rPr>
      </w:pPr>
      <w:r w:rsidRPr="00F50B1B">
        <w:rPr>
          <w:rFonts w:ascii="Garamond" w:hAnsi="Garamond" w:cs="LMRoman10-Regular"/>
          <w:sz w:val="24"/>
          <w:szCs w:val="24"/>
        </w:rPr>
        <w:t>The characteristics used for weighting are:</w:t>
      </w:r>
    </w:p>
    <w:p w14:paraId="2DCC4E75" w14:textId="77777777" w:rsidR="002D7394" w:rsidRPr="00F50B1B" w:rsidRDefault="002D7394" w:rsidP="002D7394">
      <w:pPr>
        <w:pStyle w:val="ListParagraph"/>
        <w:numPr>
          <w:ilvl w:val="0"/>
          <w:numId w:val="2"/>
        </w:numPr>
        <w:autoSpaceDE w:val="0"/>
        <w:autoSpaceDN w:val="0"/>
        <w:adjustRightInd w:val="0"/>
        <w:spacing w:after="0" w:line="240" w:lineRule="auto"/>
        <w:jc w:val="both"/>
        <w:rPr>
          <w:rFonts w:ascii="Garamond" w:hAnsi="Garamond" w:cs="LMRoman10-Regular"/>
          <w:sz w:val="24"/>
          <w:szCs w:val="24"/>
        </w:rPr>
      </w:pPr>
      <w:r w:rsidRPr="00F50B1B">
        <w:rPr>
          <w:rFonts w:ascii="Garamond" w:hAnsi="Garamond" w:cs="LMRoman10-Regular"/>
          <w:sz w:val="24"/>
          <w:szCs w:val="24"/>
        </w:rPr>
        <w:t>Whether a respondent worked in the DC area (defined as the District of Columbia, Maryland, and Virginia).</w:t>
      </w:r>
    </w:p>
    <w:p w14:paraId="11EAA996" w14:textId="77777777" w:rsidR="002D7394" w:rsidRPr="00F50B1B" w:rsidRDefault="002D7394" w:rsidP="002D7394">
      <w:pPr>
        <w:pStyle w:val="ListParagraph"/>
        <w:numPr>
          <w:ilvl w:val="0"/>
          <w:numId w:val="2"/>
        </w:numPr>
        <w:autoSpaceDE w:val="0"/>
        <w:autoSpaceDN w:val="0"/>
        <w:adjustRightInd w:val="0"/>
        <w:spacing w:after="0" w:line="240" w:lineRule="auto"/>
        <w:jc w:val="both"/>
        <w:rPr>
          <w:rFonts w:ascii="Garamond" w:hAnsi="Garamond" w:cs="LMRoman10-Regular"/>
          <w:sz w:val="24"/>
          <w:szCs w:val="24"/>
        </w:rPr>
      </w:pPr>
      <w:r w:rsidRPr="00F50B1B">
        <w:rPr>
          <w:rFonts w:ascii="Garamond" w:hAnsi="Garamond" w:cs="LMRoman10-Regular"/>
          <w:sz w:val="24"/>
          <w:szCs w:val="24"/>
        </w:rPr>
        <w:t>Position type defined as political appointees (i.e, Presidential Appointments with Senate Confirmation, Presidential Appointments without Senate Confirmation, Schedule C Appointments, Non-Career Senior Executive Service positions), career member of the Senior Executive Service, member of the Senior Foreign Service, and career civil servant.</w:t>
      </w:r>
    </w:p>
    <w:p w14:paraId="7278931D" w14:textId="77777777" w:rsidR="002D7394" w:rsidRPr="00F50B1B" w:rsidRDefault="002D7394" w:rsidP="002D7394">
      <w:pPr>
        <w:pStyle w:val="ListParagraph"/>
        <w:numPr>
          <w:ilvl w:val="0"/>
          <w:numId w:val="2"/>
        </w:numPr>
        <w:autoSpaceDE w:val="0"/>
        <w:autoSpaceDN w:val="0"/>
        <w:adjustRightInd w:val="0"/>
        <w:spacing w:after="0" w:line="240" w:lineRule="auto"/>
        <w:jc w:val="both"/>
        <w:rPr>
          <w:rFonts w:ascii="Garamond" w:hAnsi="Garamond" w:cs="LMRoman10-Regular"/>
          <w:sz w:val="24"/>
          <w:szCs w:val="24"/>
        </w:rPr>
      </w:pPr>
      <w:r w:rsidRPr="00F50B1B">
        <w:rPr>
          <w:rFonts w:ascii="Garamond" w:hAnsi="Garamond" w:cs="LMRoman10-Regular"/>
          <w:sz w:val="24"/>
          <w:szCs w:val="24"/>
        </w:rPr>
        <w:t>Workplace location in the executive branch defined as the Executive Office of the President, each executive department (separately), and independent agencies (as a whole).</w:t>
      </w:r>
    </w:p>
    <w:p w14:paraId="16B0C583" w14:textId="77777777" w:rsidR="002D7394" w:rsidRPr="00F50B1B" w:rsidRDefault="002D7394" w:rsidP="002D7394">
      <w:pPr>
        <w:autoSpaceDE w:val="0"/>
        <w:autoSpaceDN w:val="0"/>
        <w:adjustRightInd w:val="0"/>
        <w:spacing w:after="0" w:line="240" w:lineRule="auto"/>
        <w:jc w:val="both"/>
        <w:rPr>
          <w:rFonts w:ascii="Garamond" w:hAnsi="Garamond" w:cs="LMRoman10-Regular"/>
          <w:sz w:val="24"/>
          <w:szCs w:val="24"/>
        </w:rPr>
      </w:pPr>
      <w:r w:rsidRPr="00F50B1B">
        <w:rPr>
          <w:rFonts w:ascii="Garamond" w:hAnsi="Garamond" w:cs="LMRoman10-Regular"/>
          <w:sz w:val="24"/>
          <w:szCs w:val="24"/>
        </w:rPr>
        <w:t xml:space="preserve">The composite design effect for a sample of size </w:t>
      </w:r>
      <w:r w:rsidRPr="00F50B1B">
        <w:rPr>
          <w:rFonts w:ascii="Garamond" w:hAnsi="Garamond" w:cs="LMMathItalic10-Regular"/>
          <w:i/>
          <w:iCs/>
          <w:sz w:val="24"/>
          <w:szCs w:val="24"/>
        </w:rPr>
        <w:t xml:space="preserve">n </w:t>
      </w:r>
      <w:r w:rsidRPr="00F50B1B">
        <w:rPr>
          <w:rFonts w:ascii="Garamond" w:hAnsi="Garamond" w:cs="LMRoman10-Regular"/>
          <w:sz w:val="24"/>
          <w:szCs w:val="24"/>
        </w:rPr>
        <w:t xml:space="preserve">with each case having weight </w:t>
      </w:r>
      <w:r w:rsidRPr="00F50B1B">
        <w:rPr>
          <w:rFonts w:ascii="Garamond" w:hAnsi="Garamond" w:cs="LMMathItalic10-Regular"/>
          <w:i/>
          <w:iCs/>
          <w:sz w:val="24"/>
          <w:szCs w:val="24"/>
        </w:rPr>
        <w:t>w</w:t>
      </w:r>
      <w:r w:rsidRPr="00F50B1B">
        <w:rPr>
          <w:rFonts w:ascii="Garamond" w:hAnsi="Garamond" w:cs="LMMathItalic7-Regular"/>
          <w:i/>
          <w:iCs/>
          <w:sz w:val="24"/>
          <w:szCs w:val="24"/>
          <w:vertAlign w:val="subscript"/>
        </w:rPr>
        <w:t>i</w:t>
      </w:r>
      <w:r w:rsidRPr="00F50B1B">
        <w:rPr>
          <w:rFonts w:ascii="Garamond" w:hAnsi="Garamond" w:cs="LMMathItalic7-Regular"/>
          <w:i/>
          <w:iCs/>
          <w:sz w:val="24"/>
          <w:szCs w:val="24"/>
        </w:rPr>
        <w:t xml:space="preserve"> </w:t>
      </w:r>
      <w:r w:rsidRPr="00F50B1B">
        <w:rPr>
          <w:rFonts w:ascii="Garamond" w:hAnsi="Garamond" w:cs="LMRoman10-Regular"/>
          <w:sz w:val="24"/>
          <w:szCs w:val="24"/>
        </w:rPr>
        <w:t>is:</w:t>
      </w:r>
    </w:p>
    <w:p w14:paraId="1695DD60" w14:textId="77777777" w:rsidR="002D7394" w:rsidRPr="00F50B1B" w:rsidRDefault="002D7394" w:rsidP="002D7394">
      <w:pPr>
        <w:autoSpaceDE w:val="0"/>
        <w:autoSpaceDN w:val="0"/>
        <w:adjustRightInd w:val="0"/>
        <w:spacing w:after="0" w:line="240" w:lineRule="auto"/>
        <w:jc w:val="center"/>
        <w:rPr>
          <w:rFonts w:ascii="Garamond" w:hAnsi="Garamond" w:cs="LMRoman10-Regular"/>
          <w:sz w:val="24"/>
          <w:szCs w:val="24"/>
        </w:rPr>
      </w:pPr>
      <w:r w:rsidRPr="00F50B1B">
        <w:rPr>
          <w:rFonts w:ascii="Garamond" w:hAnsi="Garamond" w:cs="LMRoman10-Regular"/>
          <w:noProof/>
          <w:sz w:val="24"/>
          <w:szCs w:val="24"/>
        </w:rPr>
        <w:drawing>
          <wp:inline distT="0" distB="0" distL="0" distR="0" wp14:anchorId="3D4E1D99" wp14:editId="78D23DFC">
            <wp:extent cx="1362003" cy="548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03" cy="548640"/>
                    </a:xfrm>
                    <a:prstGeom prst="rect">
                      <a:avLst/>
                    </a:prstGeom>
                    <a:noFill/>
                    <a:ln>
                      <a:noFill/>
                    </a:ln>
                  </pic:spPr>
                </pic:pic>
              </a:graphicData>
            </a:graphic>
          </wp:inline>
        </w:drawing>
      </w:r>
    </w:p>
    <w:p w14:paraId="0E5A7ADA" w14:textId="77777777" w:rsidR="002D7394" w:rsidRPr="00F50B1B" w:rsidRDefault="002D7394" w:rsidP="002D7394">
      <w:pPr>
        <w:autoSpaceDE w:val="0"/>
        <w:autoSpaceDN w:val="0"/>
        <w:adjustRightInd w:val="0"/>
        <w:spacing w:after="0" w:line="240" w:lineRule="auto"/>
        <w:jc w:val="both"/>
        <w:rPr>
          <w:rFonts w:ascii="Garamond" w:hAnsi="Garamond" w:cs="LMRoman10-Regular"/>
          <w:sz w:val="24"/>
          <w:szCs w:val="24"/>
        </w:rPr>
      </w:pPr>
      <w:r w:rsidRPr="00F50B1B">
        <w:rPr>
          <w:rFonts w:ascii="Garamond" w:hAnsi="Garamond" w:cs="LMRoman10-Regular"/>
          <w:sz w:val="24"/>
          <w:szCs w:val="24"/>
        </w:rPr>
        <w:t xml:space="preserve">We set </w:t>
      </w:r>
      <w:r w:rsidRPr="00F50B1B">
        <w:rPr>
          <w:rFonts w:ascii="Garamond" w:hAnsi="Garamond" w:cs="LMRoman10-Regular"/>
          <w:noProof/>
          <w:sz w:val="24"/>
          <w:szCs w:val="24"/>
        </w:rPr>
        <w:drawing>
          <wp:inline distT="0" distB="0" distL="0" distR="0" wp14:anchorId="34A0F0B9" wp14:editId="1D3FAC92">
            <wp:extent cx="150146" cy="182880"/>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146" cy="182880"/>
                    </a:xfrm>
                    <a:prstGeom prst="rect">
                      <a:avLst/>
                    </a:prstGeom>
                    <a:noFill/>
                    <a:ln>
                      <a:noFill/>
                    </a:ln>
                  </pic:spPr>
                </pic:pic>
              </a:graphicData>
            </a:graphic>
          </wp:inline>
        </w:drawing>
      </w:r>
      <w:r w:rsidRPr="00F50B1B">
        <w:rPr>
          <w:rFonts w:ascii="Garamond" w:hAnsi="Garamond" w:cs="LMRoman10-Regular"/>
          <w:sz w:val="24"/>
          <w:szCs w:val="24"/>
        </w:rPr>
        <w:t>= 0</w:t>
      </w:r>
      <w:r w:rsidRPr="00F50B1B">
        <w:rPr>
          <w:rFonts w:ascii="Garamond" w:hAnsi="Garamond" w:cs="LMMathItalic10-Regular"/>
          <w:i/>
          <w:iCs/>
          <w:sz w:val="24"/>
          <w:szCs w:val="24"/>
        </w:rPr>
        <w:t>.</w:t>
      </w:r>
      <w:r w:rsidRPr="00F50B1B">
        <w:rPr>
          <w:rFonts w:ascii="Garamond" w:hAnsi="Garamond" w:cs="LMRoman10-Regular"/>
          <w:sz w:val="24"/>
          <w:szCs w:val="24"/>
        </w:rPr>
        <w:t>5 and calculated the weighted margin of error as:</w:t>
      </w:r>
    </w:p>
    <w:p w14:paraId="4027C1E8" w14:textId="77777777" w:rsidR="002D7394" w:rsidRPr="00F50B1B" w:rsidRDefault="002D7394" w:rsidP="002D7394">
      <w:pPr>
        <w:autoSpaceDE w:val="0"/>
        <w:autoSpaceDN w:val="0"/>
        <w:adjustRightInd w:val="0"/>
        <w:spacing w:after="0" w:line="240" w:lineRule="auto"/>
        <w:jc w:val="center"/>
        <w:rPr>
          <w:rFonts w:ascii="Garamond" w:hAnsi="Garamond" w:cs="LMRoman10-Regular"/>
          <w:sz w:val="24"/>
          <w:szCs w:val="24"/>
        </w:rPr>
      </w:pPr>
      <w:r w:rsidRPr="00F50B1B">
        <w:rPr>
          <w:rFonts w:ascii="Garamond" w:hAnsi="Garamond" w:cs="LMRoman10-Regular"/>
          <w:noProof/>
          <w:sz w:val="24"/>
          <w:szCs w:val="24"/>
        </w:rPr>
        <w:drawing>
          <wp:inline distT="0" distB="0" distL="0" distR="0" wp14:anchorId="2ECC1BD5" wp14:editId="67547618">
            <wp:extent cx="2030730" cy="54864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0730" cy="548640"/>
                    </a:xfrm>
                    <a:prstGeom prst="rect">
                      <a:avLst/>
                    </a:prstGeom>
                    <a:noFill/>
                    <a:ln>
                      <a:noFill/>
                    </a:ln>
                  </pic:spPr>
                </pic:pic>
              </a:graphicData>
            </a:graphic>
          </wp:inline>
        </w:drawing>
      </w:r>
    </w:p>
    <w:p w14:paraId="6952487D" w14:textId="65845C93" w:rsidR="009B04B4" w:rsidRPr="009B04B4" w:rsidRDefault="009B04B4" w:rsidP="00C51EE5">
      <w:pPr>
        <w:spacing w:after="0" w:line="240" w:lineRule="auto"/>
        <w:jc w:val="both"/>
        <w:rPr>
          <w:rFonts w:ascii="Garamond" w:hAnsi="Garamond"/>
          <w:i/>
          <w:iCs/>
          <w:sz w:val="24"/>
          <w:szCs w:val="24"/>
        </w:rPr>
      </w:pPr>
      <w:r w:rsidRPr="009B04B4">
        <w:rPr>
          <w:rFonts w:ascii="Garamond" w:hAnsi="Garamond"/>
          <w:i/>
          <w:iCs/>
          <w:sz w:val="24"/>
          <w:szCs w:val="24"/>
        </w:rPr>
        <w:t>Agency Averages</w:t>
      </w:r>
    </w:p>
    <w:p w14:paraId="21E06525" w14:textId="77777777" w:rsidR="009B04B4" w:rsidRDefault="009B04B4" w:rsidP="00C51EE5">
      <w:pPr>
        <w:spacing w:after="0" w:line="240" w:lineRule="auto"/>
        <w:jc w:val="both"/>
        <w:rPr>
          <w:rFonts w:ascii="Garamond" w:hAnsi="Garamond"/>
          <w:sz w:val="24"/>
          <w:szCs w:val="24"/>
        </w:rPr>
      </w:pPr>
    </w:p>
    <w:p w14:paraId="59EC20B8" w14:textId="7A0D3FB7" w:rsidR="00561AB1" w:rsidRPr="00F50B1B" w:rsidRDefault="00990FD7" w:rsidP="00C51EE5">
      <w:pPr>
        <w:spacing w:after="0" w:line="240" w:lineRule="auto"/>
        <w:jc w:val="both"/>
        <w:rPr>
          <w:rFonts w:ascii="Garamond" w:hAnsi="Garamond"/>
          <w:sz w:val="24"/>
          <w:szCs w:val="24"/>
        </w:rPr>
      </w:pPr>
      <w:r w:rsidRPr="00F50B1B">
        <w:rPr>
          <w:rFonts w:ascii="Garamond" w:hAnsi="Garamond"/>
          <w:sz w:val="24"/>
          <w:szCs w:val="24"/>
        </w:rPr>
        <w:t>To generate agency averages,</w:t>
      </w:r>
      <w:r w:rsidR="00561AB1" w:rsidRPr="00F50B1B">
        <w:rPr>
          <w:rFonts w:ascii="Garamond" w:hAnsi="Garamond"/>
          <w:sz w:val="24"/>
          <w:szCs w:val="24"/>
        </w:rPr>
        <w:t xml:space="preserve"> we first create a count of the number of observations in STATA. Specifically, we use:</w:t>
      </w:r>
      <w:r w:rsidRPr="00F50B1B">
        <w:rPr>
          <w:rFonts w:ascii="Garamond" w:hAnsi="Garamond"/>
          <w:sz w:val="24"/>
          <w:szCs w:val="24"/>
        </w:rPr>
        <w:t xml:space="preserve"> </w:t>
      </w:r>
    </w:p>
    <w:p w14:paraId="6E5DBFBC" w14:textId="77777777" w:rsidR="003F349C" w:rsidRPr="00F50B1B" w:rsidRDefault="003F349C" w:rsidP="00C51EE5">
      <w:pPr>
        <w:spacing w:after="0" w:line="240" w:lineRule="auto"/>
        <w:jc w:val="both"/>
        <w:rPr>
          <w:rFonts w:ascii="Garamond" w:hAnsi="Garamond"/>
          <w:sz w:val="24"/>
          <w:szCs w:val="24"/>
        </w:rPr>
      </w:pPr>
    </w:p>
    <w:p w14:paraId="74A65189" w14:textId="1D707ECE" w:rsidR="00561AB1" w:rsidRPr="00F50B1B" w:rsidRDefault="00561AB1" w:rsidP="00561AB1">
      <w:pPr>
        <w:spacing w:after="0" w:line="240" w:lineRule="auto"/>
        <w:jc w:val="center"/>
        <w:rPr>
          <w:rFonts w:ascii="Courier New" w:hAnsi="Courier New" w:cs="Courier New"/>
          <w:sz w:val="24"/>
          <w:szCs w:val="24"/>
        </w:rPr>
      </w:pPr>
      <w:r w:rsidRPr="00F50B1B">
        <w:rPr>
          <w:rFonts w:ascii="Courier New" w:hAnsi="Courier New" w:cs="Courier New"/>
          <w:sz w:val="24"/>
          <w:szCs w:val="24"/>
        </w:rPr>
        <w:t>bysort bureau: egen nobsb =  count(</w:t>
      </w:r>
      <w:r w:rsidR="00B9424F" w:rsidRPr="00F50B1B">
        <w:rPr>
          <w:rFonts w:ascii="Courier New" w:hAnsi="Courier New" w:cs="Courier New"/>
          <w:sz w:val="24"/>
          <w:szCs w:val="24"/>
        </w:rPr>
        <w:t>agency_perf</w:t>
      </w:r>
      <w:r w:rsidRPr="00F50B1B">
        <w:rPr>
          <w:rFonts w:ascii="Courier New" w:hAnsi="Courier New" w:cs="Courier New"/>
          <w:sz w:val="24"/>
          <w:szCs w:val="24"/>
        </w:rPr>
        <w:t>)</w:t>
      </w:r>
    </w:p>
    <w:p w14:paraId="4009236A" w14:textId="77777777" w:rsidR="00561AB1" w:rsidRPr="00F50B1B" w:rsidRDefault="00561AB1" w:rsidP="00C51EE5">
      <w:pPr>
        <w:spacing w:after="0" w:line="240" w:lineRule="auto"/>
        <w:jc w:val="both"/>
        <w:rPr>
          <w:rFonts w:ascii="Garamond" w:hAnsi="Garamond"/>
          <w:sz w:val="24"/>
          <w:szCs w:val="24"/>
        </w:rPr>
      </w:pPr>
    </w:p>
    <w:p w14:paraId="1E4807CF" w14:textId="08AC6B54" w:rsidR="00561AB1" w:rsidRPr="00F50B1B" w:rsidRDefault="00561AB1" w:rsidP="00C51EE5">
      <w:pPr>
        <w:spacing w:after="0" w:line="240" w:lineRule="auto"/>
        <w:jc w:val="both"/>
        <w:rPr>
          <w:rFonts w:ascii="Garamond" w:hAnsi="Garamond"/>
          <w:sz w:val="24"/>
          <w:szCs w:val="24"/>
        </w:rPr>
      </w:pPr>
      <w:r w:rsidRPr="00F50B1B">
        <w:rPr>
          <w:rFonts w:ascii="Garamond" w:hAnsi="Garamond"/>
          <w:sz w:val="24"/>
          <w:szCs w:val="24"/>
        </w:rPr>
        <w:t xml:space="preserve">Then, </w:t>
      </w:r>
      <w:r w:rsidR="00990FD7" w:rsidRPr="00F50B1B">
        <w:rPr>
          <w:rFonts w:ascii="Garamond" w:hAnsi="Garamond"/>
          <w:sz w:val="24"/>
          <w:szCs w:val="24"/>
        </w:rPr>
        <w:t>we collapsed the individual-level responses using</w:t>
      </w:r>
      <w:r w:rsidRPr="00F50B1B">
        <w:rPr>
          <w:rFonts w:ascii="Garamond" w:hAnsi="Garamond"/>
          <w:sz w:val="24"/>
          <w:szCs w:val="24"/>
        </w:rPr>
        <w:t xml:space="preserve"> the following </w:t>
      </w:r>
      <w:r w:rsidR="00990FD7" w:rsidRPr="00F50B1B">
        <w:rPr>
          <w:rFonts w:ascii="Garamond" w:hAnsi="Garamond"/>
          <w:sz w:val="24"/>
          <w:szCs w:val="24"/>
        </w:rPr>
        <w:t xml:space="preserve"> STATA</w:t>
      </w:r>
      <w:r w:rsidRPr="00F50B1B">
        <w:rPr>
          <w:rFonts w:ascii="Garamond" w:hAnsi="Garamond"/>
          <w:sz w:val="24"/>
          <w:szCs w:val="24"/>
        </w:rPr>
        <w:t xml:space="preserve"> command:</w:t>
      </w:r>
    </w:p>
    <w:p w14:paraId="599E3055" w14:textId="77777777" w:rsidR="00561AB1" w:rsidRPr="00F50B1B" w:rsidRDefault="00561AB1" w:rsidP="00C51EE5">
      <w:pPr>
        <w:spacing w:after="0" w:line="240" w:lineRule="auto"/>
        <w:jc w:val="both"/>
        <w:rPr>
          <w:rFonts w:ascii="Garamond" w:hAnsi="Garamond"/>
          <w:sz w:val="24"/>
          <w:szCs w:val="24"/>
        </w:rPr>
      </w:pPr>
    </w:p>
    <w:p w14:paraId="4AD1D417" w14:textId="77777777" w:rsidR="00B9424F" w:rsidRPr="00F50B1B" w:rsidRDefault="00561AB1" w:rsidP="00B9424F">
      <w:pPr>
        <w:spacing w:after="0" w:line="240" w:lineRule="auto"/>
        <w:jc w:val="center"/>
        <w:rPr>
          <w:rFonts w:ascii="Garamond" w:hAnsi="Garamond" w:cs="Courier New"/>
          <w:sz w:val="24"/>
          <w:szCs w:val="24"/>
        </w:rPr>
      </w:pPr>
      <w:r w:rsidRPr="00F50B1B">
        <w:rPr>
          <w:rFonts w:ascii="Courier New" w:hAnsi="Courier New" w:cs="Courier New"/>
          <w:sz w:val="24"/>
          <w:szCs w:val="24"/>
        </w:rPr>
        <w:t>c</w:t>
      </w:r>
      <w:r w:rsidR="00990FD7" w:rsidRPr="00F50B1B">
        <w:rPr>
          <w:rFonts w:ascii="Courier New" w:hAnsi="Courier New" w:cs="Courier New"/>
          <w:sz w:val="24"/>
          <w:szCs w:val="24"/>
        </w:rPr>
        <w:t>ollapse (mean)</w:t>
      </w:r>
      <w:r w:rsidR="00990FD7" w:rsidRPr="00F50B1B">
        <w:rPr>
          <w:rFonts w:ascii="Garamond" w:hAnsi="Garamond" w:cs="Courier New"/>
          <w:sz w:val="24"/>
          <w:szCs w:val="24"/>
        </w:rPr>
        <w:t xml:space="preserve"> </w:t>
      </w:r>
      <w:r w:rsidR="00B9424F" w:rsidRPr="00F50B1B">
        <w:rPr>
          <w:rFonts w:ascii="Garamond" w:hAnsi="Garamond" w:cs="Courier New"/>
          <w:sz w:val="24"/>
          <w:szCs w:val="24"/>
        </w:rPr>
        <w:t xml:space="preserve">… </w:t>
      </w:r>
      <w:r w:rsidR="00B9424F" w:rsidRPr="00F50B1B">
        <w:rPr>
          <w:rFonts w:ascii="Courier New" w:hAnsi="Courier New" w:cs="Courier New"/>
          <w:sz w:val="24"/>
          <w:szCs w:val="24"/>
        </w:rPr>
        <w:t>[iweight=weight]</w:t>
      </w:r>
    </w:p>
    <w:p w14:paraId="2DE61201" w14:textId="6EC24A6C" w:rsidR="00561AB1" w:rsidRPr="00F50B1B" w:rsidRDefault="00561AB1" w:rsidP="00561AB1">
      <w:pPr>
        <w:spacing w:after="0" w:line="240" w:lineRule="auto"/>
        <w:jc w:val="center"/>
        <w:rPr>
          <w:rFonts w:ascii="Garamond" w:hAnsi="Garamond" w:cs="Courier New"/>
          <w:sz w:val="24"/>
          <w:szCs w:val="24"/>
        </w:rPr>
      </w:pPr>
    </w:p>
    <w:p w14:paraId="4C9A3C3C" w14:textId="08C7DA96" w:rsidR="00561AB1" w:rsidRPr="00F50B1B" w:rsidRDefault="00C16DE2" w:rsidP="00561AB1">
      <w:pPr>
        <w:spacing w:after="0" w:line="240" w:lineRule="auto"/>
        <w:rPr>
          <w:rFonts w:ascii="Garamond" w:hAnsi="Garamond" w:cs="Courier New"/>
          <w:sz w:val="24"/>
          <w:szCs w:val="24"/>
        </w:rPr>
      </w:pPr>
      <w:r w:rsidRPr="00F50B1B">
        <w:rPr>
          <w:rFonts w:ascii="Garamond" w:hAnsi="Garamond" w:cs="Courier New"/>
          <w:sz w:val="24"/>
          <w:szCs w:val="24"/>
        </w:rPr>
        <w:t>in 2014</w:t>
      </w:r>
      <w:r w:rsidR="003F349C" w:rsidRPr="00F50B1B">
        <w:rPr>
          <w:rFonts w:ascii="Garamond" w:hAnsi="Garamond" w:cs="Courier New"/>
          <w:sz w:val="24"/>
          <w:szCs w:val="24"/>
        </w:rPr>
        <w:t>. In 2020, we used the following command:</w:t>
      </w:r>
    </w:p>
    <w:p w14:paraId="76196702" w14:textId="77777777" w:rsidR="003F349C" w:rsidRPr="00F50B1B" w:rsidRDefault="003F349C" w:rsidP="00561AB1">
      <w:pPr>
        <w:spacing w:after="0" w:line="240" w:lineRule="auto"/>
        <w:rPr>
          <w:rFonts w:ascii="Garamond" w:hAnsi="Garamond" w:cs="Courier New"/>
          <w:sz w:val="24"/>
          <w:szCs w:val="24"/>
        </w:rPr>
      </w:pPr>
    </w:p>
    <w:p w14:paraId="1AB3C86D" w14:textId="3B7DE051" w:rsidR="00561AB1" w:rsidRPr="00F50B1B" w:rsidRDefault="003F349C" w:rsidP="00561AB1">
      <w:pPr>
        <w:spacing w:after="0" w:line="240" w:lineRule="auto"/>
        <w:jc w:val="center"/>
        <w:rPr>
          <w:rFonts w:ascii="Courier New" w:hAnsi="Courier New" w:cs="Courier New"/>
          <w:sz w:val="24"/>
          <w:szCs w:val="24"/>
        </w:rPr>
      </w:pPr>
      <w:r w:rsidRPr="00F50B1B">
        <w:rPr>
          <w:rFonts w:ascii="Courier New" w:hAnsi="Courier New" w:cs="Courier New"/>
          <w:sz w:val="24"/>
          <w:szCs w:val="24"/>
        </w:rPr>
        <w:t>collapse (mean)</w:t>
      </w:r>
      <w:r w:rsidRPr="00F50B1B">
        <w:rPr>
          <w:rFonts w:ascii="Garamond" w:hAnsi="Garamond" w:cs="Courier New"/>
          <w:sz w:val="24"/>
          <w:szCs w:val="24"/>
        </w:rPr>
        <w:t xml:space="preserve"> … </w:t>
      </w:r>
      <w:r w:rsidR="00990FD7" w:rsidRPr="00F50B1B">
        <w:rPr>
          <w:rFonts w:ascii="Courier New" w:hAnsi="Courier New" w:cs="Courier New"/>
          <w:sz w:val="24"/>
          <w:szCs w:val="24"/>
        </w:rPr>
        <w:t>[iweight=wt_full]</w:t>
      </w:r>
    </w:p>
    <w:p w14:paraId="6AB784DA" w14:textId="77777777" w:rsidR="003F349C" w:rsidRPr="00F50B1B" w:rsidRDefault="003F349C" w:rsidP="0022516A">
      <w:pPr>
        <w:spacing w:after="0" w:line="240" w:lineRule="auto"/>
        <w:jc w:val="both"/>
        <w:rPr>
          <w:rFonts w:ascii="Garamond" w:hAnsi="Garamond" w:cs="Courier New"/>
          <w:sz w:val="24"/>
          <w:szCs w:val="24"/>
        </w:rPr>
      </w:pPr>
    </w:p>
    <w:p w14:paraId="10E1CF54" w14:textId="2C324FEE" w:rsidR="002D7394" w:rsidRPr="00F50B1B" w:rsidRDefault="00C16DE2" w:rsidP="0022516A">
      <w:pPr>
        <w:spacing w:after="0" w:line="240" w:lineRule="auto"/>
        <w:jc w:val="both"/>
        <w:rPr>
          <w:rFonts w:ascii="Garamond" w:hAnsi="Garamond" w:cs="Courier New"/>
          <w:sz w:val="24"/>
          <w:szCs w:val="24"/>
        </w:rPr>
      </w:pPr>
      <w:r w:rsidRPr="00F50B1B">
        <w:rPr>
          <w:rFonts w:ascii="Garamond" w:hAnsi="Garamond" w:cs="Courier New"/>
          <w:sz w:val="24"/>
          <w:szCs w:val="24"/>
        </w:rPr>
        <w:t>We then dropped all cases where the number of observations to calculate the means was fewer than 5 observations.</w:t>
      </w:r>
      <w:r w:rsidR="00E0327D" w:rsidRPr="00F50B1B">
        <w:rPr>
          <w:rFonts w:ascii="Garamond" w:hAnsi="Garamond" w:cs="Courier New"/>
          <w:sz w:val="24"/>
          <w:szCs w:val="24"/>
        </w:rPr>
        <w:t xml:space="preserve"> Averages for whole departments </w:t>
      </w:r>
      <w:r w:rsidR="00CF3D16" w:rsidRPr="00F50B1B">
        <w:rPr>
          <w:rFonts w:ascii="Garamond" w:hAnsi="Garamond" w:cs="Courier New"/>
          <w:sz w:val="24"/>
          <w:szCs w:val="24"/>
        </w:rPr>
        <w:t xml:space="preserve">in 2020 </w:t>
      </w:r>
      <w:r w:rsidR="00E0327D" w:rsidRPr="00F50B1B">
        <w:rPr>
          <w:rFonts w:ascii="Garamond" w:hAnsi="Garamond" w:cs="Courier New"/>
          <w:sz w:val="24"/>
          <w:szCs w:val="24"/>
        </w:rPr>
        <w:t>are based upon responses from executives working in the Office of the Secretary only since these employees are the only ones asked about the entire department.</w:t>
      </w:r>
      <w:r w:rsidR="00676255" w:rsidRPr="00F50B1B">
        <w:rPr>
          <w:rFonts w:ascii="Garamond" w:hAnsi="Garamond" w:cs="Courier New"/>
          <w:sz w:val="24"/>
          <w:szCs w:val="24"/>
        </w:rPr>
        <w:t xml:space="preserve"> </w:t>
      </w:r>
    </w:p>
    <w:p w14:paraId="6E2C4A65" w14:textId="342F08CB" w:rsidR="004E6B79" w:rsidRPr="00F50B1B" w:rsidRDefault="004E6B79" w:rsidP="0022516A">
      <w:pPr>
        <w:spacing w:after="0" w:line="240" w:lineRule="auto"/>
        <w:jc w:val="both"/>
        <w:rPr>
          <w:rFonts w:ascii="Garamond" w:hAnsi="Garamond" w:cs="Courier New"/>
          <w:sz w:val="24"/>
          <w:szCs w:val="24"/>
        </w:rPr>
      </w:pPr>
    </w:p>
    <w:p w14:paraId="7486A2D6" w14:textId="77777777" w:rsidR="004E6B79" w:rsidRPr="00F50B1B" w:rsidRDefault="004E6B79" w:rsidP="004E6B79">
      <w:pPr>
        <w:spacing w:line="240" w:lineRule="auto"/>
        <w:jc w:val="both"/>
        <w:rPr>
          <w:rFonts w:ascii="Garamond" w:hAnsi="Garamond"/>
          <w:i/>
          <w:iCs/>
          <w:sz w:val="24"/>
          <w:szCs w:val="24"/>
        </w:rPr>
      </w:pPr>
      <w:r w:rsidRPr="00F50B1B">
        <w:rPr>
          <w:rFonts w:ascii="Garamond" w:hAnsi="Garamond"/>
          <w:i/>
          <w:iCs/>
          <w:sz w:val="24"/>
          <w:szCs w:val="24"/>
        </w:rPr>
        <w:t>What is an agency?</w:t>
      </w:r>
    </w:p>
    <w:p w14:paraId="6C21F2E9" w14:textId="77777777" w:rsidR="004E6B79" w:rsidRPr="00F50B1B" w:rsidRDefault="004E6B79" w:rsidP="004E6B79">
      <w:pPr>
        <w:spacing w:line="240" w:lineRule="auto"/>
        <w:jc w:val="both"/>
        <w:rPr>
          <w:rFonts w:ascii="Garamond" w:hAnsi="Garamond"/>
          <w:sz w:val="24"/>
          <w:szCs w:val="24"/>
        </w:rPr>
      </w:pPr>
      <w:r w:rsidRPr="00F50B1B">
        <w:rPr>
          <w:rFonts w:ascii="Garamond" w:hAnsi="Garamond"/>
          <w:sz w:val="24"/>
          <w:szCs w:val="24"/>
        </w:rPr>
        <w:t xml:space="preserve">We include agencies in the Executive Office of the President, the executive departments, independent executive agencies (i.e., not boards or commissions), and independent commissions. We also include major subcomponents of executive departments and executive agencies. We determine a respondent’s workplace with the following question:  </w:t>
      </w:r>
    </w:p>
    <w:p w14:paraId="6D70C88E" w14:textId="77777777" w:rsidR="004E6B79" w:rsidRPr="00F50B1B" w:rsidRDefault="004E6B79" w:rsidP="004E6B79">
      <w:pPr>
        <w:spacing w:line="240" w:lineRule="auto"/>
        <w:ind w:left="720" w:right="720"/>
        <w:rPr>
          <w:rFonts w:ascii="Garamond" w:hAnsi="Garamond" w:cs="Arial"/>
          <w:sz w:val="24"/>
          <w:szCs w:val="24"/>
        </w:rPr>
      </w:pPr>
      <w:r w:rsidRPr="00F50B1B">
        <w:rPr>
          <w:rFonts w:ascii="Garamond" w:hAnsi="Garamond" w:cs="Arial"/>
          <w:sz w:val="24"/>
          <w:szCs w:val="24"/>
        </w:rPr>
        <w:lastRenderedPageBreak/>
        <w:t>Q3. Please select your workplace from the list below: [Drop-down menu – see Table A in the Appendix.]</w:t>
      </w:r>
    </w:p>
    <w:p w14:paraId="1ACAEFCA" w14:textId="77777777" w:rsidR="004E6B79" w:rsidRPr="00F50B1B" w:rsidRDefault="004E6B79" w:rsidP="004E6B79">
      <w:pPr>
        <w:spacing w:line="240" w:lineRule="auto"/>
        <w:jc w:val="both"/>
        <w:rPr>
          <w:rFonts w:ascii="Garamond" w:hAnsi="Garamond"/>
          <w:sz w:val="24"/>
          <w:szCs w:val="24"/>
        </w:rPr>
      </w:pPr>
      <w:r w:rsidRPr="00F50B1B">
        <w:rPr>
          <w:rFonts w:ascii="Garamond" w:hAnsi="Garamond"/>
          <w:sz w:val="24"/>
          <w:szCs w:val="24"/>
        </w:rPr>
        <w:t xml:space="preserve">For cases where the respondent left the workplace question blank, we used information from the </w:t>
      </w:r>
      <w:r w:rsidRPr="00F50B1B">
        <w:rPr>
          <w:rFonts w:ascii="Garamond" w:hAnsi="Garamond"/>
          <w:i/>
          <w:iCs/>
          <w:sz w:val="24"/>
          <w:szCs w:val="24"/>
        </w:rPr>
        <w:t>Federal Yellow Book</w:t>
      </w:r>
      <w:r w:rsidRPr="00F50B1B">
        <w:rPr>
          <w:rFonts w:ascii="Garamond" w:hAnsi="Garamond"/>
          <w:sz w:val="24"/>
          <w:szCs w:val="24"/>
        </w:rPr>
        <w:t xml:space="preserve"> to determine workplace. This dataset includes only agencies for which have at least 5 respondents selecting a workplace and 30 potential respondents from that workplace. </w:t>
      </w:r>
    </w:p>
    <w:p w14:paraId="765DEA20" w14:textId="77777777" w:rsidR="004E6B79" w:rsidRPr="00F50B1B" w:rsidRDefault="004E6B79" w:rsidP="004E6B79">
      <w:pPr>
        <w:spacing w:line="240" w:lineRule="auto"/>
        <w:jc w:val="both"/>
        <w:rPr>
          <w:rFonts w:ascii="Garamond" w:hAnsi="Garamond"/>
          <w:sz w:val="24"/>
          <w:szCs w:val="24"/>
          <w:u w:val="single"/>
        </w:rPr>
      </w:pPr>
      <w:r w:rsidRPr="00F50B1B">
        <w:rPr>
          <w:rFonts w:ascii="Garamond" w:hAnsi="Garamond"/>
          <w:sz w:val="24"/>
          <w:szCs w:val="24"/>
          <w:u w:val="single"/>
        </w:rPr>
        <w:t>Calculating Department-wide Averages</w:t>
      </w:r>
    </w:p>
    <w:p w14:paraId="0BEBD459" w14:textId="3215B650" w:rsidR="004E6B79" w:rsidRPr="00F50B1B" w:rsidRDefault="004E6B79" w:rsidP="004E6B79">
      <w:pPr>
        <w:spacing w:line="240" w:lineRule="auto"/>
        <w:jc w:val="both"/>
        <w:rPr>
          <w:rFonts w:ascii="Garamond" w:hAnsi="Garamond"/>
          <w:sz w:val="24"/>
          <w:szCs w:val="24"/>
        </w:rPr>
      </w:pPr>
      <w:r w:rsidRPr="00F50B1B">
        <w:rPr>
          <w:rFonts w:ascii="Garamond" w:hAnsi="Garamond"/>
          <w:sz w:val="24"/>
          <w:szCs w:val="24"/>
        </w:rPr>
        <w:t>In our survey respondents select their exact workplace from a dropdown menu at the start of the survey.</w:t>
      </w:r>
      <w:r w:rsidRPr="00F50B1B">
        <w:rPr>
          <w:rStyle w:val="FootnoteReference"/>
          <w:rFonts w:ascii="Garamond" w:hAnsi="Garamond"/>
          <w:sz w:val="24"/>
          <w:szCs w:val="24"/>
        </w:rPr>
        <w:footnoteReference w:id="13"/>
      </w:r>
      <w:r w:rsidRPr="00F50B1B">
        <w:rPr>
          <w:rFonts w:ascii="Garamond" w:hAnsi="Garamond"/>
          <w:sz w:val="24"/>
          <w:szCs w:val="24"/>
        </w:rPr>
        <w:t xml:space="preserve"> This helps better connect answers to questions about “their agency” to a specific unit.</w:t>
      </w:r>
      <w:r w:rsidRPr="00F50B1B">
        <w:rPr>
          <w:rStyle w:val="FootnoteReference"/>
          <w:rFonts w:ascii="Garamond" w:hAnsi="Garamond"/>
          <w:sz w:val="24"/>
          <w:szCs w:val="24"/>
        </w:rPr>
        <w:footnoteReference w:id="14"/>
      </w:r>
      <w:r w:rsidRPr="00F50B1B">
        <w:rPr>
          <w:rFonts w:ascii="Garamond" w:hAnsi="Garamond"/>
          <w:sz w:val="24"/>
          <w:szCs w:val="24"/>
        </w:rPr>
        <w:t xml:space="preserve"> For example, the authors of this manuscript work in the Department of Political Science within the College of Arts &amp; Science at Vanderbilt University. If we are asked whether they agree or disagree with a statement about “my organization” it is not clear what organization researchers are targeting. Do they want the respondent to talk about the Department of Political Science, the College of Arts &amp; Science, or Vanderbilt University? Public sector executives have a similar problem, working in offices within divisions within bureaus within larger agencies and departments. By asking respondents to identify their workplace and then populating each subsequent question with that organization name, we have more precision in the mapping from individual responses to organizational attributes. So, for example, rather than asking, “</w:t>
      </w:r>
      <w:r w:rsidRPr="00F50B1B">
        <w:rPr>
          <w:rFonts w:ascii="Garamond" w:hAnsi="Garamond" w:cs="Arial"/>
          <w:sz w:val="24"/>
          <w:szCs w:val="24"/>
        </w:rPr>
        <w:t>How would you rate the overall performance of your agency in carrying out its mission?”</w:t>
      </w:r>
      <w:r w:rsidRPr="00F50B1B">
        <w:rPr>
          <w:rFonts w:ascii="Garamond" w:hAnsi="Garamond"/>
          <w:sz w:val="24"/>
          <w:szCs w:val="24"/>
        </w:rPr>
        <w:t>, we ask “</w:t>
      </w:r>
      <w:r w:rsidRPr="00F50B1B">
        <w:rPr>
          <w:rFonts w:ascii="Garamond" w:hAnsi="Garamond" w:cs="Arial"/>
          <w:sz w:val="24"/>
          <w:szCs w:val="24"/>
        </w:rPr>
        <w:t xml:space="preserve">How would you rate the overall performance of the Economic Research Service in carrying out its mission?” </w:t>
      </w:r>
      <w:r w:rsidRPr="00F50B1B">
        <w:rPr>
          <w:rFonts w:ascii="Garamond" w:hAnsi="Garamond"/>
          <w:sz w:val="24"/>
          <w:szCs w:val="24"/>
        </w:rPr>
        <w:t>This gives us more confidence in the data provided by our respondents since we know whether they are answering with reference to the Economic Research Service rather than a part of that agency or the Department of Agriculture.</w:t>
      </w:r>
    </w:p>
    <w:p w14:paraId="713E2495" w14:textId="77777777" w:rsidR="004E6B79" w:rsidRPr="00F50B1B" w:rsidRDefault="004E6B79" w:rsidP="004E6B79">
      <w:pPr>
        <w:spacing w:line="240" w:lineRule="auto"/>
        <w:jc w:val="both"/>
        <w:rPr>
          <w:rFonts w:ascii="Garamond" w:hAnsi="Garamond"/>
          <w:sz w:val="24"/>
          <w:szCs w:val="24"/>
        </w:rPr>
      </w:pPr>
      <w:r w:rsidRPr="00F50B1B">
        <w:rPr>
          <w:rFonts w:ascii="Garamond" w:hAnsi="Garamond"/>
          <w:sz w:val="24"/>
          <w:szCs w:val="24"/>
        </w:rPr>
        <w:t>This practice, however, creates some problems for aggregating responses to the department level. Respondents that work in an executive department could choose the Office of the Secretary (e.g., Office of the Secretary of Labor), one of the large subcomponents of the department (e.g., Wage and Hour Division), or Other e.g., Other (DOL)) as their workplace. Respondents that selected the Office of the Secretary as their workplace were asked about the entire department in their subsequent questions-- “</w:t>
      </w:r>
      <w:r w:rsidRPr="00F50B1B">
        <w:rPr>
          <w:rFonts w:ascii="Garamond" w:hAnsi="Garamond" w:cs="Arial"/>
          <w:sz w:val="24"/>
          <w:szCs w:val="24"/>
        </w:rPr>
        <w:t xml:space="preserve">How would you rate the overall performance of the </w:t>
      </w:r>
      <w:r w:rsidRPr="00F50B1B">
        <w:rPr>
          <w:rFonts w:ascii="Garamond" w:hAnsi="Garamond" w:cs="Arial"/>
          <w:i/>
          <w:iCs/>
          <w:sz w:val="24"/>
          <w:szCs w:val="24"/>
        </w:rPr>
        <w:t>Department of Labor</w:t>
      </w:r>
      <w:r w:rsidRPr="00F50B1B">
        <w:rPr>
          <w:rFonts w:ascii="Garamond" w:hAnsi="Garamond" w:cs="Arial"/>
          <w:sz w:val="24"/>
          <w:szCs w:val="24"/>
        </w:rPr>
        <w:t xml:space="preserve"> in carrying out its mission?” Respondents in specific subcomponents like the Wage and Hour Division were asked </w:t>
      </w:r>
      <w:r w:rsidRPr="00F50B1B">
        <w:rPr>
          <w:rFonts w:ascii="Garamond" w:hAnsi="Garamond"/>
          <w:sz w:val="24"/>
          <w:szCs w:val="24"/>
        </w:rPr>
        <w:t>“</w:t>
      </w:r>
      <w:r w:rsidRPr="00F50B1B">
        <w:rPr>
          <w:rFonts w:ascii="Garamond" w:hAnsi="Garamond" w:cs="Arial"/>
          <w:sz w:val="24"/>
          <w:szCs w:val="24"/>
        </w:rPr>
        <w:t xml:space="preserve">How would you rate the overall performance of the </w:t>
      </w:r>
      <w:r w:rsidRPr="00F50B1B">
        <w:rPr>
          <w:rFonts w:ascii="Garamond" w:hAnsi="Garamond" w:cs="Arial"/>
          <w:i/>
          <w:iCs/>
          <w:sz w:val="24"/>
          <w:szCs w:val="24"/>
        </w:rPr>
        <w:t>Wage and Hour Division</w:t>
      </w:r>
      <w:r w:rsidRPr="00F50B1B">
        <w:rPr>
          <w:rFonts w:ascii="Garamond" w:hAnsi="Garamond" w:cs="Arial"/>
          <w:sz w:val="24"/>
          <w:szCs w:val="24"/>
        </w:rPr>
        <w:t xml:space="preserve"> in carrying out its mission?” Respondents that worked in other parts of the department were asked </w:t>
      </w:r>
      <w:r w:rsidRPr="00F50B1B">
        <w:rPr>
          <w:rFonts w:ascii="Garamond" w:hAnsi="Garamond"/>
          <w:sz w:val="24"/>
          <w:szCs w:val="24"/>
        </w:rPr>
        <w:t>“</w:t>
      </w:r>
      <w:r w:rsidRPr="00F50B1B">
        <w:rPr>
          <w:rFonts w:ascii="Garamond" w:hAnsi="Garamond" w:cs="Arial"/>
          <w:sz w:val="24"/>
          <w:szCs w:val="24"/>
        </w:rPr>
        <w:t xml:space="preserve">How would you rate the overall performance of </w:t>
      </w:r>
      <w:r w:rsidRPr="00F50B1B">
        <w:rPr>
          <w:rFonts w:ascii="Garamond" w:hAnsi="Garamond" w:cs="Arial"/>
          <w:i/>
          <w:iCs/>
          <w:sz w:val="24"/>
          <w:szCs w:val="24"/>
        </w:rPr>
        <w:t>your agency</w:t>
      </w:r>
      <w:r w:rsidRPr="00F50B1B">
        <w:rPr>
          <w:rFonts w:ascii="Garamond" w:hAnsi="Garamond" w:cs="Arial"/>
          <w:sz w:val="24"/>
          <w:szCs w:val="24"/>
        </w:rPr>
        <w:t xml:space="preserve"> in carrying out its mission?” Thus, we asked respondents to evaluate different components of the larger department. When we include average responses for the whole department, we include only responses for employees working in the Office of the Secretary since these were the only respondents asked about the departments as a whole.</w:t>
      </w:r>
    </w:p>
    <w:p w14:paraId="1DE0BC3B" w14:textId="7C34A5AB" w:rsidR="002D7394" w:rsidRPr="00F50B1B" w:rsidRDefault="002D7394" w:rsidP="00C51EE5">
      <w:pPr>
        <w:spacing w:after="0" w:line="240" w:lineRule="auto"/>
        <w:jc w:val="both"/>
        <w:rPr>
          <w:rFonts w:ascii="Garamond" w:hAnsi="Garamond"/>
          <w:b/>
          <w:bCs/>
          <w:sz w:val="24"/>
          <w:szCs w:val="24"/>
        </w:rPr>
      </w:pPr>
      <w:r w:rsidRPr="00F50B1B">
        <w:rPr>
          <w:rFonts w:ascii="Garamond" w:hAnsi="Garamond"/>
          <w:b/>
          <w:bCs/>
          <w:sz w:val="24"/>
          <w:szCs w:val="24"/>
        </w:rPr>
        <w:t>Vacancies Data</w:t>
      </w:r>
    </w:p>
    <w:p w14:paraId="4A4E0857" w14:textId="7A2EEDC6" w:rsidR="002D7394" w:rsidRPr="00F50B1B" w:rsidRDefault="002D7394" w:rsidP="00C51EE5">
      <w:pPr>
        <w:spacing w:after="0" w:line="240" w:lineRule="auto"/>
        <w:jc w:val="both"/>
        <w:rPr>
          <w:rFonts w:ascii="Garamond" w:hAnsi="Garamond"/>
          <w:b/>
          <w:bCs/>
          <w:sz w:val="24"/>
          <w:szCs w:val="24"/>
        </w:rPr>
      </w:pPr>
    </w:p>
    <w:p w14:paraId="7564C43B" w14:textId="1E240E52" w:rsidR="00A52157" w:rsidRPr="00F50B1B" w:rsidRDefault="00A52157" w:rsidP="00C51EE5">
      <w:pPr>
        <w:spacing w:after="0" w:line="240" w:lineRule="auto"/>
        <w:jc w:val="both"/>
        <w:rPr>
          <w:rFonts w:ascii="Garamond" w:hAnsi="Garamond"/>
          <w:sz w:val="24"/>
          <w:szCs w:val="24"/>
        </w:rPr>
      </w:pPr>
      <w:r w:rsidRPr="00F50B1B">
        <w:rPr>
          <w:rFonts w:ascii="Garamond" w:hAnsi="Garamond"/>
          <w:sz w:val="24"/>
          <w:szCs w:val="24"/>
        </w:rPr>
        <w:t>After creating measures of agency performance (and related concepts) from the survey data, we connected th</w:t>
      </w:r>
      <w:r w:rsidR="00B9424F" w:rsidRPr="00F50B1B">
        <w:rPr>
          <w:rFonts w:ascii="Garamond" w:hAnsi="Garamond"/>
          <w:sz w:val="24"/>
          <w:szCs w:val="24"/>
        </w:rPr>
        <w:t xml:space="preserve">ese agency averages to vacancy and turnover information. To </w:t>
      </w:r>
      <w:r w:rsidR="006E1383" w:rsidRPr="00F50B1B">
        <w:rPr>
          <w:rFonts w:ascii="Garamond" w:hAnsi="Garamond"/>
          <w:sz w:val="24"/>
          <w:szCs w:val="24"/>
        </w:rPr>
        <w:t>collect information on Senate confirmed positions and vacancies</w:t>
      </w:r>
      <w:r w:rsidR="00B9424F" w:rsidRPr="00F50B1B">
        <w:rPr>
          <w:rFonts w:ascii="Garamond" w:hAnsi="Garamond"/>
          <w:sz w:val="24"/>
          <w:szCs w:val="24"/>
        </w:rPr>
        <w:t>, we needed to identify both the most proximate Senate-</w:t>
      </w:r>
      <w:r w:rsidR="00B9424F" w:rsidRPr="00F50B1B">
        <w:rPr>
          <w:rFonts w:ascii="Garamond" w:hAnsi="Garamond"/>
          <w:sz w:val="24"/>
          <w:szCs w:val="24"/>
        </w:rPr>
        <w:lastRenderedPageBreak/>
        <w:t>confirmed official and code whether the agency was led by a Senate-confirmed appointee or some other official.</w:t>
      </w:r>
      <w:r w:rsidR="00B55FB3" w:rsidRPr="00F50B1B">
        <w:rPr>
          <w:rStyle w:val="FootnoteReference"/>
          <w:rFonts w:ascii="Garamond" w:hAnsi="Garamond"/>
          <w:sz w:val="24"/>
          <w:szCs w:val="24"/>
        </w:rPr>
        <w:footnoteReference w:id="15"/>
      </w:r>
      <w:r w:rsidR="00B9424F" w:rsidRPr="00F50B1B">
        <w:rPr>
          <w:rFonts w:ascii="Garamond" w:hAnsi="Garamond"/>
          <w:sz w:val="24"/>
          <w:szCs w:val="24"/>
        </w:rPr>
        <w:t xml:space="preserve"> </w:t>
      </w:r>
    </w:p>
    <w:p w14:paraId="7606914E" w14:textId="77777777" w:rsidR="006E1383" w:rsidRPr="00F50B1B" w:rsidRDefault="006E1383" w:rsidP="00C51EE5">
      <w:pPr>
        <w:spacing w:after="0" w:line="240" w:lineRule="auto"/>
        <w:jc w:val="both"/>
        <w:rPr>
          <w:rFonts w:ascii="Garamond" w:hAnsi="Garamond"/>
          <w:sz w:val="24"/>
          <w:szCs w:val="24"/>
        </w:rPr>
      </w:pPr>
    </w:p>
    <w:p w14:paraId="69742D8E" w14:textId="2B2381EE" w:rsidR="006E1383" w:rsidRPr="00F50B1B" w:rsidRDefault="006E1383" w:rsidP="006E1383">
      <w:pPr>
        <w:jc w:val="both"/>
        <w:rPr>
          <w:rFonts w:ascii="Garamond" w:hAnsi="Garamond"/>
          <w:sz w:val="24"/>
          <w:szCs w:val="24"/>
        </w:rPr>
      </w:pPr>
      <w:r w:rsidRPr="00F50B1B">
        <w:rPr>
          <w:rFonts w:ascii="Garamond" w:hAnsi="Garamond"/>
          <w:sz w:val="24"/>
          <w:szCs w:val="24"/>
        </w:rPr>
        <w:t xml:space="preserve">To begin, we used the </w:t>
      </w:r>
      <w:r w:rsidRPr="00F50B1B">
        <w:rPr>
          <w:rFonts w:ascii="Garamond" w:hAnsi="Garamond"/>
          <w:i/>
          <w:iCs/>
          <w:sz w:val="24"/>
          <w:szCs w:val="24"/>
        </w:rPr>
        <w:t>Plum Book</w:t>
      </w:r>
      <w:r w:rsidRPr="00F50B1B">
        <w:rPr>
          <w:rFonts w:ascii="Garamond" w:hAnsi="Garamond"/>
          <w:sz w:val="24"/>
          <w:szCs w:val="24"/>
        </w:rPr>
        <w:t xml:space="preserve"> (</w:t>
      </w:r>
      <w:hyperlink r:id="rId11" w:history="1">
        <w:r w:rsidRPr="00F50B1B">
          <w:rPr>
            <w:rStyle w:val="Hyperlink"/>
            <w:rFonts w:ascii="Garamond" w:hAnsi="Garamond"/>
            <w:sz w:val="24"/>
            <w:szCs w:val="24"/>
          </w:rPr>
          <w:t>https://www.govinfo.gov/content/pkg/GPO-PLUMBOOK-2016/pdf/GPO-PLUMBOOK-2016.pdf</w:t>
        </w:r>
      </w:hyperlink>
      <w:r w:rsidRPr="00F50B1B">
        <w:rPr>
          <w:rFonts w:ascii="Garamond" w:hAnsi="Garamond"/>
          <w:sz w:val="24"/>
          <w:szCs w:val="24"/>
        </w:rPr>
        <w:t xml:space="preserve">) to look up each unit to find the PAS position most proximate to the subunit. When the </w:t>
      </w:r>
      <w:r w:rsidRPr="00F50B1B">
        <w:rPr>
          <w:rFonts w:ascii="Garamond" w:hAnsi="Garamond"/>
          <w:i/>
          <w:iCs/>
          <w:sz w:val="24"/>
          <w:szCs w:val="24"/>
        </w:rPr>
        <w:t>Plum Book</w:t>
      </w:r>
      <w:r w:rsidRPr="00F50B1B">
        <w:rPr>
          <w:rFonts w:ascii="Garamond" w:hAnsi="Garamond"/>
          <w:sz w:val="24"/>
          <w:szCs w:val="24"/>
        </w:rPr>
        <w:t xml:space="preserve"> was not clear on the most proximate PAS position, we used agency organizational charts (included below) to determine those positions.</w:t>
      </w:r>
    </w:p>
    <w:p w14:paraId="29048D89" w14:textId="77777777" w:rsidR="006E1383" w:rsidRPr="00F50B1B" w:rsidRDefault="002C59FE" w:rsidP="006E1383">
      <w:pPr>
        <w:pStyle w:val="ListParagraph"/>
        <w:numPr>
          <w:ilvl w:val="0"/>
          <w:numId w:val="3"/>
        </w:numPr>
        <w:rPr>
          <w:rFonts w:ascii="Garamond" w:hAnsi="Garamond"/>
          <w:sz w:val="24"/>
          <w:szCs w:val="24"/>
        </w:rPr>
      </w:pPr>
      <w:hyperlink r:id="rId12" w:history="1">
        <w:r w:rsidR="006E1383" w:rsidRPr="00F50B1B">
          <w:rPr>
            <w:rStyle w:val="Hyperlink"/>
            <w:rFonts w:ascii="Garamond" w:hAnsi="Garamond"/>
            <w:sz w:val="24"/>
            <w:szCs w:val="24"/>
          </w:rPr>
          <w:t>https://www.usda.gov/sites/default/files/documents/usda-organization-chart.pdf</w:t>
        </w:r>
      </w:hyperlink>
      <w:r w:rsidR="006E1383" w:rsidRPr="00F50B1B">
        <w:rPr>
          <w:rFonts w:ascii="Garamond" w:hAnsi="Garamond"/>
          <w:sz w:val="24"/>
          <w:szCs w:val="24"/>
        </w:rPr>
        <w:t xml:space="preserve"> </w:t>
      </w:r>
    </w:p>
    <w:p w14:paraId="2EB6784B" w14:textId="77777777" w:rsidR="006E1383" w:rsidRPr="00F50B1B" w:rsidRDefault="002C59FE" w:rsidP="006E1383">
      <w:pPr>
        <w:pStyle w:val="ListParagraph"/>
        <w:numPr>
          <w:ilvl w:val="0"/>
          <w:numId w:val="3"/>
        </w:numPr>
        <w:rPr>
          <w:rFonts w:ascii="Garamond" w:hAnsi="Garamond"/>
          <w:sz w:val="24"/>
          <w:szCs w:val="24"/>
        </w:rPr>
      </w:pPr>
      <w:hyperlink r:id="rId13" w:history="1">
        <w:r w:rsidR="006E1383" w:rsidRPr="00F50B1B">
          <w:rPr>
            <w:rStyle w:val="Hyperlink"/>
            <w:rFonts w:ascii="Garamond" w:hAnsi="Garamond"/>
            <w:sz w:val="24"/>
            <w:szCs w:val="24"/>
          </w:rPr>
          <w:t>https://www.commerce.gov/sites/default/files/media/files/2015/docorgchartfinal.pdf</w:t>
        </w:r>
      </w:hyperlink>
      <w:r w:rsidR="006E1383" w:rsidRPr="00F50B1B">
        <w:rPr>
          <w:rFonts w:ascii="Garamond" w:hAnsi="Garamond"/>
          <w:sz w:val="24"/>
          <w:szCs w:val="24"/>
        </w:rPr>
        <w:t xml:space="preserve"> </w:t>
      </w:r>
    </w:p>
    <w:p w14:paraId="29319F94" w14:textId="77777777" w:rsidR="006E1383" w:rsidRPr="00F50B1B" w:rsidRDefault="002C59FE" w:rsidP="006E1383">
      <w:pPr>
        <w:pStyle w:val="ListParagraph"/>
        <w:numPr>
          <w:ilvl w:val="0"/>
          <w:numId w:val="3"/>
        </w:numPr>
        <w:rPr>
          <w:rFonts w:ascii="Garamond" w:hAnsi="Garamond"/>
          <w:sz w:val="24"/>
          <w:szCs w:val="24"/>
        </w:rPr>
      </w:pPr>
      <w:hyperlink r:id="rId14" w:history="1">
        <w:r w:rsidR="006E1383" w:rsidRPr="00F50B1B">
          <w:rPr>
            <w:rStyle w:val="Hyperlink"/>
            <w:rFonts w:ascii="Garamond" w:hAnsi="Garamond"/>
            <w:sz w:val="24"/>
            <w:szCs w:val="24"/>
          </w:rPr>
          <w:t>https://fas.org/irp/agency/dod/org-man.pdf</w:t>
        </w:r>
      </w:hyperlink>
      <w:r w:rsidR="006E1383" w:rsidRPr="00F50B1B">
        <w:rPr>
          <w:rFonts w:ascii="Garamond" w:hAnsi="Garamond"/>
          <w:sz w:val="24"/>
          <w:szCs w:val="24"/>
        </w:rPr>
        <w:t xml:space="preserve"> </w:t>
      </w:r>
    </w:p>
    <w:p w14:paraId="6FC3AB6F" w14:textId="77777777" w:rsidR="006E1383" w:rsidRPr="00F50B1B" w:rsidRDefault="002C59FE" w:rsidP="006E1383">
      <w:pPr>
        <w:pStyle w:val="ListParagraph"/>
        <w:numPr>
          <w:ilvl w:val="0"/>
          <w:numId w:val="3"/>
        </w:numPr>
        <w:rPr>
          <w:rFonts w:ascii="Garamond" w:hAnsi="Garamond"/>
          <w:sz w:val="24"/>
          <w:szCs w:val="24"/>
        </w:rPr>
      </w:pPr>
      <w:hyperlink r:id="rId15" w:history="1">
        <w:r w:rsidR="006E1383" w:rsidRPr="00F50B1B">
          <w:rPr>
            <w:rStyle w:val="Hyperlink"/>
            <w:rFonts w:ascii="Garamond" w:hAnsi="Garamond"/>
            <w:sz w:val="24"/>
            <w:szCs w:val="24"/>
          </w:rPr>
          <w:t>https://www2.ed.gov/about/offices/or/index.html</w:t>
        </w:r>
      </w:hyperlink>
      <w:r w:rsidR="006E1383" w:rsidRPr="00F50B1B">
        <w:rPr>
          <w:rFonts w:ascii="Garamond" w:hAnsi="Garamond"/>
          <w:sz w:val="24"/>
          <w:szCs w:val="24"/>
        </w:rPr>
        <w:t xml:space="preserve"> </w:t>
      </w:r>
    </w:p>
    <w:p w14:paraId="4094A3C8" w14:textId="77777777" w:rsidR="006E1383" w:rsidRPr="00F50B1B" w:rsidRDefault="002C59FE" w:rsidP="006E1383">
      <w:pPr>
        <w:pStyle w:val="ListParagraph"/>
        <w:numPr>
          <w:ilvl w:val="0"/>
          <w:numId w:val="3"/>
        </w:numPr>
        <w:rPr>
          <w:rFonts w:ascii="Garamond" w:hAnsi="Garamond"/>
          <w:sz w:val="24"/>
          <w:szCs w:val="24"/>
        </w:rPr>
      </w:pPr>
      <w:hyperlink r:id="rId16" w:history="1">
        <w:r w:rsidR="006E1383" w:rsidRPr="00F50B1B">
          <w:rPr>
            <w:rStyle w:val="Hyperlink"/>
            <w:rFonts w:ascii="Garamond" w:hAnsi="Garamond"/>
            <w:sz w:val="24"/>
            <w:szCs w:val="24"/>
          </w:rPr>
          <w:t>https://www.energy.gov/leadership/organization-chart</w:t>
        </w:r>
      </w:hyperlink>
      <w:r w:rsidR="006E1383" w:rsidRPr="00F50B1B">
        <w:rPr>
          <w:rFonts w:ascii="Garamond" w:hAnsi="Garamond"/>
          <w:sz w:val="24"/>
          <w:szCs w:val="24"/>
        </w:rPr>
        <w:t xml:space="preserve"> </w:t>
      </w:r>
    </w:p>
    <w:p w14:paraId="215BFD36" w14:textId="77777777" w:rsidR="006E1383" w:rsidRPr="00F50B1B" w:rsidRDefault="002C59FE" w:rsidP="006E1383">
      <w:pPr>
        <w:pStyle w:val="ListParagraph"/>
        <w:numPr>
          <w:ilvl w:val="0"/>
          <w:numId w:val="3"/>
        </w:numPr>
        <w:rPr>
          <w:rFonts w:ascii="Garamond" w:hAnsi="Garamond"/>
          <w:sz w:val="24"/>
          <w:szCs w:val="24"/>
        </w:rPr>
      </w:pPr>
      <w:hyperlink r:id="rId17" w:history="1">
        <w:r w:rsidR="006E1383" w:rsidRPr="00F50B1B">
          <w:rPr>
            <w:rStyle w:val="Hyperlink"/>
            <w:rFonts w:ascii="Garamond" w:hAnsi="Garamond"/>
            <w:sz w:val="24"/>
            <w:szCs w:val="24"/>
          </w:rPr>
          <w:t>https://www.dhs.gov/sites/default/files/publications/19_1205_dhs-organizational-chart.pdf</w:t>
        </w:r>
      </w:hyperlink>
    </w:p>
    <w:p w14:paraId="7A9157D3" w14:textId="7D6E7062" w:rsidR="00A52157" w:rsidRPr="00F50B1B" w:rsidRDefault="00665610" w:rsidP="00C51EE5">
      <w:pPr>
        <w:spacing w:after="0" w:line="240" w:lineRule="auto"/>
        <w:jc w:val="both"/>
        <w:rPr>
          <w:rFonts w:ascii="Garamond" w:hAnsi="Garamond"/>
          <w:i/>
          <w:iCs/>
          <w:sz w:val="24"/>
          <w:szCs w:val="24"/>
        </w:rPr>
      </w:pPr>
      <w:r w:rsidRPr="00F50B1B">
        <w:rPr>
          <w:rFonts w:ascii="Garamond" w:hAnsi="Garamond"/>
          <w:i/>
          <w:iCs/>
          <w:sz w:val="24"/>
          <w:szCs w:val="24"/>
        </w:rPr>
        <w:t>Boards and Commissions</w:t>
      </w:r>
    </w:p>
    <w:p w14:paraId="10DA4B0D" w14:textId="77777777" w:rsidR="00665610" w:rsidRPr="00F50B1B" w:rsidRDefault="00665610" w:rsidP="00C51EE5">
      <w:pPr>
        <w:spacing w:after="0" w:line="240" w:lineRule="auto"/>
        <w:jc w:val="both"/>
        <w:rPr>
          <w:rFonts w:ascii="Garamond" w:hAnsi="Garamond"/>
          <w:i/>
          <w:iCs/>
          <w:sz w:val="24"/>
          <w:szCs w:val="24"/>
        </w:rPr>
      </w:pPr>
    </w:p>
    <w:p w14:paraId="7AE7E0BC" w14:textId="52CA39A2" w:rsidR="005D423B" w:rsidRPr="00F50B1B" w:rsidRDefault="005C62CD" w:rsidP="005D423B">
      <w:pPr>
        <w:spacing w:after="0" w:line="240" w:lineRule="auto"/>
        <w:jc w:val="both"/>
        <w:rPr>
          <w:rFonts w:ascii="Garamond" w:hAnsi="Garamond"/>
          <w:i/>
          <w:iCs/>
          <w:sz w:val="24"/>
          <w:szCs w:val="24"/>
        </w:rPr>
      </w:pPr>
      <w:r w:rsidRPr="00F50B1B">
        <w:rPr>
          <w:rFonts w:ascii="Garamond" w:hAnsi="Garamond"/>
          <w:sz w:val="24"/>
          <w:szCs w:val="24"/>
        </w:rPr>
        <w:t>For</w:t>
      </w:r>
      <w:r w:rsidR="00CD257F" w:rsidRPr="00F50B1B">
        <w:rPr>
          <w:rFonts w:ascii="Garamond" w:hAnsi="Garamond"/>
          <w:sz w:val="24"/>
          <w:szCs w:val="24"/>
        </w:rPr>
        <w:t xml:space="preserve"> boards and</w:t>
      </w:r>
      <w:r w:rsidRPr="00F50B1B">
        <w:rPr>
          <w:rFonts w:ascii="Garamond" w:hAnsi="Garamond"/>
          <w:sz w:val="24"/>
          <w:szCs w:val="24"/>
        </w:rPr>
        <w:t xml:space="preserve"> commissions, we tracked vacancies in chair positions. </w:t>
      </w:r>
      <w:r w:rsidR="00665610" w:rsidRPr="00F50B1B">
        <w:rPr>
          <w:rFonts w:ascii="Garamond" w:hAnsi="Garamond"/>
          <w:sz w:val="24"/>
          <w:szCs w:val="24"/>
        </w:rPr>
        <w:t>To identify the chair at the start of the term, we began by</w:t>
      </w:r>
      <w:r w:rsidR="00665610" w:rsidRPr="00F50B1B">
        <w:rPr>
          <w:rFonts w:ascii="Garamond" w:hAnsi="Garamond"/>
          <w:b/>
          <w:bCs/>
          <w:sz w:val="24"/>
          <w:szCs w:val="24"/>
        </w:rPr>
        <w:t xml:space="preserve"> </w:t>
      </w:r>
      <w:r w:rsidR="00665610" w:rsidRPr="00F50B1B">
        <w:rPr>
          <w:rFonts w:ascii="Garamond" w:hAnsi="Garamond"/>
          <w:sz w:val="24"/>
          <w:szCs w:val="24"/>
        </w:rPr>
        <w:t>checking agency website.</w:t>
      </w:r>
      <w:r w:rsidR="00665610" w:rsidRPr="00F50B1B">
        <w:rPr>
          <w:rFonts w:ascii="Garamond" w:hAnsi="Garamond"/>
          <w:b/>
          <w:bCs/>
          <w:sz w:val="24"/>
          <w:szCs w:val="24"/>
        </w:rPr>
        <w:t xml:space="preserve"> </w:t>
      </w:r>
      <w:r w:rsidR="00665610" w:rsidRPr="00F50B1B">
        <w:rPr>
          <w:rFonts w:ascii="Garamond" w:hAnsi="Garamond"/>
          <w:sz w:val="24"/>
          <w:szCs w:val="24"/>
        </w:rPr>
        <w:t xml:space="preserve">If such information was not available, we used the </w:t>
      </w:r>
      <w:r w:rsidR="00665610" w:rsidRPr="00F50B1B">
        <w:rPr>
          <w:rFonts w:ascii="Garamond" w:hAnsi="Garamond"/>
          <w:i/>
          <w:iCs/>
          <w:sz w:val="24"/>
          <w:szCs w:val="24"/>
        </w:rPr>
        <w:t>Wayback Machine</w:t>
      </w:r>
      <w:r w:rsidR="00665610" w:rsidRPr="00F50B1B">
        <w:rPr>
          <w:rFonts w:ascii="Garamond" w:hAnsi="Garamond"/>
          <w:sz w:val="24"/>
          <w:szCs w:val="24"/>
        </w:rPr>
        <w:t xml:space="preserve"> (archive.org/web) and searched the agency website at the end of the Obama administration. </w:t>
      </w:r>
      <w:r w:rsidR="00E43444" w:rsidRPr="00F50B1B">
        <w:rPr>
          <w:rFonts w:ascii="Garamond" w:hAnsi="Garamond"/>
          <w:sz w:val="24"/>
          <w:szCs w:val="24"/>
        </w:rPr>
        <w:t>To track chairs over the course of the term, we used agency websites</w:t>
      </w:r>
      <w:r w:rsidR="00CD257F" w:rsidRPr="00F50B1B">
        <w:rPr>
          <w:rFonts w:ascii="Garamond" w:hAnsi="Garamond"/>
          <w:sz w:val="24"/>
          <w:szCs w:val="24"/>
        </w:rPr>
        <w:t xml:space="preserve"> for information on subsequent chairs and their length of service. If such information was not available, we use</w:t>
      </w:r>
      <w:r w:rsidR="005D423B" w:rsidRPr="00F50B1B">
        <w:rPr>
          <w:rFonts w:ascii="Garamond" w:hAnsi="Garamond"/>
          <w:sz w:val="24"/>
          <w:szCs w:val="24"/>
        </w:rPr>
        <w:t>d the</w:t>
      </w:r>
      <w:r w:rsidR="00CD257F" w:rsidRPr="00F50B1B">
        <w:rPr>
          <w:rFonts w:ascii="Garamond" w:hAnsi="Garamond"/>
          <w:sz w:val="24"/>
          <w:szCs w:val="24"/>
        </w:rPr>
        <w:t xml:space="preserve"> </w:t>
      </w:r>
      <w:r w:rsidR="005D423B" w:rsidRPr="00F50B1B">
        <w:rPr>
          <w:rFonts w:ascii="Garamond" w:hAnsi="Garamond"/>
          <w:i/>
          <w:iCs/>
          <w:sz w:val="24"/>
          <w:szCs w:val="24"/>
        </w:rPr>
        <w:t>Wayback Machine</w:t>
      </w:r>
      <w:r w:rsidR="005D423B" w:rsidRPr="00F50B1B">
        <w:rPr>
          <w:rFonts w:ascii="Garamond" w:hAnsi="Garamond"/>
          <w:sz w:val="24"/>
          <w:szCs w:val="24"/>
        </w:rPr>
        <w:t xml:space="preserve"> </w:t>
      </w:r>
      <w:r w:rsidR="00CD257F" w:rsidRPr="00F50B1B">
        <w:rPr>
          <w:rFonts w:ascii="Garamond" w:hAnsi="Garamond"/>
          <w:sz w:val="24"/>
          <w:szCs w:val="24"/>
        </w:rPr>
        <w:t>(archive.org/web) and search</w:t>
      </w:r>
      <w:r w:rsidR="005D423B" w:rsidRPr="00F50B1B">
        <w:rPr>
          <w:rFonts w:ascii="Garamond" w:hAnsi="Garamond"/>
          <w:sz w:val="24"/>
          <w:szCs w:val="24"/>
        </w:rPr>
        <w:t>ed</w:t>
      </w:r>
      <w:r w:rsidR="00CD257F" w:rsidRPr="00F50B1B">
        <w:rPr>
          <w:rFonts w:ascii="Garamond" w:hAnsi="Garamond"/>
          <w:sz w:val="24"/>
          <w:szCs w:val="24"/>
        </w:rPr>
        <w:t xml:space="preserve"> agency website periodically throughout Trump administration to identify every chair that served during the president’s term.</w:t>
      </w:r>
      <w:r w:rsidR="005D423B" w:rsidRPr="00F50B1B">
        <w:rPr>
          <w:rFonts w:ascii="Garamond" w:hAnsi="Garamond"/>
          <w:sz w:val="24"/>
          <w:szCs w:val="24"/>
        </w:rPr>
        <w:t xml:space="preserve"> Once chairs were identified, we searched for </w:t>
      </w:r>
      <w:r w:rsidR="00F61761" w:rsidRPr="00F50B1B">
        <w:rPr>
          <w:rFonts w:ascii="Garamond" w:hAnsi="Garamond"/>
          <w:sz w:val="24"/>
          <w:szCs w:val="24"/>
        </w:rPr>
        <w:t xml:space="preserve">the </w:t>
      </w:r>
      <w:r w:rsidR="005D423B" w:rsidRPr="00F50B1B">
        <w:rPr>
          <w:rFonts w:ascii="Garamond" w:hAnsi="Garamond"/>
          <w:sz w:val="24"/>
          <w:szCs w:val="24"/>
        </w:rPr>
        <w:t xml:space="preserve">name of </w:t>
      </w:r>
      <w:r w:rsidR="00F61761" w:rsidRPr="00F50B1B">
        <w:rPr>
          <w:rFonts w:ascii="Garamond" w:hAnsi="Garamond"/>
          <w:sz w:val="24"/>
          <w:szCs w:val="24"/>
        </w:rPr>
        <w:t xml:space="preserve">the </w:t>
      </w:r>
      <w:r w:rsidR="005D423B" w:rsidRPr="00F50B1B">
        <w:rPr>
          <w:rFonts w:ascii="Garamond" w:hAnsi="Garamond"/>
          <w:sz w:val="24"/>
          <w:szCs w:val="24"/>
        </w:rPr>
        <w:t>chair on Leadership Connect for service length.</w:t>
      </w:r>
    </w:p>
    <w:p w14:paraId="6CCEE0A8" w14:textId="77777777" w:rsidR="006D59FD" w:rsidRPr="00F50B1B" w:rsidRDefault="006D59FD" w:rsidP="00C51EE5">
      <w:pPr>
        <w:spacing w:after="0" w:line="240" w:lineRule="auto"/>
        <w:jc w:val="both"/>
        <w:rPr>
          <w:rFonts w:ascii="Garamond" w:hAnsi="Garamond"/>
          <w:b/>
          <w:bCs/>
          <w:sz w:val="24"/>
          <w:szCs w:val="24"/>
        </w:rPr>
      </w:pPr>
    </w:p>
    <w:p w14:paraId="3E26F737" w14:textId="578D83A4" w:rsidR="005B27D6" w:rsidRPr="00F50B1B" w:rsidRDefault="005B27D6" w:rsidP="00C51EE5">
      <w:pPr>
        <w:spacing w:after="0" w:line="240" w:lineRule="auto"/>
        <w:jc w:val="both"/>
        <w:rPr>
          <w:rFonts w:ascii="Garamond" w:hAnsi="Garamond"/>
          <w:b/>
          <w:bCs/>
          <w:sz w:val="24"/>
          <w:szCs w:val="24"/>
        </w:rPr>
      </w:pPr>
      <w:r w:rsidRPr="00F50B1B">
        <w:rPr>
          <w:rFonts w:ascii="Garamond" w:hAnsi="Garamond"/>
          <w:b/>
          <w:bCs/>
          <w:sz w:val="24"/>
          <w:szCs w:val="24"/>
        </w:rPr>
        <w:t>Variables</w:t>
      </w:r>
    </w:p>
    <w:p w14:paraId="6B001918" w14:textId="7DCFAAD8" w:rsidR="006D59FD" w:rsidRPr="00F50B1B" w:rsidRDefault="006D59FD" w:rsidP="00C51EE5">
      <w:pPr>
        <w:spacing w:after="0" w:line="240" w:lineRule="auto"/>
        <w:jc w:val="both"/>
        <w:rPr>
          <w:rFonts w:ascii="Garamond" w:hAnsi="Garamond"/>
          <w:b/>
          <w:bCs/>
          <w:sz w:val="24"/>
          <w:szCs w:val="24"/>
        </w:rPr>
      </w:pPr>
    </w:p>
    <w:p w14:paraId="22DA2DDC" w14:textId="1CE00265" w:rsidR="006D59FD" w:rsidRPr="00F50B1B" w:rsidRDefault="00D425FF" w:rsidP="00C51EE5">
      <w:pPr>
        <w:spacing w:after="0" w:line="240" w:lineRule="auto"/>
        <w:jc w:val="both"/>
        <w:rPr>
          <w:rFonts w:ascii="Garamond" w:hAnsi="Garamond"/>
          <w:sz w:val="24"/>
          <w:szCs w:val="24"/>
        </w:rPr>
      </w:pPr>
      <w:r w:rsidRPr="00F50B1B">
        <w:rPr>
          <w:rFonts w:ascii="Garamond" w:hAnsi="Garamond"/>
          <w:b/>
          <w:bCs/>
          <w:sz w:val="24"/>
          <w:szCs w:val="24"/>
        </w:rPr>
        <w:t>d</w:t>
      </w:r>
      <w:r w:rsidR="006D59FD" w:rsidRPr="00F50B1B">
        <w:rPr>
          <w:rFonts w:ascii="Garamond" w:hAnsi="Garamond"/>
          <w:b/>
          <w:bCs/>
          <w:sz w:val="24"/>
          <w:szCs w:val="24"/>
        </w:rPr>
        <w:t>ept_acr</w:t>
      </w:r>
      <w:r w:rsidRPr="00F50B1B">
        <w:rPr>
          <w:rFonts w:ascii="Garamond" w:hAnsi="Garamond"/>
          <w:b/>
          <w:bCs/>
          <w:sz w:val="24"/>
          <w:szCs w:val="24"/>
        </w:rPr>
        <w:t xml:space="preserve">: </w:t>
      </w:r>
      <w:r w:rsidRPr="00F50B1B">
        <w:rPr>
          <w:rFonts w:ascii="Garamond" w:hAnsi="Garamond"/>
          <w:sz w:val="24"/>
          <w:szCs w:val="24"/>
        </w:rPr>
        <w:t xml:space="preserve">Acronym for </w:t>
      </w:r>
      <w:r w:rsidR="002A2D2C" w:rsidRPr="00F50B1B">
        <w:rPr>
          <w:rFonts w:ascii="Garamond" w:hAnsi="Garamond"/>
          <w:sz w:val="24"/>
          <w:szCs w:val="24"/>
        </w:rPr>
        <w:t>department within which the agency is located. This is an executive department (e.g., USDA, DOD) or IND for independent agencies and EOP for units in the Executive Office of the President (e.g., Office of Management and Budget).</w:t>
      </w:r>
    </w:p>
    <w:p w14:paraId="3DAE8AA9" w14:textId="6C0A480A" w:rsidR="006D59FD" w:rsidRPr="00F50B1B" w:rsidRDefault="006D59FD" w:rsidP="00C51EE5">
      <w:pPr>
        <w:spacing w:after="0" w:line="240" w:lineRule="auto"/>
        <w:jc w:val="both"/>
        <w:rPr>
          <w:rFonts w:ascii="Garamond" w:hAnsi="Garamond"/>
          <w:b/>
          <w:bCs/>
          <w:sz w:val="24"/>
          <w:szCs w:val="24"/>
        </w:rPr>
      </w:pPr>
    </w:p>
    <w:p w14:paraId="617AA5E3" w14:textId="64939ADB" w:rsidR="006D59FD" w:rsidRPr="00F50B1B" w:rsidRDefault="002A2D2C" w:rsidP="00C51EE5">
      <w:pPr>
        <w:spacing w:after="0" w:line="240" w:lineRule="auto"/>
        <w:jc w:val="both"/>
        <w:rPr>
          <w:rFonts w:ascii="Garamond" w:hAnsi="Garamond"/>
          <w:sz w:val="24"/>
          <w:szCs w:val="24"/>
        </w:rPr>
      </w:pPr>
      <w:r w:rsidRPr="00F50B1B">
        <w:rPr>
          <w:rFonts w:ascii="Garamond" w:hAnsi="Garamond"/>
          <w:b/>
          <w:bCs/>
          <w:sz w:val="24"/>
          <w:szCs w:val="24"/>
        </w:rPr>
        <w:t>b</w:t>
      </w:r>
      <w:r w:rsidR="006D59FD" w:rsidRPr="00F50B1B">
        <w:rPr>
          <w:rFonts w:ascii="Garamond" w:hAnsi="Garamond"/>
          <w:b/>
          <w:bCs/>
          <w:sz w:val="24"/>
          <w:szCs w:val="24"/>
        </w:rPr>
        <w:t>ureau_acr</w:t>
      </w:r>
      <w:r w:rsidRPr="00F50B1B">
        <w:rPr>
          <w:rFonts w:ascii="Garamond" w:hAnsi="Garamond"/>
          <w:b/>
          <w:bCs/>
          <w:sz w:val="24"/>
          <w:szCs w:val="24"/>
        </w:rPr>
        <w:t xml:space="preserve">: </w:t>
      </w:r>
      <w:r w:rsidRPr="00F50B1B">
        <w:rPr>
          <w:rFonts w:ascii="Garamond" w:hAnsi="Garamond"/>
          <w:sz w:val="24"/>
          <w:szCs w:val="24"/>
        </w:rPr>
        <w:t xml:space="preserve">Acronym for the agency. This is a unique identifier for the data in this dataset. </w:t>
      </w:r>
    </w:p>
    <w:p w14:paraId="676CE3DB" w14:textId="576E2F36" w:rsidR="006D59FD" w:rsidRPr="00F50B1B" w:rsidRDefault="006D59FD" w:rsidP="00C51EE5">
      <w:pPr>
        <w:spacing w:after="0" w:line="240" w:lineRule="auto"/>
        <w:jc w:val="both"/>
        <w:rPr>
          <w:rFonts w:ascii="Garamond" w:hAnsi="Garamond"/>
          <w:b/>
          <w:bCs/>
          <w:sz w:val="24"/>
          <w:szCs w:val="24"/>
        </w:rPr>
      </w:pPr>
    </w:p>
    <w:p w14:paraId="3915FE9D" w14:textId="7F7311A7" w:rsidR="006D59FD" w:rsidRPr="00F50B1B" w:rsidRDefault="00886D98" w:rsidP="00C51EE5">
      <w:pPr>
        <w:spacing w:after="0" w:line="240" w:lineRule="auto"/>
        <w:jc w:val="both"/>
        <w:rPr>
          <w:rFonts w:ascii="Garamond" w:hAnsi="Garamond"/>
          <w:sz w:val="24"/>
          <w:szCs w:val="24"/>
        </w:rPr>
      </w:pPr>
      <w:r w:rsidRPr="00F50B1B">
        <w:rPr>
          <w:rFonts w:ascii="Garamond" w:hAnsi="Garamond"/>
          <w:b/>
          <w:bCs/>
          <w:sz w:val="24"/>
          <w:szCs w:val="24"/>
        </w:rPr>
        <w:t>a</w:t>
      </w:r>
      <w:r w:rsidR="006D59FD" w:rsidRPr="00F50B1B">
        <w:rPr>
          <w:rFonts w:ascii="Garamond" w:hAnsi="Garamond"/>
          <w:b/>
          <w:bCs/>
          <w:sz w:val="24"/>
          <w:szCs w:val="24"/>
        </w:rPr>
        <w:t>gency_perf</w:t>
      </w:r>
      <w:r w:rsidRPr="00F50B1B">
        <w:rPr>
          <w:rFonts w:ascii="Garamond" w:hAnsi="Garamond"/>
          <w:b/>
          <w:bCs/>
          <w:sz w:val="24"/>
          <w:szCs w:val="24"/>
        </w:rPr>
        <w:t xml:space="preserve">: </w:t>
      </w:r>
      <w:r w:rsidRPr="00F50B1B">
        <w:rPr>
          <w:rFonts w:ascii="Garamond" w:hAnsi="Garamond"/>
          <w:sz w:val="24"/>
          <w:szCs w:val="24"/>
        </w:rPr>
        <w:t xml:space="preserve">Weighted agency average response to the question: </w:t>
      </w:r>
      <w:r w:rsidRPr="00F50B1B">
        <w:rPr>
          <w:rFonts w:ascii="Garamond" w:hAnsi="Garamond" w:cstheme="minorHAnsi"/>
          <w:sz w:val="24"/>
          <w:szCs w:val="24"/>
        </w:rPr>
        <w:t>“How would you rate the overall performance of [your agency] in carrying out its mission?” Respondents were given a sliding scale from 1-Not at all effective to 5-Very effective. They could also indicate a “Don’t know” response. Averages calculated using only the 1 to 5 responses.</w:t>
      </w:r>
    </w:p>
    <w:p w14:paraId="44DF5B9F" w14:textId="47CAC751" w:rsidR="006D59FD" w:rsidRPr="00F50B1B" w:rsidRDefault="006D59FD" w:rsidP="00C51EE5">
      <w:pPr>
        <w:spacing w:after="0" w:line="240" w:lineRule="auto"/>
        <w:jc w:val="both"/>
        <w:rPr>
          <w:rFonts w:ascii="Garamond" w:hAnsi="Garamond"/>
          <w:b/>
          <w:bCs/>
          <w:sz w:val="24"/>
          <w:szCs w:val="24"/>
        </w:rPr>
      </w:pPr>
    </w:p>
    <w:p w14:paraId="494D3F20" w14:textId="7E2B184C" w:rsidR="006D59FD" w:rsidRPr="00F50B1B" w:rsidRDefault="00886D98" w:rsidP="00C51EE5">
      <w:pPr>
        <w:spacing w:after="0" w:line="240" w:lineRule="auto"/>
        <w:jc w:val="both"/>
        <w:rPr>
          <w:rFonts w:ascii="Garamond" w:hAnsi="Garamond" w:cs="LMSans12-Regular"/>
          <w:sz w:val="24"/>
          <w:szCs w:val="24"/>
        </w:rPr>
      </w:pPr>
      <w:r w:rsidRPr="00F50B1B">
        <w:rPr>
          <w:rFonts w:ascii="Garamond" w:hAnsi="Garamond"/>
          <w:b/>
          <w:bCs/>
          <w:sz w:val="24"/>
          <w:szCs w:val="24"/>
        </w:rPr>
        <w:lastRenderedPageBreak/>
        <w:t>s</w:t>
      </w:r>
      <w:r w:rsidR="006D59FD" w:rsidRPr="00F50B1B">
        <w:rPr>
          <w:rFonts w:ascii="Garamond" w:hAnsi="Garamond"/>
          <w:b/>
          <w:bCs/>
          <w:sz w:val="24"/>
          <w:szCs w:val="24"/>
        </w:rPr>
        <w:t>kills_mean_20</w:t>
      </w:r>
      <w:r w:rsidRPr="00F50B1B">
        <w:rPr>
          <w:rFonts w:ascii="Garamond" w:hAnsi="Garamond"/>
          <w:b/>
          <w:bCs/>
          <w:sz w:val="24"/>
          <w:szCs w:val="24"/>
        </w:rPr>
        <w:t xml:space="preserve">: </w:t>
      </w:r>
      <w:r w:rsidRPr="00F50B1B">
        <w:rPr>
          <w:rFonts w:ascii="Garamond" w:hAnsi="Garamond"/>
          <w:sz w:val="24"/>
          <w:szCs w:val="24"/>
        </w:rPr>
        <w:t xml:space="preserve">2020 estimates of federal agency workforce skills based upon the opinion of federal executives outside the agency. </w:t>
      </w:r>
      <w:r w:rsidRPr="00F50B1B">
        <w:rPr>
          <w:rFonts w:ascii="Garamond" w:hAnsi="Garamond" w:cstheme="minorHAnsi"/>
          <w:sz w:val="24"/>
          <w:szCs w:val="24"/>
        </w:rPr>
        <w:t xml:space="preserve">In our 2020 survey, we asked respondents to identify the agencies that they worked with most frequently (other than their own). We then asked respondents to evaluate the skills of these agencies’ workforces (Richardson et al. 2018). So, for example, an employee in the Natural Resources Conservation Service (USDA) might report that they work regularly with the Environmental Protection Agency, the Office of Management and Budget, and the Department of the Interior. This respondent would be asked to rate these agencies and two other agencies they were likely to be familiar with (e.g., other bureaus in the USDA). Specifically, they were asked, “In your view, how skilled are the workforces of the following agencies?” and given options from 1-Not at all skilled to 5-Very skilled. They were also provided a Don’t know option. Each respondent rated up to 5 agencies, providing thousands of ratings of different agencies. Following Richardson et al. (2018), the </w:t>
      </w:r>
      <w:r w:rsidRPr="00F50B1B">
        <w:rPr>
          <w:rFonts w:ascii="Garamond" w:hAnsi="Garamond" w:cs="LMSans12-Regular"/>
          <w:sz w:val="24"/>
          <w:szCs w:val="24"/>
        </w:rPr>
        <w:t>ratings were aggregated using a Bayesian multi-rater item response model, adjusting for differences in the way raters use the scale.</w:t>
      </w:r>
      <w:r w:rsidRPr="00F50B1B">
        <w:rPr>
          <w:rStyle w:val="FootnoteReference"/>
          <w:rFonts w:ascii="Garamond" w:hAnsi="Garamond" w:cs="LMSans12-Regular"/>
          <w:sz w:val="24"/>
          <w:szCs w:val="24"/>
        </w:rPr>
        <w:footnoteReference w:id="16"/>
      </w:r>
    </w:p>
    <w:p w14:paraId="5650252D" w14:textId="5BAF1C11" w:rsidR="00CF3D16" w:rsidRPr="00F50B1B" w:rsidRDefault="00CF3D16" w:rsidP="00C51EE5">
      <w:pPr>
        <w:spacing w:after="0" w:line="240" w:lineRule="auto"/>
        <w:jc w:val="both"/>
        <w:rPr>
          <w:rFonts w:ascii="Garamond" w:hAnsi="Garamond" w:cs="LMSans12-Regular"/>
          <w:sz w:val="24"/>
          <w:szCs w:val="24"/>
        </w:rPr>
      </w:pPr>
    </w:p>
    <w:p w14:paraId="67D4A784" w14:textId="137B7656" w:rsidR="00CF3D16" w:rsidRPr="00F50B1B" w:rsidRDefault="00CF3D16" w:rsidP="00C51EE5">
      <w:pPr>
        <w:spacing w:after="0" w:line="240" w:lineRule="auto"/>
        <w:jc w:val="both"/>
        <w:rPr>
          <w:rFonts w:ascii="Garamond" w:hAnsi="Garamond"/>
          <w:b/>
          <w:bCs/>
          <w:sz w:val="24"/>
          <w:szCs w:val="24"/>
        </w:rPr>
      </w:pPr>
      <w:r w:rsidRPr="00F50B1B">
        <w:rPr>
          <w:rFonts w:ascii="Garamond" w:hAnsi="Garamond" w:cs="LMSans12-Regular"/>
          <w:sz w:val="24"/>
          <w:szCs w:val="24"/>
        </w:rPr>
        <w:t>Note: We noted that there are some dramatic changes in the estimates of a few agencies in 2020</w:t>
      </w:r>
      <w:r w:rsidR="00676255" w:rsidRPr="00F50B1B">
        <w:rPr>
          <w:rFonts w:ascii="Garamond" w:hAnsi="Garamond" w:cs="LMSans12-Regular"/>
          <w:sz w:val="24"/>
          <w:szCs w:val="24"/>
        </w:rPr>
        <w:t xml:space="preserve"> (e.g., MSPB)</w:t>
      </w:r>
      <w:r w:rsidRPr="00F50B1B">
        <w:rPr>
          <w:rFonts w:ascii="Garamond" w:hAnsi="Garamond" w:cs="LMSans12-Regular"/>
          <w:sz w:val="24"/>
          <w:szCs w:val="24"/>
        </w:rPr>
        <w:t>, notably cases with a few raters. Users would be advised to take a look at estimates to make sure outliers are not driving results.</w:t>
      </w:r>
    </w:p>
    <w:p w14:paraId="19707544" w14:textId="0A4F78AA" w:rsidR="006D59FD" w:rsidRPr="00F50B1B" w:rsidRDefault="006D59FD" w:rsidP="00C51EE5">
      <w:pPr>
        <w:spacing w:after="0" w:line="240" w:lineRule="auto"/>
        <w:jc w:val="both"/>
        <w:rPr>
          <w:rFonts w:ascii="Garamond" w:hAnsi="Garamond"/>
          <w:b/>
          <w:bCs/>
          <w:sz w:val="24"/>
          <w:szCs w:val="24"/>
        </w:rPr>
      </w:pPr>
    </w:p>
    <w:p w14:paraId="7B44B378" w14:textId="77777777" w:rsidR="004237FE" w:rsidRPr="00F50B1B" w:rsidRDefault="004237FE" w:rsidP="00C51EE5">
      <w:pPr>
        <w:spacing w:after="0" w:line="240" w:lineRule="auto"/>
        <w:jc w:val="both"/>
        <w:rPr>
          <w:rFonts w:ascii="Garamond" w:hAnsi="Garamond"/>
          <w:sz w:val="24"/>
          <w:szCs w:val="24"/>
        </w:rPr>
      </w:pPr>
      <w:r w:rsidRPr="00F50B1B">
        <w:rPr>
          <w:rFonts w:ascii="Garamond" w:hAnsi="Garamond"/>
          <w:b/>
          <w:bCs/>
          <w:sz w:val="24"/>
          <w:szCs w:val="24"/>
        </w:rPr>
        <w:t>n</w:t>
      </w:r>
      <w:r w:rsidR="006D59FD" w:rsidRPr="00F50B1B">
        <w:rPr>
          <w:rFonts w:ascii="Garamond" w:hAnsi="Garamond"/>
          <w:b/>
          <w:bCs/>
          <w:sz w:val="24"/>
          <w:szCs w:val="24"/>
        </w:rPr>
        <w:t>obsb</w:t>
      </w:r>
      <w:r w:rsidRPr="00F50B1B">
        <w:rPr>
          <w:rFonts w:ascii="Garamond" w:hAnsi="Garamond"/>
          <w:b/>
          <w:bCs/>
          <w:sz w:val="24"/>
          <w:szCs w:val="24"/>
        </w:rPr>
        <w:t xml:space="preserve">: </w:t>
      </w:r>
      <w:r w:rsidRPr="00F50B1B">
        <w:rPr>
          <w:rFonts w:ascii="Garamond" w:hAnsi="Garamond"/>
          <w:sz w:val="24"/>
          <w:szCs w:val="24"/>
        </w:rPr>
        <w:t>Number of observations on which agency average performance ratings are based.</w:t>
      </w:r>
    </w:p>
    <w:p w14:paraId="25D4C5C3" w14:textId="009550AD" w:rsidR="006D59FD" w:rsidRPr="00F50B1B" w:rsidRDefault="004237FE" w:rsidP="00C51EE5">
      <w:pPr>
        <w:spacing w:after="0" w:line="240" w:lineRule="auto"/>
        <w:jc w:val="both"/>
        <w:rPr>
          <w:rFonts w:ascii="Garamond" w:hAnsi="Garamond"/>
          <w:sz w:val="24"/>
          <w:szCs w:val="24"/>
        </w:rPr>
      </w:pPr>
      <w:r w:rsidRPr="00F50B1B">
        <w:rPr>
          <w:rFonts w:ascii="Garamond" w:hAnsi="Garamond"/>
          <w:sz w:val="24"/>
          <w:szCs w:val="24"/>
        </w:rPr>
        <w:t xml:space="preserve"> </w:t>
      </w:r>
    </w:p>
    <w:p w14:paraId="67FBE9FD" w14:textId="02DF1CA0" w:rsidR="006D59FD" w:rsidRPr="00F50B1B" w:rsidRDefault="006D59FD" w:rsidP="00C51EE5">
      <w:pPr>
        <w:spacing w:after="0" w:line="240" w:lineRule="auto"/>
        <w:jc w:val="both"/>
        <w:rPr>
          <w:rFonts w:ascii="Garamond" w:hAnsi="Garamond"/>
          <w:sz w:val="24"/>
          <w:szCs w:val="24"/>
        </w:rPr>
      </w:pPr>
      <w:r w:rsidRPr="00F50B1B">
        <w:rPr>
          <w:rFonts w:ascii="Garamond" w:hAnsi="Garamond"/>
          <w:b/>
          <w:bCs/>
          <w:sz w:val="24"/>
          <w:szCs w:val="24"/>
        </w:rPr>
        <w:t>directPAS (0,1)</w:t>
      </w:r>
      <w:r w:rsidR="004237FE" w:rsidRPr="00F50B1B">
        <w:rPr>
          <w:rFonts w:ascii="Garamond" w:hAnsi="Garamond"/>
          <w:b/>
          <w:bCs/>
          <w:sz w:val="24"/>
          <w:szCs w:val="24"/>
        </w:rPr>
        <w:t>:</w:t>
      </w:r>
      <w:r w:rsidR="004237FE" w:rsidRPr="00F50B1B">
        <w:rPr>
          <w:rFonts w:ascii="Garamond" w:hAnsi="Garamond"/>
          <w:sz w:val="24"/>
          <w:szCs w:val="24"/>
        </w:rPr>
        <w:t xml:space="preserve"> This is coded with a 1 if the agency is headed by a Senate-confirmed appointee and 0 otherwise. </w:t>
      </w:r>
    </w:p>
    <w:p w14:paraId="4459D1A9" w14:textId="77777777" w:rsidR="00F66B3B" w:rsidRPr="00F50B1B" w:rsidRDefault="00F66B3B" w:rsidP="00C51EE5">
      <w:pPr>
        <w:spacing w:after="0" w:line="240" w:lineRule="auto"/>
        <w:jc w:val="both"/>
        <w:rPr>
          <w:rFonts w:ascii="Garamond" w:hAnsi="Garamond"/>
          <w:sz w:val="24"/>
          <w:szCs w:val="24"/>
        </w:rPr>
      </w:pPr>
    </w:p>
    <w:p w14:paraId="10A4D0C4" w14:textId="43F618E8" w:rsidR="006D59FD" w:rsidRPr="00F50B1B" w:rsidRDefault="004237FE" w:rsidP="00C51EE5">
      <w:pPr>
        <w:spacing w:after="0" w:line="240" w:lineRule="auto"/>
        <w:jc w:val="both"/>
        <w:rPr>
          <w:rFonts w:ascii="Garamond" w:hAnsi="Garamond"/>
          <w:sz w:val="24"/>
          <w:szCs w:val="24"/>
        </w:rPr>
      </w:pPr>
      <w:r w:rsidRPr="00F50B1B">
        <w:rPr>
          <w:rFonts w:ascii="Garamond" w:hAnsi="Garamond"/>
          <w:b/>
          <w:bCs/>
          <w:sz w:val="24"/>
          <w:szCs w:val="24"/>
        </w:rPr>
        <w:t>b</w:t>
      </w:r>
      <w:r w:rsidR="006D59FD" w:rsidRPr="00F50B1B">
        <w:rPr>
          <w:rFonts w:ascii="Garamond" w:hAnsi="Garamond"/>
          <w:b/>
          <w:bCs/>
          <w:sz w:val="24"/>
          <w:szCs w:val="24"/>
        </w:rPr>
        <w:t>ureau (0,1)</w:t>
      </w:r>
      <w:r w:rsidRPr="00F50B1B">
        <w:rPr>
          <w:rFonts w:ascii="Garamond" w:hAnsi="Garamond"/>
          <w:b/>
          <w:bCs/>
          <w:sz w:val="24"/>
          <w:szCs w:val="24"/>
        </w:rPr>
        <w:t xml:space="preserve">: </w:t>
      </w:r>
      <w:r w:rsidRPr="00F50B1B">
        <w:rPr>
          <w:rFonts w:ascii="Garamond" w:hAnsi="Garamond"/>
          <w:sz w:val="24"/>
          <w:szCs w:val="24"/>
        </w:rPr>
        <w:t>This is coded with a 1 if the agency is a subcomponent of a larger department and 0 otherwise. This is coded with a 1 for agencies in the Executive Office of the President but it is coded with a 0 for all independent agencies</w:t>
      </w:r>
      <w:r w:rsidR="00F66B3B" w:rsidRPr="00F50B1B">
        <w:rPr>
          <w:rFonts w:ascii="Garamond" w:hAnsi="Garamond"/>
          <w:sz w:val="24"/>
          <w:szCs w:val="24"/>
        </w:rPr>
        <w:t>. There are a few cases where sub-components of independent agencies are included (e.g., the Consumer Financial Protection Bureau is part of the Federal Reserve).</w:t>
      </w:r>
    </w:p>
    <w:p w14:paraId="53266435" w14:textId="77777777" w:rsidR="00F66B3B" w:rsidRPr="00F50B1B" w:rsidRDefault="00F66B3B" w:rsidP="00C51EE5">
      <w:pPr>
        <w:spacing w:after="0" w:line="240" w:lineRule="auto"/>
        <w:jc w:val="both"/>
        <w:rPr>
          <w:rFonts w:ascii="Garamond" w:hAnsi="Garamond"/>
          <w:sz w:val="24"/>
          <w:szCs w:val="24"/>
        </w:rPr>
      </w:pPr>
    </w:p>
    <w:p w14:paraId="4A88C466" w14:textId="489B7C28" w:rsidR="006D59FD" w:rsidRPr="00F50B1B" w:rsidRDefault="00F66B3B" w:rsidP="00C51EE5">
      <w:pPr>
        <w:spacing w:after="0" w:line="240" w:lineRule="auto"/>
        <w:jc w:val="both"/>
        <w:rPr>
          <w:rFonts w:ascii="Garamond" w:hAnsi="Garamond"/>
          <w:sz w:val="24"/>
          <w:szCs w:val="24"/>
        </w:rPr>
      </w:pPr>
      <w:r w:rsidRPr="00F50B1B">
        <w:rPr>
          <w:rFonts w:ascii="Garamond" w:hAnsi="Garamond"/>
          <w:b/>
          <w:bCs/>
          <w:sz w:val="24"/>
          <w:szCs w:val="24"/>
        </w:rPr>
        <w:t>p</w:t>
      </w:r>
      <w:r w:rsidR="00F27D24" w:rsidRPr="00F50B1B">
        <w:rPr>
          <w:rFonts w:ascii="Garamond" w:hAnsi="Garamond"/>
          <w:b/>
          <w:bCs/>
          <w:sz w:val="24"/>
          <w:szCs w:val="24"/>
        </w:rPr>
        <w:t>rofessionals16</w:t>
      </w:r>
      <w:r w:rsidRPr="00F50B1B">
        <w:rPr>
          <w:rFonts w:ascii="Garamond" w:hAnsi="Garamond"/>
          <w:b/>
          <w:bCs/>
          <w:sz w:val="24"/>
          <w:szCs w:val="24"/>
        </w:rPr>
        <w:t xml:space="preserve">: </w:t>
      </w:r>
      <w:r w:rsidRPr="00F50B1B">
        <w:rPr>
          <w:rFonts w:ascii="Garamond" w:hAnsi="Garamond"/>
          <w:sz w:val="24"/>
          <w:szCs w:val="24"/>
        </w:rPr>
        <w:t>This is the number of agency employees classified as professionals by the Office of Personnel Management in the December, 2016 data (</w:t>
      </w:r>
      <w:hyperlink r:id="rId18" w:history="1">
        <w:r w:rsidR="004B1F76" w:rsidRPr="00F50B1B">
          <w:rPr>
            <w:rStyle w:val="Hyperlink"/>
            <w:rFonts w:ascii="Garamond" w:hAnsi="Garamond"/>
            <w:sz w:val="24"/>
            <w:szCs w:val="24"/>
          </w:rPr>
          <w:t>www.fedscope.opm.gov</w:t>
        </w:r>
      </w:hyperlink>
      <w:r w:rsidR="004B1F76" w:rsidRPr="00F50B1B">
        <w:rPr>
          <w:rFonts w:ascii="Garamond" w:hAnsi="Garamond"/>
          <w:sz w:val="24"/>
          <w:szCs w:val="24"/>
        </w:rPr>
        <w:t>).</w:t>
      </w:r>
    </w:p>
    <w:p w14:paraId="6912F81C" w14:textId="77777777" w:rsidR="004B1F76" w:rsidRPr="00F50B1B" w:rsidRDefault="004B1F76" w:rsidP="00C51EE5">
      <w:pPr>
        <w:spacing w:after="0" w:line="240" w:lineRule="auto"/>
        <w:jc w:val="both"/>
        <w:rPr>
          <w:rFonts w:ascii="Garamond" w:hAnsi="Garamond"/>
          <w:sz w:val="24"/>
          <w:szCs w:val="24"/>
        </w:rPr>
      </w:pPr>
    </w:p>
    <w:p w14:paraId="39A5A31A" w14:textId="17860A72" w:rsidR="004B1F76" w:rsidRPr="00F50B1B" w:rsidRDefault="004B1F76" w:rsidP="004B1F76">
      <w:pPr>
        <w:spacing w:after="0" w:line="240" w:lineRule="auto"/>
        <w:jc w:val="both"/>
        <w:rPr>
          <w:rFonts w:ascii="Garamond" w:hAnsi="Garamond"/>
          <w:sz w:val="24"/>
          <w:szCs w:val="24"/>
        </w:rPr>
      </w:pPr>
      <w:r w:rsidRPr="00F50B1B">
        <w:rPr>
          <w:rFonts w:ascii="Garamond" w:hAnsi="Garamond"/>
          <w:b/>
          <w:bCs/>
          <w:sz w:val="24"/>
          <w:szCs w:val="24"/>
        </w:rPr>
        <w:t>e</w:t>
      </w:r>
      <w:r w:rsidR="00F27D24" w:rsidRPr="00F50B1B">
        <w:rPr>
          <w:rFonts w:ascii="Garamond" w:hAnsi="Garamond"/>
          <w:b/>
          <w:bCs/>
          <w:sz w:val="24"/>
          <w:szCs w:val="24"/>
        </w:rPr>
        <w:t>mploy16</w:t>
      </w:r>
      <w:r w:rsidRPr="00F50B1B">
        <w:rPr>
          <w:rFonts w:ascii="Garamond" w:hAnsi="Garamond"/>
          <w:b/>
          <w:bCs/>
          <w:sz w:val="24"/>
          <w:szCs w:val="24"/>
        </w:rPr>
        <w:t xml:space="preserve">: </w:t>
      </w:r>
      <w:r w:rsidRPr="00F50B1B">
        <w:rPr>
          <w:rFonts w:ascii="Garamond" w:hAnsi="Garamond"/>
          <w:sz w:val="24"/>
          <w:szCs w:val="24"/>
        </w:rPr>
        <w:t>This is the number of civilian agency employees in the December, 2016 data (</w:t>
      </w:r>
      <w:hyperlink r:id="rId19" w:history="1">
        <w:r w:rsidRPr="00F50B1B">
          <w:rPr>
            <w:rStyle w:val="Hyperlink"/>
            <w:rFonts w:ascii="Garamond" w:hAnsi="Garamond"/>
            <w:sz w:val="24"/>
            <w:szCs w:val="24"/>
          </w:rPr>
          <w:t>www.fedscope.opm.gov</w:t>
        </w:r>
      </w:hyperlink>
      <w:r w:rsidRPr="00F50B1B">
        <w:rPr>
          <w:rFonts w:ascii="Garamond" w:hAnsi="Garamond"/>
          <w:sz w:val="24"/>
          <w:szCs w:val="24"/>
        </w:rPr>
        <w:t>).</w:t>
      </w:r>
      <w:r w:rsidR="00103959" w:rsidRPr="00F50B1B">
        <w:rPr>
          <w:rStyle w:val="FootnoteReference"/>
          <w:rFonts w:ascii="Garamond" w:hAnsi="Garamond"/>
          <w:sz w:val="24"/>
          <w:szCs w:val="24"/>
        </w:rPr>
        <w:footnoteReference w:id="17"/>
      </w:r>
    </w:p>
    <w:p w14:paraId="707FC8A0" w14:textId="226EE1E8" w:rsidR="00F27D24" w:rsidRPr="00F50B1B" w:rsidRDefault="00F27D24" w:rsidP="00C51EE5">
      <w:pPr>
        <w:spacing w:after="0" w:line="240" w:lineRule="auto"/>
        <w:jc w:val="both"/>
        <w:rPr>
          <w:rFonts w:ascii="Garamond" w:hAnsi="Garamond"/>
          <w:b/>
          <w:bCs/>
          <w:sz w:val="24"/>
          <w:szCs w:val="24"/>
        </w:rPr>
      </w:pPr>
    </w:p>
    <w:p w14:paraId="34FA0BF0" w14:textId="7B81377F" w:rsidR="004B1F76" w:rsidRPr="00F50B1B" w:rsidRDefault="004B1F76" w:rsidP="004B1F76">
      <w:pPr>
        <w:spacing w:after="0" w:line="240" w:lineRule="auto"/>
        <w:jc w:val="both"/>
        <w:rPr>
          <w:rFonts w:ascii="Garamond" w:hAnsi="Garamond"/>
          <w:sz w:val="24"/>
          <w:szCs w:val="24"/>
        </w:rPr>
      </w:pPr>
      <w:r w:rsidRPr="00F50B1B">
        <w:rPr>
          <w:rFonts w:ascii="Garamond" w:hAnsi="Garamond"/>
          <w:b/>
          <w:bCs/>
          <w:sz w:val="24"/>
          <w:szCs w:val="24"/>
        </w:rPr>
        <w:t>e</w:t>
      </w:r>
      <w:r w:rsidR="00F27D24" w:rsidRPr="00F50B1B">
        <w:rPr>
          <w:rFonts w:ascii="Garamond" w:hAnsi="Garamond"/>
          <w:b/>
          <w:bCs/>
          <w:sz w:val="24"/>
          <w:szCs w:val="24"/>
        </w:rPr>
        <w:t>mploy20</w:t>
      </w:r>
      <w:r w:rsidRPr="00F50B1B">
        <w:rPr>
          <w:rFonts w:ascii="Garamond" w:hAnsi="Garamond"/>
          <w:b/>
          <w:bCs/>
          <w:sz w:val="24"/>
          <w:szCs w:val="24"/>
        </w:rPr>
        <w:t>:</w:t>
      </w:r>
      <w:r w:rsidRPr="00F50B1B">
        <w:rPr>
          <w:rFonts w:ascii="Garamond" w:hAnsi="Garamond"/>
          <w:sz w:val="24"/>
          <w:szCs w:val="24"/>
        </w:rPr>
        <w:t xml:space="preserve"> This is the number of civilian agency employees in the December, 20</w:t>
      </w:r>
      <w:r w:rsidR="00F50B1B" w:rsidRPr="00F50B1B">
        <w:rPr>
          <w:rFonts w:ascii="Garamond" w:hAnsi="Garamond"/>
          <w:sz w:val="24"/>
          <w:szCs w:val="24"/>
        </w:rPr>
        <w:t>20</w:t>
      </w:r>
      <w:r w:rsidRPr="00F50B1B">
        <w:rPr>
          <w:rFonts w:ascii="Garamond" w:hAnsi="Garamond"/>
          <w:sz w:val="24"/>
          <w:szCs w:val="24"/>
        </w:rPr>
        <w:t xml:space="preserve"> data (</w:t>
      </w:r>
      <w:hyperlink r:id="rId20" w:history="1">
        <w:r w:rsidRPr="00F50B1B">
          <w:rPr>
            <w:rStyle w:val="Hyperlink"/>
            <w:rFonts w:ascii="Garamond" w:hAnsi="Garamond"/>
            <w:sz w:val="24"/>
            <w:szCs w:val="24"/>
          </w:rPr>
          <w:t>www.fedscope.opm.gov</w:t>
        </w:r>
      </w:hyperlink>
      <w:r w:rsidRPr="00F50B1B">
        <w:rPr>
          <w:rFonts w:ascii="Garamond" w:hAnsi="Garamond"/>
          <w:sz w:val="24"/>
          <w:szCs w:val="24"/>
        </w:rPr>
        <w:t>).</w:t>
      </w:r>
      <w:r w:rsidR="00103959" w:rsidRPr="00F50B1B">
        <w:rPr>
          <w:rStyle w:val="FootnoteReference"/>
          <w:rFonts w:ascii="Garamond" w:hAnsi="Garamond"/>
          <w:sz w:val="24"/>
          <w:szCs w:val="24"/>
        </w:rPr>
        <w:footnoteReference w:id="18"/>
      </w:r>
    </w:p>
    <w:p w14:paraId="54C8D3DE" w14:textId="77A8CA54" w:rsidR="00F27D24" w:rsidRPr="00F50B1B" w:rsidRDefault="00F27D24" w:rsidP="00C51EE5">
      <w:pPr>
        <w:spacing w:after="0" w:line="240" w:lineRule="auto"/>
        <w:jc w:val="both"/>
        <w:rPr>
          <w:rFonts w:ascii="Garamond" w:hAnsi="Garamond"/>
          <w:b/>
          <w:bCs/>
          <w:sz w:val="24"/>
          <w:szCs w:val="24"/>
        </w:rPr>
      </w:pPr>
    </w:p>
    <w:p w14:paraId="603C45C9" w14:textId="521D5669" w:rsidR="00F27D24" w:rsidRPr="00F50B1B" w:rsidRDefault="00F27D24" w:rsidP="00C51EE5">
      <w:pPr>
        <w:spacing w:after="0" w:line="240" w:lineRule="auto"/>
        <w:jc w:val="both"/>
        <w:rPr>
          <w:rFonts w:ascii="Garamond" w:hAnsi="Garamond"/>
          <w:sz w:val="24"/>
          <w:szCs w:val="24"/>
        </w:rPr>
      </w:pPr>
      <w:r w:rsidRPr="00F50B1B">
        <w:rPr>
          <w:rFonts w:ascii="Garamond" w:hAnsi="Garamond"/>
          <w:b/>
          <w:bCs/>
          <w:sz w:val="24"/>
          <w:szCs w:val="24"/>
        </w:rPr>
        <w:t>Days_2_Con</w:t>
      </w:r>
      <w:r w:rsidR="004B1F76" w:rsidRPr="00F50B1B">
        <w:rPr>
          <w:rFonts w:ascii="Garamond" w:hAnsi="Garamond"/>
          <w:b/>
          <w:bCs/>
          <w:sz w:val="24"/>
          <w:szCs w:val="24"/>
        </w:rPr>
        <w:t xml:space="preserve">: </w:t>
      </w:r>
      <w:r w:rsidR="004B1F76" w:rsidRPr="00F50B1B">
        <w:rPr>
          <w:rFonts w:ascii="Garamond" w:hAnsi="Garamond"/>
          <w:sz w:val="24"/>
          <w:szCs w:val="24"/>
        </w:rPr>
        <w:t xml:space="preserve">Number of days from inauguration (1/20/17) to date of first confirmation to most proximate PAS position. If no confirmation occurred, date entered as 6/22/20. Date gathered from </w:t>
      </w:r>
      <w:r w:rsidR="004B1F76" w:rsidRPr="00F50B1B">
        <w:rPr>
          <w:rFonts w:ascii="Garamond" w:hAnsi="Garamond"/>
          <w:i/>
          <w:iCs/>
          <w:sz w:val="24"/>
          <w:szCs w:val="24"/>
        </w:rPr>
        <w:t>Washington Post</w:t>
      </w:r>
      <w:r w:rsidR="004B1F76" w:rsidRPr="00F50B1B">
        <w:rPr>
          <w:rFonts w:ascii="Garamond" w:hAnsi="Garamond"/>
          <w:sz w:val="24"/>
          <w:szCs w:val="24"/>
        </w:rPr>
        <w:t xml:space="preserve"> appointee tracker (</w:t>
      </w:r>
      <w:hyperlink r:id="rId21" w:history="1">
        <w:r w:rsidR="004B1F76" w:rsidRPr="00F50B1B">
          <w:rPr>
            <w:rStyle w:val="Hyperlink"/>
            <w:rFonts w:ascii="Garamond" w:hAnsi="Garamond"/>
            <w:sz w:val="24"/>
            <w:szCs w:val="24"/>
          </w:rPr>
          <w:t>https://www.washingtonpost.com/graphics/politics/trump-administration-appointee-tracker/database/</w:t>
        </w:r>
      </w:hyperlink>
      <w:r w:rsidR="004B1F76" w:rsidRPr="00F50B1B">
        <w:rPr>
          <w:rFonts w:ascii="Garamond" w:hAnsi="Garamond"/>
          <w:sz w:val="24"/>
          <w:szCs w:val="24"/>
        </w:rPr>
        <w:t>) or senate.gov.</w:t>
      </w:r>
    </w:p>
    <w:p w14:paraId="48F7A733" w14:textId="77777777" w:rsidR="004B1F76" w:rsidRPr="00F50B1B" w:rsidRDefault="004B1F76" w:rsidP="00C51EE5">
      <w:pPr>
        <w:spacing w:after="0" w:line="240" w:lineRule="auto"/>
        <w:jc w:val="both"/>
        <w:rPr>
          <w:rFonts w:ascii="Garamond" w:hAnsi="Garamond"/>
          <w:sz w:val="24"/>
          <w:szCs w:val="24"/>
        </w:rPr>
      </w:pPr>
    </w:p>
    <w:p w14:paraId="0A048D6E" w14:textId="6D0275CA" w:rsidR="00F27D24" w:rsidRPr="00F50B1B" w:rsidRDefault="00F27D24" w:rsidP="00C51EE5">
      <w:pPr>
        <w:spacing w:after="0" w:line="240" w:lineRule="auto"/>
        <w:jc w:val="both"/>
        <w:rPr>
          <w:rFonts w:ascii="Garamond" w:hAnsi="Garamond"/>
          <w:sz w:val="24"/>
          <w:szCs w:val="24"/>
        </w:rPr>
      </w:pPr>
      <w:r w:rsidRPr="00F50B1B">
        <w:rPr>
          <w:rFonts w:ascii="Garamond" w:hAnsi="Garamond"/>
          <w:b/>
          <w:bCs/>
          <w:sz w:val="24"/>
          <w:szCs w:val="24"/>
        </w:rPr>
        <w:t>Total_Vacant_Days</w:t>
      </w:r>
      <w:r w:rsidR="00CC5226" w:rsidRPr="00F50B1B">
        <w:rPr>
          <w:rFonts w:ascii="Garamond" w:hAnsi="Garamond"/>
          <w:b/>
          <w:bCs/>
          <w:sz w:val="24"/>
          <w:szCs w:val="24"/>
        </w:rPr>
        <w:t>:</w:t>
      </w:r>
      <w:r w:rsidR="00B529AF" w:rsidRPr="00F50B1B">
        <w:rPr>
          <w:rFonts w:ascii="Garamond" w:hAnsi="Garamond"/>
          <w:b/>
          <w:bCs/>
          <w:sz w:val="24"/>
          <w:szCs w:val="24"/>
        </w:rPr>
        <w:t xml:space="preserve"> </w:t>
      </w:r>
      <w:r w:rsidR="00B529AF" w:rsidRPr="00F50B1B">
        <w:rPr>
          <w:rFonts w:ascii="Garamond" w:hAnsi="Garamond"/>
          <w:sz w:val="24"/>
          <w:szCs w:val="24"/>
        </w:rPr>
        <w:t xml:space="preserve">Total of Vacant_Period1_Days, Vacant_Period2_Days, and Vacant_Period3_Days. </w:t>
      </w:r>
      <w:r w:rsidR="00190D74" w:rsidRPr="00F50B1B">
        <w:rPr>
          <w:rFonts w:ascii="Garamond" w:hAnsi="Garamond"/>
          <w:sz w:val="24"/>
          <w:szCs w:val="24"/>
        </w:rPr>
        <w:t>We</w:t>
      </w:r>
      <w:r w:rsidR="00B529AF" w:rsidRPr="00F50B1B">
        <w:rPr>
          <w:rFonts w:ascii="Garamond" w:hAnsi="Garamond"/>
          <w:sz w:val="24"/>
          <w:szCs w:val="24"/>
        </w:rPr>
        <w:t xml:space="preserve"> collected data on every vacant period during the Trump Presidency up through June 22, 2020 (when the survey went into the field). Data on vacant periods </w:t>
      </w:r>
      <w:bookmarkStart w:id="0" w:name="_Hlk98011051"/>
      <w:r w:rsidR="00B529AF" w:rsidRPr="00F50B1B">
        <w:rPr>
          <w:rFonts w:ascii="Garamond" w:hAnsi="Garamond"/>
          <w:sz w:val="24"/>
          <w:szCs w:val="24"/>
        </w:rPr>
        <w:t xml:space="preserve">gathered from </w:t>
      </w:r>
      <w:r w:rsidR="00B529AF" w:rsidRPr="00F50B1B">
        <w:rPr>
          <w:rFonts w:ascii="Garamond" w:hAnsi="Garamond"/>
          <w:i/>
          <w:iCs/>
          <w:sz w:val="24"/>
          <w:szCs w:val="24"/>
        </w:rPr>
        <w:t>Washington Post</w:t>
      </w:r>
      <w:r w:rsidR="00B529AF" w:rsidRPr="00F50B1B">
        <w:rPr>
          <w:rFonts w:ascii="Garamond" w:hAnsi="Garamond"/>
          <w:sz w:val="24"/>
          <w:szCs w:val="24"/>
        </w:rPr>
        <w:t xml:space="preserve"> appointee tracker (</w:t>
      </w:r>
      <w:hyperlink r:id="rId22" w:history="1">
        <w:r w:rsidR="00B529AF" w:rsidRPr="00F50B1B">
          <w:rPr>
            <w:rStyle w:val="Hyperlink"/>
            <w:rFonts w:ascii="Garamond" w:hAnsi="Garamond"/>
            <w:sz w:val="24"/>
            <w:szCs w:val="24"/>
          </w:rPr>
          <w:t>https://www.washingtonpost.com/graphics/politics/trump-administration-appointee-tracker/database/</w:t>
        </w:r>
      </w:hyperlink>
      <w:r w:rsidR="00B529AF" w:rsidRPr="00F50B1B">
        <w:rPr>
          <w:rFonts w:ascii="Garamond" w:hAnsi="Garamond"/>
          <w:sz w:val="24"/>
          <w:szCs w:val="24"/>
        </w:rPr>
        <w:t>)</w:t>
      </w:r>
      <w:bookmarkEnd w:id="0"/>
      <w:r w:rsidR="00B529AF" w:rsidRPr="00F50B1B">
        <w:rPr>
          <w:rFonts w:ascii="Garamond" w:hAnsi="Garamond"/>
          <w:sz w:val="24"/>
          <w:szCs w:val="24"/>
        </w:rPr>
        <w:t xml:space="preserve"> or appointee page on Leadership Connect.</w:t>
      </w:r>
    </w:p>
    <w:p w14:paraId="20439025" w14:textId="77777777" w:rsidR="00B529AF" w:rsidRPr="00F50B1B" w:rsidRDefault="00B529AF" w:rsidP="00C51EE5">
      <w:pPr>
        <w:spacing w:after="0" w:line="240" w:lineRule="auto"/>
        <w:jc w:val="both"/>
        <w:rPr>
          <w:rFonts w:ascii="Garamond" w:hAnsi="Garamond"/>
          <w:sz w:val="24"/>
          <w:szCs w:val="24"/>
        </w:rPr>
      </w:pPr>
    </w:p>
    <w:p w14:paraId="76277660" w14:textId="4F38EDE0" w:rsidR="00F27D24" w:rsidRPr="00F50B1B" w:rsidRDefault="00F27D24" w:rsidP="00C51EE5">
      <w:pPr>
        <w:spacing w:after="0" w:line="240" w:lineRule="auto"/>
        <w:jc w:val="both"/>
        <w:rPr>
          <w:rFonts w:ascii="Garamond" w:hAnsi="Garamond"/>
          <w:sz w:val="24"/>
          <w:szCs w:val="24"/>
        </w:rPr>
      </w:pPr>
      <w:r w:rsidRPr="00F50B1B">
        <w:rPr>
          <w:rFonts w:ascii="Garamond" w:hAnsi="Garamond"/>
          <w:b/>
          <w:bCs/>
          <w:sz w:val="24"/>
          <w:szCs w:val="24"/>
        </w:rPr>
        <w:t>NQ_Total</w:t>
      </w:r>
      <w:r w:rsidR="000F1AF7" w:rsidRPr="00F50B1B">
        <w:rPr>
          <w:rFonts w:ascii="Garamond" w:hAnsi="Garamond"/>
          <w:b/>
          <w:bCs/>
          <w:sz w:val="24"/>
          <w:szCs w:val="24"/>
        </w:rPr>
        <w:t xml:space="preserve">: </w:t>
      </w:r>
      <w:r w:rsidR="000F1AF7" w:rsidRPr="00F50B1B">
        <w:rPr>
          <w:rFonts w:ascii="Garamond" w:hAnsi="Garamond"/>
          <w:sz w:val="24"/>
          <w:szCs w:val="24"/>
        </w:rPr>
        <w:t>Number of days where a commission lacked a quorum. We researched and collected data on the number of members required for a quorum. We then determined whether the board or commission had a quorum at the start of the Trump Administration. We tracked board or commission membership for each agency and determined whether spells without quorums occurred. For each spell, we counted the number of days the agency lacked a quorum and summed them.</w:t>
      </w:r>
    </w:p>
    <w:p w14:paraId="560A9C44" w14:textId="77777777" w:rsidR="000F1AF7" w:rsidRPr="00F50B1B" w:rsidRDefault="000F1AF7" w:rsidP="00C51EE5">
      <w:pPr>
        <w:spacing w:after="0" w:line="240" w:lineRule="auto"/>
        <w:jc w:val="both"/>
        <w:rPr>
          <w:rFonts w:ascii="Garamond" w:hAnsi="Garamond"/>
          <w:sz w:val="24"/>
          <w:szCs w:val="24"/>
        </w:rPr>
      </w:pPr>
    </w:p>
    <w:p w14:paraId="0428EA10" w14:textId="2D31FD80" w:rsidR="00F27D24" w:rsidRPr="00F50B1B" w:rsidRDefault="009D5FC3" w:rsidP="00C51EE5">
      <w:pPr>
        <w:spacing w:after="0" w:line="240" w:lineRule="auto"/>
        <w:jc w:val="both"/>
        <w:rPr>
          <w:rFonts w:ascii="Garamond" w:hAnsi="Garamond"/>
          <w:sz w:val="24"/>
          <w:szCs w:val="24"/>
        </w:rPr>
      </w:pPr>
      <w:r w:rsidRPr="00F50B1B">
        <w:rPr>
          <w:rFonts w:ascii="Garamond" w:hAnsi="Garamond"/>
          <w:b/>
          <w:bCs/>
          <w:sz w:val="24"/>
          <w:szCs w:val="24"/>
        </w:rPr>
        <w:t>e</w:t>
      </w:r>
      <w:r w:rsidR="00F27D24" w:rsidRPr="00F50B1B">
        <w:rPr>
          <w:rFonts w:ascii="Garamond" w:hAnsi="Garamond"/>
          <w:b/>
          <w:bCs/>
          <w:sz w:val="24"/>
          <w:szCs w:val="24"/>
        </w:rPr>
        <w:t>op (0,1)</w:t>
      </w:r>
      <w:r w:rsidR="000F1AF7" w:rsidRPr="00F50B1B">
        <w:rPr>
          <w:rFonts w:ascii="Garamond" w:hAnsi="Garamond"/>
          <w:b/>
          <w:bCs/>
          <w:sz w:val="24"/>
          <w:szCs w:val="24"/>
        </w:rPr>
        <w:t xml:space="preserve">: </w:t>
      </w:r>
      <w:r w:rsidR="000F1AF7" w:rsidRPr="00F50B1B">
        <w:rPr>
          <w:rFonts w:ascii="Garamond" w:hAnsi="Garamond"/>
          <w:sz w:val="24"/>
          <w:szCs w:val="24"/>
        </w:rPr>
        <w:t xml:space="preserve">This variable is coded with a 1 if the agency is part of the Executive Office of the President and 0 otherwise. </w:t>
      </w:r>
    </w:p>
    <w:p w14:paraId="612A6C66" w14:textId="77777777" w:rsidR="000F1AF7" w:rsidRPr="00F50B1B" w:rsidRDefault="000F1AF7" w:rsidP="00C51EE5">
      <w:pPr>
        <w:spacing w:after="0" w:line="240" w:lineRule="auto"/>
        <w:jc w:val="both"/>
        <w:rPr>
          <w:rFonts w:ascii="Garamond" w:hAnsi="Garamond"/>
          <w:sz w:val="24"/>
          <w:szCs w:val="24"/>
        </w:rPr>
      </w:pPr>
    </w:p>
    <w:p w14:paraId="73E0104C" w14:textId="1AEE0AB3" w:rsidR="00F27D24" w:rsidRPr="00F50B1B" w:rsidRDefault="009D5FC3" w:rsidP="00C51EE5">
      <w:pPr>
        <w:spacing w:after="0" w:line="240" w:lineRule="auto"/>
        <w:jc w:val="both"/>
        <w:rPr>
          <w:rFonts w:ascii="Garamond" w:hAnsi="Garamond"/>
          <w:sz w:val="24"/>
          <w:szCs w:val="24"/>
        </w:rPr>
      </w:pPr>
      <w:r w:rsidRPr="00F50B1B">
        <w:rPr>
          <w:rFonts w:ascii="Garamond" w:hAnsi="Garamond"/>
          <w:b/>
          <w:bCs/>
          <w:sz w:val="24"/>
          <w:szCs w:val="24"/>
        </w:rPr>
        <w:t>c</w:t>
      </w:r>
      <w:r w:rsidR="00F27D24" w:rsidRPr="00F50B1B">
        <w:rPr>
          <w:rFonts w:ascii="Garamond" w:hAnsi="Garamond"/>
          <w:b/>
          <w:bCs/>
          <w:sz w:val="24"/>
          <w:szCs w:val="24"/>
        </w:rPr>
        <w:t>abinet (0,1)</w:t>
      </w:r>
      <w:r w:rsidR="000F1AF7" w:rsidRPr="00F50B1B">
        <w:rPr>
          <w:rFonts w:ascii="Garamond" w:hAnsi="Garamond"/>
          <w:b/>
          <w:bCs/>
          <w:sz w:val="24"/>
          <w:szCs w:val="24"/>
        </w:rPr>
        <w:t xml:space="preserve">: </w:t>
      </w:r>
      <w:r w:rsidR="000F1AF7" w:rsidRPr="00F50B1B">
        <w:rPr>
          <w:rFonts w:ascii="Garamond" w:hAnsi="Garamond"/>
          <w:sz w:val="24"/>
          <w:szCs w:val="24"/>
        </w:rPr>
        <w:t xml:space="preserve">This variable is coded with a 1 if the agency is </w:t>
      </w:r>
      <w:r w:rsidRPr="00F50B1B">
        <w:rPr>
          <w:rFonts w:ascii="Garamond" w:hAnsi="Garamond"/>
          <w:sz w:val="24"/>
          <w:szCs w:val="24"/>
        </w:rPr>
        <w:t>an executive department that is part of the cabinet or a sub-component of such and executive department</w:t>
      </w:r>
      <w:r w:rsidR="000F1AF7" w:rsidRPr="00F50B1B">
        <w:rPr>
          <w:rFonts w:ascii="Garamond" w:hAnsi="Garamond"/>
          <w:sz w:val="24"/>
          <w:szCs w:val="24"/>
        </w:rPr>
        <w:t xml:space="preserve"> and 0 otherwise.</w:t>
      </w:r>
    </w:p>
    <w:p w14:paraId="391D34DE" w14:textId="77777777" w:rsidR="00AF40D6" w:rsidRPr="00F50B1B" w:rsidRDefault="00AF40D6" w:rsidP="00C51EE5">
      <w:pPr>
        <w:spacing w:after="0" w:line="240" w:lineRule="auto"/>
        <w:jc w:val="both"/>
        <w:rPr>
          <w:rFonts w:ascii="Garamond" w:hAnsi="Garamond"/>
          <w:b/>
          <w:bCs/>
          <w:sz w:val="24"/>
          <w:szCs w:val="24"/>
        </w:rPr>
      </w:pPr>
    </w:p>
    <w:p w14:paraId="06B49EC6" w14:textId="776015F2" w:rsidR="00F27D24" w:rsidRPr="00F50B1B" w:rsidRDefault="009D5FC3" w:rsidP="00C51EE5">
      <w:pPr>
        <w:spacing w:after="0" w:line="240" w:lineRule="auto"/>
        <w:jc w:val="both"/>
        <w:rPr>
          <w:rFonts w:ascii="Garamond" w:hAnsi="Garamond"/>
          <w:sz w:val="24"/>
          <w:szCs w:val="24"/>
        </w:rPr>
      </w:pPr>
      <w:r w:rsidRPr="00F50B1B">
        <w:rPr>
          <w:rFonts w:ascii="Garamond" w:hAnsi="Garamond"/>
          <w:b/>
          <w:bCs/>
          <w:sz w:val="24"/>
          <w:szCs w:val="24"/>
        </w:rPr>
        <w:t>i</w:t>
      </w:r>
      <w:r w:rsidR="00F27D24" w:rsidRPr="00F50B1B">
        <w:rPr>
          <w:rFonts w:ascii="Garamond" w:hAnsi="Garamond"/>
          <w:b/>
          <w:bCs/>
          <w:sz w:val="24"/>
          <w:szCs w:val="24"/>
        </w:rPr>
        <w:t>nd(0,1)</w:t>
      </w:r>
      <w:r w:rsidR="000F1AF7" w:rsidRPr="00F50B1B">
        <w:rPr>
          <w:rFonts w:ascii="Garamond" w:hAnsi="Garamond"/>
          <w:b/>
          <w:bCs/>
          <w:sz w:val="24"/>
          <w:szCs w:val="24"/>
        </w:rPr>
        <w:t>:</w:t>
      </w:r>
      <w:r w:rsidR="000F1AF7" w:rsidRPr="00F50B1B">
        <w:rPr>
          <w:rFonts w:ascii="Garamond" w:hAnsi="Garamond"/>
          <w:sz w:val="24"/>
          <w:szCs w:val="24"/>
        </w:rPr>
        <w:t xml:space="preserve"> This variable is coded with a 1 if the agency is </w:t>
      </w:r>
      <w:r w:rsidRPr="00F50B1B">
        <w:rPr>
          <w:rFonts w:ascii="Garamond" w:hAnsi="Garamond"/>
          <w:sz w:val="24"/>
          <w:szCs w:val="24"/>
        </w:rPr>
        <w:t>not part of the Executive Office of the President or a cabinet department</w:t>
      </w:r>
      <w:r w:rsidR="000F1AF7" w:rsidRPr="00F50B1B">
        <w:rPr>
          <w:rFonts w:ascii="Garamond" w:hAnsi="Garamond"/>
          <w:sz w:val="24"/>
          <w:szCs w:val="24"/>
        </w:rPr>
        <w:t xml:space="preserve"> and 0 otherwise.</w:t>
      </w:r>
    </w:p>
    <w:p w14:paraId="703DC4C9" w14:textId="77777777" w:rsidR="009D5FC3" w:rsidRPr="00F50B1B" w:rsidRDefault="009D5FC3" w:rsidP="00C51EE5">
      <w:pPr>
        <w:spacing w:after="0" w:line="240" w:lineRule="auto"/>
        <w:jc w:val="both"/>
        <w:rPr>
          <w:rFonts w:ascii="Garamond" w:hAnsi="Garamond"/>
          <w:b/>
          <w:bCs/>
          <w:sz w:val="24"/>
          <w:szCs w:val="24"/>
        </w:rPr>
      </w:pPr>
    </w:p>
    <w:p w14:paraId="79A2D923" w14:textId="5A779C81" w:rsidR="00F27D24" w:rsidRPr="00F50B1B" w:rsidRDefault="009D5FC3" w:rsidP="00C51EE5">
      <w:pPr>
        <w:spacing w:after="0" w:line="240" w:lineRule="auto"/>
        <w:jc w:val="both"/>
        <w:rPr>
          <w:rFonts w:ascii="Garamond" w:hAnsi="Garamond"/>
          <w:sz w:val="24"/>
          <w:szCs w:val="24"/>
        </w:rPr>
      </w:pPr>
      <w:r w:rsidRPr="00F50B1B">
        <w:rPr>
          <w:rFonts w:ascii="Garamond" w:hAnsi="Garamond"/>
          <w:b/>
          <w:bCs/>
          <w:sz w:val="24"/>
          <w:szCs w:val="24"/>
        </w:rPr>
        <w:t>i</w:t>
      </w:r>
      <w:r w:rsidR="00F27D24" w:rsidRPr="00F50B1B">
        <w:rPr>
          <w:rFonts w:ascii="Garamond" w:hAnsi="Garamond"/>
          <w:b/>
          <w:bCs/>
          <w:sz w:val="24"/>
          <w:szCs w:val="24"/>
        </w:rPr>
        <w:t>ndcom(0,1)</w:t>
      </w:r>
      <w:r w:rsidR="000F1AF7" w:rsidRPr="00F50B1B">
        <w:rPr>
          <w:rFonts w:ascii="Garamond" w:hAnsi="Garamond"/>
          <w:b/>
          <w:bCs/>
          <w:sz w:val="24"/>
          <w:szCs w:val="24"/>
        </w:rPr>
        <w:t xml:space="preserve">: </w:t>
      </w:r>
      <w:r w:rsidR="000F1AF7" w:rsidRPr="00F50B1B">
        <w:rPr>
          <w:rFonts w:ascii="Garamond" w:hAnsi="Garamond"/>
          <w:sz w:val="24"/>
          <w:szCs w:val="24"/>
        </w:rPr>
        <w:t xml:space="preserve">This variable is coded with a 1 if the agency is </w:t>
      </w:r>
      <w:r w:rsidRPr="00F50B1B">
        <w:rPr>
          <w:rFonts w:ascii="Garamond" w:hAnsi="Garamond"/>
          <w:sz w:val="24"/>
          <w:szCs w:val="24"/>
        </w:rPr>
        <w:t>independent (see above) and a board or commission</w:t>
      </w:r>
      <w:r w:rsidR="000F1AF7" w:rsidRPr="00F50B1B">
        <w:rPr>
          <w:rFonts w:ascii="Garamond" w:hAnsi="Garamond"/>
          <w:sz w:val="24"/>
          <w:szCs w:val="24"/>
        </w:rPr>
        <w:t xml:space="preserve"> and 0 otherwise.</w:t>
      </w:r>
    </w:p>
    <w:p w14:paraId="4D538155" w14:textId="77777777" w:rsidR="009D5FC3" w:rsidRPr="00F50B1B" w:rsidRDefault="009D5FC3" w:rsidP="00C51EE5">
      <w:pPr>
        <w:spacing w:after="0" w:line="240" w:lineRule="auto"/>
        <w:jc w:val="both"/>
        <w:rPr>
          <w:rFonts w:ascii="Garamond" w:hAnsi="Garamond"/>
          <w:b/>
          <w:bCs/>
          <w:sz w:val="24"/>
          <w:szCs w:val="24"/>
        </w:rPr>
      </w:pPr>
    </w:p>
    <w:p w14:paraId="4303B576" w14:textId="427EDA16" w:rsidR="00F27D24" w:rsidRPr="00F50B1B" w:rsidRDefault="009D5FC3" w:rsidP="00C51EE5">
      <w:pPr>
        <w:spacing w:after="0" w:line="240" w:lineRule="auto"/>
        <w:jc w:val="both"/>
        <w:rPr>
          <w:rFonts w:ascii="Garamond" w:hAnsi="Garamond"/>
          <w:sz w:val="24"/>
          <w:szCs w:val="24"/>
        </w:rPr>
      </w:pPr>
      <w:r w:rsidRPr="00F50B1B">
        <w:rPr>
          <w:rFonts w:ascii="Garamond" w:hAnsi="Garamond"/>
          <w:b/>
          <w:bCs/>
          <w:sz w:val="24"/>
          <w:szCs w:val="24"/>
        </w:rPr>
        <w:t>o</w:t>
      </w:r>
      <w:r w:rsidR="00F27D24" w:rsidRPr="00F50B1B">
        <w:rPr>
          <w:rFonts w:ascii="Garamond" w:hAnsi="Garamond"/>
          <w:b/>
          <w:bCs/>
          <w:sz w:val="24"/>
          <w:szCs w:val="24"/>
        </w:rPr>
        <w:t>ffsec(0,1)</w:t>
      </w:r>
      <w:r w:rsidR="000F1AF7" w:rsidRPr="00F50B1B">
        <w:rPr>
          <w:rFonts w:ascii="Garamond" w:hAnsi="Garamond"/>
          <w:b/>
          <w:bCs/>
          <w:sz w:val="24"/>
          <w:szCs w:val="24"/>
        </w:rPr>
        <w:t>:</w:t>
      </w:r>
      <w:r w:rsidR="000F1AF7" w:rsidRPr="00F50B1B">
        <w:rPr>
          <w:rFonts w:ascii="Garamond" w:hAnsi="Garamond"/>
          <w:sz w:val="24"/>
          <w:szCs w:val="24"/>
        </w:rPr>
        <w:t xml:space="preserve"> This variable is coded with a 1 if the agency is </w:t>
      </w:r>
      <w:r w:rsidRPr="00F50B1B">
        <w:rPr>
          <w:rFonts w:ascii="Garamond" w:hAnsi="Garamond"/>
          <w:sz w:val="24"/>
          <w:szCs w:val="24"/>
        </w:rPr>
        <w:t>an office of the secretary in an executive department</w:t>
      </w:r>
      <w:r w:rsidR="000F1AF7" w:rsidRPr="00F50B1B">
        <w:rPr>
          <w:rFonts w:ascii="Garamond" w:hAnsi="Garamond"/>
          <w:sz w:val="24"/>
          <w:szCs w:val="24"/>
        </w:rPr>
        <w:t xml:space="preserve"> and 0 otherwise.</w:t>
      </w:r>
    </w:p>
    <w:p w14:paraId="2EB4DC2A" w14:textId="77777777" w:rsidR="000F1AF7" w:rsidRPr="00F50B1B" w:rsidRDefault="000F1AF7" w:rsidP="00C51EE5">
      <w:pPr>
        <w:spacing w:after="0" w:line="240" w:lineRule="auto"/>
        <w:jc w:val="both"/>
        <w:rPr>
          <w:rFonts w:ascii="Garamond" w:hAnsi="Garamond"/>
          <w:b/>
          <w:bCs/>
          <w:sz w:val="24"/>
          <w:szCs w:val="24"/>
        </w:rPr>
      </w:pPr>
    </w:p>
    <w:p w14:paraId="0B8590D2" w14:textId="59A5AA92" w:rsidR="00F27D24" w:rsidRPr="00F50B1B" w:rsidRDefault="009D5FC3" w:rsidP="00C51EE5">
      <w:pPr>
        <w:spacing w:after="0" w:line="240" w:lineRule="auto"/>
        <w:jc w:val="both"/>
        <w:rPr>
          <w:rFonts w:ascii="Garamond" w:hAnsi="Garamond" w:cs="LMSans12-Regular"/>
          <w:sz w:val="24"/>
          <w:szCs w:val="24"/>
        </w:rPr>
      </w:pPr>
      <w:r w:rsidRPr="00F50B1B">
        <w:rPr>
          <w:rFonts w:ascii="Garamond" w:hAnsi="Garamond"/>
          <w:b/>
          <w:bCs/>
          <w:sz w:val="24"/>
          <w:szCs w:val="24"/>
        </w:rPr>
        <w:t>s</w:t>
      </w:r>
      <w:r w:rsidR="00F27D24" w:rsidRPr="00F50B1B">
        <w:rPr>
          <w:rFonts w:ascii="Garamond" w:hAnsi="Garamond"/>
          <w:b/>
          <w:bCs/>
          <w:sz w:val="24"/>
          <w:szCs w:val="24"/>
        </w:rPr>
        <w:t>kills_mean_2014</w:t>
      </w:r>
      <w:r w:rsidR="00D80B68" w:rsidRPr="00F50B1B">
        <w:rPr>
          <w:rFonts w:ascii="Garamond" w:hAnsi="Garamond"/>
          <w:b/>
          <w:bCs/>
          <w:sz w:val="24"/>
          <w:szCs w:val="24"/>
        </w:rPr>
        <w:t>:</w:t>
      </w:r>
      <w:r w:rsidR="00D80B68" w:rsidRPr="00F50B1B">
        <w:rPr>
          <w:rFonts w:ascii="Garamond" w:hAnsi="Garamond"/>
          <w:sz w:val="24"/>
          <w:szCs w:val="24"/>
        </w:rPr>
        <w:t xml:space="preserve"> 2014 estimates of federal agency workforce skills based upon the opinion of federal executives outside the agency. </w:t>
      </w:r>
      <w:r w:rsidR="00D80B68" w:rsidRPr="00F50B1B">
        <w:rPr>
          <w:rFonts w:ascii="Garamond" w:hAnsi="Garamond" w:cstheme="minorHAnsi"/>
          <w:sz w:val="24"/>
          <w:szCs w:val="24"/>
        </w:rPr>
        <w:t xml:space="preserve">In our 2014 survey, we asked respondents to identify the agencies that they worked with most frequently (other than their own). We then asked respondents to evaluate the skills of these agencies’ workforces (Richardson et al. 2018). So, for example, an employee in the Natural Resources Conservation Service (USDA) might report that they work regularly with the Environmental Protection Agency, the Office of Management and Budget, and the Department of the Interior. This respondent would be asked to rate these agencies and two other agencies they were likely to be familiar with (e.g., other bureaus in the USDA). Specifically, they were asked, “In your view, how skilled are the workforces of the following agencies?” and given options from 1-Not at all skilled to 5-Very skilled. They were also provided a Don’t know option. Each respondent rated up to </w:t>
      </w:r>
      <w:r w:rsidR="00E8290E" w:rsidRPr="00F50B1B">
        <w:rPr>
          <w:rFonts w:ascii="Garamond" w:hAnsi="Garamond" w:cstheme="minorHAnsi"/>
          <w:sz w:val="24"/>
          <w:szCs w:val="24"/>
        </w:rPr>
        <w:lastRenderedPageBreak/>
        <w:t xml:space="preserve">8 </w:t>
      </w:r>
      <w:r w:rsidR="00D80B68" w:rsidRPr="00F50B1B">
        <w:rPr>
          <w:rFonts w:ascii="Garamond" w:hAnsi="Garamond" w:cstheme="minorHAnsi"/>
          <w:sz w:val="24"/>
          <w:szCs w:val="24"/>
        </w:rPr>
        <w:t xml:space="preserve">agencies, providing thousands of ratings of different agencies. Richardson et al. (2018) aggregated the </w:t>
      </w:r>
      <w:r w:rsidR="00D80B68" w:rsidRPr="00F50B1B">
        <w:rPr>
          <w:rFonts w:ascii="Garamond" w:hAnsi="Garamond" w:cs="LMSans12-Regular"/>
          <w:sz w:val="24"/>
          <w:szCs w:val="24"/>
        </w:rPr>
        <w:t>ratings using a Bayesian multi-rater item response model, adjusting for differences in the way raters use the scale.</w:t>
      </w:r>
    </w:p>
    <w:p w14:paraId="0888C0E6" w14:textId="77777777" w:rsidR="00D80B68" w:rsidRPr="00F50B1B" w:rsidRDefault="00D80B68" w:rsidP="00C51EE5">
      <w:pPr>
        <w:spacing w:after="0" w:line="240" w:lineRule="auto"/>
        <w:jc w:val="both"/>
        <w:rPr>
          <w:rFonts w:ascii="Garamond" w:hAnsi="Garamond"/>
          <w:b/>
          <w:bCs/>
          <w:sz w:val="24"/>
          <w:szCs w:val="24"/>
        </w:rPr>
      </w:pPr>
    </w:p>
    <w:p w14:paraId="1E37BE8A" w14:textId="40A7104B" w:rsidR="00F27D24" w:rsidRDefault="00D80B68" w:rsidP="00C51EE5">
      <w:pPr>
        <w:spacing w:after="0" w:line="240" w:lineRule="auto"/>
        <w:jc w:val="both"/>
        <w:rPr>
          <w:rFonts w:ascii="Garamond" w:hAnsi="Garamond"/>
          <w:sz w:val="24"/>
          <w:szCs w:val="24"/>
        </w:rPr>
      </w:pPr>
      <w:r w:rsidRPr="00F50B1B">
        <w:rPr>
          <w:rFonts w:ascii="Garamond" w:hAnsi="Garamond"/>
          <w:b/>
          <w:bCs/>
          <w:sz w:val="24"/>
          <w:szCs w:val="24"/>
        </w:rPr>
        <w:t>s</w:t>
      </w:r>
      <w:r w:rsidR="00F27D24" w:rsidRPr="00F50B1B">
        <w:rPr>
          <w:rFonts w:ascii="Garamond" w:hAnsi="Garamond"/>
          <w:b/>
          <w:bCs/>
          <w:sz w:val="24"/>
          <w:szCs w:val="24"/>
        </w:rPr>
        <w:t>kill_diff</w:t>
      </w:r>
      <w:r w:rsidRPr="00F50B1B">
        <w:rPr>
          <w:rFonts w:ascii="Garamond" w:hAnsi="Garamond"/>
          <w:b/>
          <w:bCs/>
          <w:sz w:val="24"/>
          <w:szCs w:val="24"/>
        </w:rPr>
        <w:t>:</w:t>
      </w:r>
      <w:r w:rsidRPr="00F50B1B">
        <w:rPr>
          <w:rFonts w:ascii="Garamond" w:hAnsi="Garamond"/>
          <w:sz w:val="24"/>
          <w:szCs w:val="24"/>
        </w:rPr>
        <w:t xml:space="preserve"> Difference between the 2020 and 2014 workforce skills rating.</w:t>
      </w:r>
    </w:p>
    <w:p w14:paraId="6428E86F" w14:textId="1069C657" w:rsidR="00F50FCB" w:rsidRDefault="00F50FCB" w:rsidP="00C51EE5">
      <w:pPr>
        <w:spacing w:after="0" w:line="240" w:lineRule="auto"/>
        <w:jc w:val="both"/>
        <w:rPr>
          <w:rFonts w:ascii="Garamond" w:hAnsi="Garamond"/>
          <w:sz w:val="24"/>
          <w:szCs w:val="24"/>
        </w:rPr>
      </w:pPr>
    </w:p>
    <w:p w14:paraId="7A0292AD" w14:textId="77777777" w:rsidR="00F50FCB" w:rsidRPr="00F50B1B" w:rsidRDefault="00F50FCB" w:rsidP="00F50FCB">
      <w:pPr>
        <w:spacing w:after="0" w:line="240" w:lineRule="auto"/>
        <w:jc w:val="both"/>
        <w:rPr>
          <w:rFonts w:ascii="Garamond" w:hAnsi="Garamond"/>
          <w:b/>
          <w:bCs/>
          <w:sz w:val="24"/>
          <w:szCs w:val="24"/>
        </w:rPr>
      </w:pPr>
      <w:r w:rsidRPr="00F50B1B">
        <w:rPr>
          <w:rFonts w:ascii="Garamond" w:hAnsi="Garamond" w:cs="LMSans12-Regular"/>
          <w:sz w:val="24"/>
          <w:szCs w:val="24"/>
        </w:rPr>
        <w:t>Note: We noted that there are some dramatic changes in the estimates of a few agencies in 2020 (e.g., MSPB), notably cases with a few raters. Users would be advised to take a look at estimates to make sure outliers are not driving results.</w:t>
      </w:r>
    </w:p>
    <w:p w14:paraId="31541274" w14:textId="77777777" w:rsidR="00D80B68" w:rsidRPr="00F50B1B" w:rsidRDefault="00D80B68" w:rsidP="00C51EE5">
      <w:pPr>
        <w:spacing w:after="0" w:line="240" w:lineRule="auto"/>
        <w:jc w:val="both"/>
        <w:rPr>
          <w:rFonts w:ascii="Garamond" w:hAnsi="Garamond"/>
          <w:sz w:val="24"/>
          <w:szCs w:val="24"/>
        </w:rPr>
      </w:pPr>
    </w:p>
    <w:p w14:paraId="6569BE7D" w14:textId="509F9D85" w:rsidR="00D80B68" w:rsidRPr="00F50B1B" w:rsidRDefault="00D80B68" w:rsidP="00D80B68">
      <w:pPr>
        <w:spacing w:after="0" w:line="240" w:lineRule="auto"/>
        <w:jc w:val="both"/>
        <w:rPr>
          <w:rFonts w:ascii="Garamond" w:hAnsi="Garamond"/>
          <w:sz w:val="24"/>
          <w:szCs w:val="24"/>
        </w:rPr>
      </w:pPr>
      <w:r w:rsidRPr="00F50B1B">
        <w:rPr>
          <w:rFonts w:ascii="Garamond" w:hAnsi="Garamond"/>
          <w:b/>
          <w:bCs/>
          <w:sz w:val="24"/>
          <w:szCs w:val="24"/>
        </w:rPr>
        <w:t>i</w:t>
      </w:r>
      <w:r w:rsidR="00F27D24" w:rsidRPr="00F50B1B">
        <w:rPr>
          <w:rFonts w:ascii="Garamond" w:hAnsi="Garamond"/>
          <w:b/>
          <w:bCs/>
          <w:sz w:val="24"/>
          <w:szCs w:val="24"/>
        </w:rPr>
        <w:t>nvest_now</w:t>
      </w:r>
      <w:r w:rsidRPr="00F50B1B">
        <w:rPr>
          <w:rFonts w:ascii="Garamond" w:hAnsi="Garamond"/>
          <w:b/>
          <w:bCs/>
          <w:sz w:val="24"/>
          <w:szCs w:val="24"/>
        </w:rPr>
        <w:t xml:space="preserve">: </w:t>
      </w:r>
      <w:r w:rsidRPr="00F50B1B">
        <w:rPr>
          <w:rFonts w:ascii="Garamond" w:hAnsi="Garamond"/>
          <w:sz w:val="24"/>
          <w:szCs w:val="24"/>
        </w:rPr>
        <w:t xml:space="preserve">Weighted agency average response to the question: </w:t>
      </w:r>
      <w:r w:rsidRPr="00F50B1B">
        <w:rPr>
          <w:rFonts w:ascii="Garamond" w:hAnsi="Garamond" w:cstheme="minorHAnsi"/>
          <w:sz w:val="24"/>
          <w:szCs w:val="24"/>
        </w:rPr>
        <w:t>“To what extent do you agree or disagree with the following statements? ‘[My agency] is investing now to enable our future success’ [Strongly disagree (0), Disagree (1), Neither agree nor disagree (2), Agree (3), Strongly agree (4), Don’t know]”</w:t>
      </w:r>
      <w:r w:rsidR="001879CB" w:rsidRPr="00F50B1B">
        <w:rPr>
          <w:rFonts w:ascii="Garamond" w:hAnsi="Garamond" w:cstheme="minorHAnsi"/>
          <w:sz w:val="24"/>
          <w:szCs w:val="24"/>
        </w:rPr>
        <w:t>. They could also indicate a “Don’t know” response. Averages calculated using only the 0 to 4 responses.</w:t>
      </w:r>
    </w:p>
    <w:p w14:paraId="76432FFE" w14:textId="24BD9BDA" w:rsidR="00F27D24" w:rsidRPr="00F50B1B" w:rsidRDefault="00F27D24" w:rsidP="00C51EE5">
      <w:pPr>
        <w:spacing w:after="0" w:line="240" w:lineRule="auto"/>
        <w:jc w:val="both"/>
        <w:rPr>
          <w:rFonts w:ascii="Garamond" w:hAnsi="Garamond"/>
          <w:b/>
          <w:bCs/>
          <w:sz w:val="24"/>
          <w:szCs w:val="24"/>
        </w:rPr>
      </w:pPr>
    </w:p>
    <w:p w14:paraId="21D582F5" w14:textId="0AF07C53" w:rsidR="00F27D24" w:rsidRPr="00F50B1B" w:rsidRDefault="00615697" w:rsidP="00C51EE5">
      <w:pPr>
        <w:spacing w:after="0" w:line="240" w:lineRule="auto"/>
        <w:jc w:val="both"/>
        <w:rPr>
          <w:rFonts w:ascii="Garamond" w:hAnsi="Garamond"/>
          <w:sz w:val="24"/>
          <w:szCs w:val="24"/>
        </w:rPr>
      </w:pPr>
      <w:r w:rsidRPr="00F50B1B">
        <w:rPr>
          <w:rFonts w:ascii="Garamond" w:hAnsi="Garamond"/>
          <w:b/>
          <w:bCs/>
          <w:sz w:val="24"/>
          <w:szCs w:val="24"/>
        </w:rPr>
        <w:t>i</w:t>
      </w:r>
      <w:r w:rsidR="00F27D24" w:rsidRPr="00F50B1B">
        <w:rPr>
          <w:rFonts w:ascii="Garamond" w:hAnsi="Garamond"/>
          <w:b/>
          <w:bCs/>
          <w:sz w:val="24"/>
          <w:szCs w:val="24"/>
        </w:rPr>
        <w:t>nv_nobsb</w:t>
      </w:r>
      <w:r w:rsidRPr="00F50B1B">
        <w:rPr>
          <w:rFonts w:ascii="Garamond" w:hAnsi="Garamond"/>
          <w:b/>
          <w:bCs/>
          <w:sz w:val="24"/>
          <w:szCs w:val="24"/>
        </w:rPr>
        <w:t xml:space="preserve">: </w:t>
      </w:r>
      <w:r w:rsidRPr="00F50B1B">
        <w:rPr>
          <w:rFonts w:ascii="Garamond" w:hAnsi="Garamond"/>
          <w:sz w:val="24"/>
          <w:szCs w:val="24"/>
        </w:rPr>
        <w:t xml:space="preserve">Number of observations on which agency average </w:t>
      </w:r>
      <w:r w:rsidRPr="00F50B1B">
        <w:rPr>
          <w:rFonts w:ascii="Garamond" w:hAnsi="Garamond"/>
          <w:b/>
          <w:bCs/>
          <w:sz w:val="24"/>
          <w:szCs w:val="24"/>
        </w:rPr>
        <w:t>invest_now</w:t>
      </w:r>
      <w:r w:rsidRPr="00F50B1B">
        <w:rPr>
          <w:rFonts w:ascii="Garamond" w:hAnsi="Garamond"/>
          <w:sz w:val="24"/>
          <w:szCs w:val="24"/>
        </w:rPr>
        <w:t xml:space="preserve"> values are based.</w:t>
      </w:r>
    </w:p>
    <w:p w14:paraId="46DE43B5" w14:textId="77777777" w:rsidR="00151EDB" w:rsidRPr="00F50B1B" w:rsidRDefault="00151EDB" w:rsidP="00C51EE5">
      <w:pPr>
        <w:spacing w:after="0" w:line="240" w:lineRule="auto"/>
        <w:jc w:val="both"/>
        <w:rPr>
          <w:rFonts w:ascii="Garamond" w:hAnsi="Garamond"/>
          <w:b/>
          <w:bCs/>
          <w:sz w:val="24"/>
          <w:szCs w:val="24"/>
        </w:rPr>
      </w:pPr>
    </w:p>
    <w:p w14:paraId="07302281" w14:textId="043BEB78" w:rsidR="00151EDB" w:rsidRPr="00F50B1B" w:rsidRDefault="00615697" w:rsidP="00C51EE5">
      <w:pPr>
        <w:spacing w:after="0" w:line="240" w:lineRule="auto"/>
        <w:jc w:val="both"/>
        <w:rPr>
          <w:rFonts w:ascii="Garamond" w:hAnsi="Garamond"/>
          <w:b/>
          <w:bCs/>
          <w:sz w:val="24"/>
          <w:szCs w:val="24"/>
        </w:rPr>
      </w:pPr>
      <w:r w:rsidRPr="00F50B1B">
        <w:rPr>
          <w:rFonts w:ascii="Garamond" w:hAnsi="Garamond"/>
          <w:b/>
          <w:bCs/>
          <w:sz w:val="24"/>
          <w:szCs w:val="24"/>
        </w:rPr>
        <w:t>e</w:t>
      </w:r>
      <w:r w:rsidR="00F27D24" w:rsidRPr="00F50B1B">
        <w:rPr>
          <w:rFonts w:ascii="Garamond" w:hAnsi="Garamond"/>
          <w:b/>
          <w:bCs/>
          <w:sz w:val="24"/>
          <w:szCs w:val="24"/>
        </w:rPr>
        <w:t>ff_mng_org</w:t>
      </w:r>
      <w:r w:rsidR="00151EDB" w:rsidRPr="00F50B1B">
        <w:rPr>
          <w:rFonts w:ascii="Garamond" w:hAnsi="Garamond"/>
          <w:b/>
          <w:bCs/>
          <w:sz w:val="24"/>
          <w:szCs w:val="24"/>
        </w:rPr>
        <w:t>:</w:t>
      </w:r>
      <w:r w:rsidR="00151EDB" w:rsidRPr="00F50B1B">
        <w:rPr>
          <w:rFonts w:ascii="Garamond" w:hAnsi="Garamond"/>
          <w:sz w:val="24"/>
          <w:szCs w:val="24"/>
        </w:rPr>
        <w:t xml:space="preserve"> Weighted agency average response to the question: “To what extent do you agree or disagree with the following statements?” [My agency] is an effectively managed, well-run organization</w:t>
      </w:r>
      <w:r w:rsidR="001837C2" w:rsidRPr="00F50B1B">
        <w:rPr>
          <w:rFonts w:ascii="Garamond" w:hAnsi="Garamond"/>
          <w:sz w:val="24"/>
          <w:szCs w:val="24"/>
        </w:rPr>
        <w:t>.”</w:t>
      </w:r>
      <w:r w:rsidR="00151EDB" w:rsidRPr="00F50B1B">
        <w:rPr>
          <w:rFonts w:ascii="Garamond" w:hAnsi="Garamond"/>
          <w:sz w:val="24"/>
          <w:szCs w:val="24"/>
        </w:rPr>
        <w:t xml:space="preserve"> </w:t>
      </w:r>
      <w:r w:rsidR="00151EDB" w:rsidRPr="00F50B1B">
        <w:rPr>
          <w:rFonts w:ascii="Garamond" w:hAnsi="Garamond" w:cstheme="minorHAnsi"/>
          <w:sz w:val="24"/>
          <w:szCs w:val="24"/>
        </w:rPr>
        <w:t>[Strongly disagree (0), Disagree (1), Neither agree nor disagree (2), Agree (3), Strongly agree (4), Don’t know]”. They could also indicate a “Don’t know” response. Averages calculated using only the 0 to 4 responses.</w:t>
      </w:r>
    </w:p>
    <w:p w14:paraId="6CD38DB6" w14:textId="77777777" w:rsidR="00151EDB" w:rsidRPr="00F50B1B" w:rsidRDefault="00151EDB" w:rsidP="00C51EE5">
      <w:pPr>
        <w:spacing w:after="0" w:line="240" w:lineRule="auto"/>
        <w:jc w:val="both"/>
        <w:rPr>
          <w:rFonts w:ascii="Garamond" w:hAnsi="Garamond"/>
          <w:b/>
          <w:bCs/>
          <w:sz w:val="24"/>
          <w:szCs w:val="24"/>
        </w:rPr>
      </w:pPr>
    </w:p>
    <w:p w14:paraId="3198E7CD" w14:textId="20406D30" w:rsidR="00F27D24" w:rsidRPr="00F50B1B" w:rsidRDefault="00615697" w:rsidP="00C51EE5">
      <w:pPr>
        <w:spacing w:after="0" w:line="240" w:lineRule="auto"/>
        <w:jc w:val="both"/>
        <w:rPr>
          <w:rFonts w:ascii="Garamond" w:hAnsi="Garamond"/>
          <w:b/>
          <w:bCs/>
          <w:sz w:val="24"/>
          <w:szCs w:val="24"/>
        </w:rPr>
      </w:pPr>
      <w:r w:rsidRPr="00F50B1B">
        <w:rPr>
          <w:rFonts w:ascii="Garamond" w:hAnsi="Garamond"/>
          <w:b/>
          <w:bCs/>
          <w:sz w:val="24"/>
          <w:szCs w:val="24"/>
        </w:rPr>
        <w:t>e</w:t>
      </w:r>
      <w:r w:rsidR="00F27D24" w:rsidRPr="00F50B1B">
        <w:rPr>
          <w:rFonts w:ascii="Garamond" w:hAnsi="Garamond"/>
          <w:b/>
          <w:bCs/>
          <w:sz w:val="24"/>
          <w:szCs w:val="24"/>
        </w:rPr>
        <w:t>ff_nobsb</w:t>
      </w:r>
      <w:r w:rsidRPr="00F50B1B">
        <w:rPr>
          <w:rFonts w:ascii="Garamond" w:hAnsi="Garamond"/>
          <w:b/>
          <w:bCs/>
          <w:sz w:val="24"/>
          <w:szCs w:val="24"/>
        </w:rPr>
        <w:t>:</w:t>
      </w:r>
      <w:r w:rsidRPr="00F50B1B">
        <w:rPr>
          <w:rFonts w:ascii="Garamond" w:hAnsi="Garamond"/>
          <w:sz w:val="24"/>
          <w:szCs w:val="24"/>
        </w:rPr>
        <w:t xml:space="preserve"> Number of observations on which agency average </w:t>
      </w:r>
      <w:r w:rsidRPr="00F50B1B">
        <w:rPr>
          <w:rFonts w:ascii="Garamond" w:hAnsi="Garamond"/>
          <w:b/>
          <w:bCs/>
          <w:sz w:val="24"/>
          <w:szCs w:val="24"/>
        </w:rPr>
        <w:t xml:space="preserve">eff_mng_org </w:t>
      </w:r>
      <w:r w:rsidRPr="00F50B1B">
        <w:rPr>
          <w:rFonts w:ascii="Garamond" w:hAnsi="Garamond"/>
          <w:sz w:val="24"/>
          <w:szCs w:val="24"/>
        </w:rPr>
        <w:t>values are based.</w:t>
      </w:r>
    </w:p>
    <w:p w14:paraId="2882BD11" w14:textId="77777777" w:rsidR="00EE042F" w:rsidRPr="00F50B1B" w:rsidRDefault="00EE042F" w:rsidP="00C51EE5">
      <w:pPr>
        <w:spacing w:after="0" w:line="240" w:lineRule="auto"/>
        <w:jc w:val="both"/>
        <w:rPr>
          <w:rFonts w:ascii="Garamond" w:hAnsi="Garamond"/>
          <w:b/>
          <w:bCs/>
          <w:sz w:val="24"/>
          <w:szCs w:val="24"/>
        </w:rPr>
      </w:pPr>
    </w:p>
    <w:p w14:paraId="54918D4F" w14:textId="423A320F" w:rsidR="00F27D24" w:rsidRPr="00F50B1B" w:rsidRDefault="00615697" w:rsidP="00C51EE5">
      <w:pPr>
        <w:spacing w:after="0" w:line="240" w:lineRule="auto"/>
        <w:jc w:val="both"/>
        <w:rPr>
          <w:rFonts w:ascii="Garamond" w:hAnsi="Garamond" w:cstheme="minorHAnsi"/>
          <w:sz w:val="24"/>
          <w:szCs w:val="24"/>
        </w:rPr>
      </w:pPr>
      <w:r w:rsidRPr="00F50B1B">
        <w:rPr>
          <w:rFonts w:ascii="Garamond" w:hAnsi="Garamond"/>
          <w:b/>
          <w:bCs/>
          <w:sz w:val="24"/>
          <w:szCs w:val="24"/>
        </w:rPr>
        <w:t>s</w:t>
      </w:r>
      <w:r w:rsidR="00F27D24" w:rsidRPr="00F50B1B">
        <w:rPr>
          <w:rFonts w:ascii="Garamond" w:hAnsi="Garamond"/>
          <w:b/>
          <w:bCs/>
          <w:sz w:val="24"/>
          <w:szCs w:val="24"/>
        </w:rPr>
        <w:t>up_misn_wh</w:t>
      </w:r>
      <w:r w:rsidR="00EE042F" w:rsidRPr="00F50B1B">
        <w:rPr>
          <w:rFonts w:ascii="Garamond" w:hAnsi="Garamond"/>
          <w:b/>
          <w:bCs/>
          <w:sz w:val="24"/>
          <w:szCs w:val="24"/>
        </w:rPr>
        <w:t xml:space="preserve">: </w:t>
      </w:r>
      <w:r w:rsidR="00EE042F" w:rsidRPr="00F50B1B">
        <w:rPr>
          <w:rFonts w:ascii="Garamond" w:hAnsi="Garamond"/>
          <w:sz w:val="24"/>
          <w:szCs w:val="24"/>
        </w:rPr>
        <w:t xml:space="preserve">Weighted agency average response to the question: </w:t>
      </w:r>
      <w:r w:rsidR="00EE042F" w:rsidRPr="00F50B1B">
        <w:rPr>
          <w:rFonts w:ascii="Garamond" w:hAnsi="Garamond" w:cstheme="minorHAnsi"/>
          <w:sz w:val="24"/>
          <w:szCs w:val="24"/>
        </w:rPr>
        <w:t>“</w:t>
      </w:r>
      <w:r w:rsidR="00EE042F" w:rsidRPr="00F50B1B">
        <w:rPr>
          <w:rFonts w:ascii="Garamond" w:hAnsi="Garamond" w:cs="LMSans12-Regular"/>
          <w:sz w:val="24"/>
          <w:szCs w:val="24"/>
        </w:rPr>
        <w:t xml:space="preserve">How much effort do the following groups spend to ensure that [your agency] has what it needs to carry out its mission?” Respondents are asked about Political Appointees, the </w:t>
      </w:r>
      <w:r w:rsidR="00EE042F" w:rsidRPr="00F50B1B">
        <w:rPr>
          <w:rFonts w:ascii="Garamond" w:hAnsi="Garamond" w:cs="LMSans12-Regular"/>
          <w:sz w:val="24"/>
          <w:szCs w:val="24"/>
          <w:u w:val="single"/>
        </w:rPr>
        <w:t>White House</w:t>
      </w:r>
      <w:r w:rsidR="00EE042F" w:rsidRPr="00F50B1B">
        <w:rPr>
          <w:rFonts w:ascii="Garamond" w:hAnsi="Garamond" w:cs="LMSans12-Regular"/>
          <w:sz w:val="24"/>
          <w:szCs w:val="24"/>
        </w:rPr>
        <w:t xml:space="preserve">, and Congressional Committees. The response categories include: None (0), Little (1), Some (2), A good bit (3), A great deal (4), and Don’t know. </w:t>
      </w:r>
      <w:r w:rsidR="00EE042F" w:rsidRPr="00F50B1B">
        <w:rPr>
          <w:rFonts w:ascii="Garamond" w:hAnsi="Garamond" w:cstheme="minorHAnsi"/>
          <w:sz w:val="24"/>
          <w:szCs w:val="24"/>
        </w:rPr>
        <w:t>They could also indicate a “Don’t know” response. Averages calculated using only the 0 to 4 responses.</w:t>
      </w:r>
    </w:p>
    <w:p w14:paraId="0F3E0689" w14:textId="77777777" w:rsidR="00EE042F" w:rsidRPr="00F50B1B" w:rsidRDefault="00EE042F" w:rsidP="00C51EE5">
      <w:pPr>
        <w:spacing w:after="0" w:line="240" w:lineRule="auto"/>
        <w:jc w:val="both"/>
        <w:rPr>
          <w:rFonts w:ascii="Garamond" w:hAnsi="Garamond"/>
          <w:b/>
          <w:bCs/>
          <w:sz w:val="24"/>
          <w:szCs w:val="24"/>
        </w:rPr>
      </w:pPr>
    </w:p>
    <w:p w14:paraId="33FE2EE3" w14:textId="3A5CC560" w:rsidR="00615697" w:rsidRPr="00F50B1B" w:rsidRDefault="00615697" w:rsidP="00615697">
      <w:pPr>
        <w:spacing w:after="0" w:line="240" w:lineRule="auto"/>
        <w:jc w:val="both"/>
        <w:rPr>
          <w:rFonts w:ascii="Garamond" w:hAnsi="Garamond"/>
          <w:b/>
          <w:bCs/>
          <w:sz w:val="24"/>
          <w:szCs w:val="24"/>
        </w:rPr>
      </w:pPr>
      <w:r w:rsidRPr="00F50B1B">
        <w:rPr>
          <w:rFonts w:ascii="Garamond" w:hAnsi="Garamond"/>
          <w:b/>
          <w:bCs/>
          <w:sz w:val="24"/>
          <w:szCs w:val="24"/>
        </w:rPr>
        <w:t>s</w:t>
      </w:r>
      <w:r w:rsidR="002F0834" w:rsidRPr="00F50B1B">
        <w:rPr>
          <w:rFonts w:ascii="Garamond" w:hAnsi="Garamond"/>
          <w:b/>
          <w:bCs/>
          <w:sz w:val="24"/>
          <w:szCs w:val="24"/>
        </w:rPr>
        <w:t>wh_nobsb</w:t>
      </w:r>
      <w:r w:rsidRPr="00F50B1B">
        <w:rPr>
          <w:rFonts w:ascii="Garamond" w:hAnsi="Garamond"/>
          <w:b/>
          <w:bCs/>
          <w:sz w:val="24"/>
          <w:szCs w:val="24"/>
        </w:rPr>
        <w:t xml:space="preserve">: </w:t>
      </w:r>
      <w:r w:rsidRPr="00F50B1B">
        <w:rPr>
          <w:rFonts w:ascii="Garamond" w:hAnsi="Garamond"/>
          <w:sz w:val="24"/>
          <w:szCs w:val="24"/>
        </w:rPr>
        <w:t xml:space="preserve">Number of observations on which agency average </w:t>
      </w:r>
      <w:r w:rsidRPr="00F50B1B">
        <w:rPr>
          <w:rFonts w:ascii="Garamond" w:hAnsi="Garamond"/>
          <w:b/>
          <w:bCs/>
          <w:sz w:val="24"/>
          <w:szCs w:val="24"/>
        </w:rPr>
        <w:t>sup_misn_wh</w:t>
      </w:r>
      <w:r w:rsidRPr="00F50B1B">
        <w:rPr>
          <w:rFonts w:ascii="Garamond" w:hAnsi="Garamond"/>
          <w:sz w:val="24"/>
          <w:szCs w:val="24"/>
        </w:rPr>
        <w:t xml:space="preserve"> values are based.</w:t>
      </w:r>
    </w:p>
    <w:p w14:paraId="7656BDE6" w14:textId="395993A1" w:rsidR="00F27D24" w:rsidRPr="00F50B1B" w:rsidRDefault="00F27D24" w:rsidP="00C51EE5">
      <w:pPr>
        <w:spacing w:after="0" w:line="240" w:lineRule="auto"/>
        <w:jc w:val="both"/>
        <w:rPr>
          <w:rFonts w:ascii="Garamond" w:hAnsi="Garamond"/>
          <w:b/>
          <w:bCs/>
          <w:sz w:val="24"/>
          <w:szCs w:val="24"/>
        </w:rPr>
      </w:pPr>
    </w:p>
    <w:p w14:paraId="119DCECB" w14:textId="0844577B" w:rsidR="00EE042F" w:rsidRPr="00F50B1B" w:rsidRDefault="00615697" w:rsidP="00EE042F">
      <w:pPr>
        <w:spacing w:after="0" w:line="240" w:lineRule="auto"/>
        <w:jc w:val="both"/>
        <w:rPr>
          <w:rFonts w:ascii="Garamond" w:hAnsi="Garamond" w:cstheme="minorHAnsi"/>
          <w:sz w:val="24"/>
          <w:szCs w:val="24"/>
        </w:rPr>
      </w:pPr>
      <w:r w:rsidRPr="00F50B1B">
        <w:rPr>
          <w:rFonts w:ascii="Garamond" w:hAnsi="Garamond"/>
          <w:b/>
          <w:bCs/>
          <w:sz w:val="24"/>
          <w:szCs w:val="24"/>
        </w:rPr>
        <w:t>s</w:t>
      </w:r>
      <w:r w:rsidR="002F0834" w:rsidRPr="00F50B1B">
        <w:rPr>
          <w:rFonts w:ascii="Garamond" w:hAnsi="Garamond"/>
          <w:b/>
          <w:bCs/>
          <w:sz w:val="24"/>
          <w:szCs w:val="24"/>
        </w:rPr>
        <w:t>up_misn_comm</w:t>
      </w:r>
      <w:r w:rsidR="00EE042F" w:rsidRPr="00F50B1B">
        <w:rPr>
          <w:rFonts w:ascii="Garamond" w:hAnsi="Garamond"/>
          <w:b/>
          <w:bCs/>
          <w:sz w:val="24"/>
          <w:szCs w:val="24"/>
        </w:rPr>
        <w:t>:</w:t>
      </w:r>
      <w:r w:rsidR="00EE042F" w:rsidRPr="00F50B1B">
        <w:rPr>
          <w:rFonts w:ascii="Garamond" w:hAnsi="Garamond"/>
          <w:sz w:val="24"/>
          <w:szCs w:val="24"/>
        </w:rPr>
        <w:t xml:space="preserve"> Weighted agency average response to the question: </w:t>
      </w:r>
      <w:r w:rsidR="00EE042F" w:rsidRPr="00F50B1B">
        <w:rPr>
          <w:rFonts w:ascii="Garamond" w:hAnsi="Garamond" w:cstheme="minorHAnsi"/>
          <w:sz w:val="24"/>
          <w:szCs w:val="24"/>
        </w:rPr>
        <w:t>“</w:t>
      </w:r>
      <w:r w:rsidR="00EE042F" w:rsidRPr="00F50B1B">
        <w:rPr>
          <w:rFonts w:ascii="Garamond" w:hAnsi="Garamond" w:cs="LMSans12-Regular"/>
          <w:sz w:val="24"/>
          <w:szCs w:val="24"/>
        </w:rPr>
        <w:t xml:space="preserve">How much effort do the following groups spend to ensure that [your agency] has what it needs to carry out its mission?” Respondents are asked about Political Appointees, the White House, and </w:t>
      </w:r>
      <w:r w:rsidR="00EE042F" w:rsidRPr="00F50B1B">
        <w:rPr>
          <w:rFonts w:ascii="Garamond" w:hAnsi="Garamond" w:cs="LMSans12-Regular"/>
          <w:sz w:val="24"/>
          <w:szCs w:val="24"/>
          <w:u w:val="single"/>
        </w:rPr>
        <w:t>Congressional Committees</w:t>
      </w:r>
      <w:r w:rsidR="00EE042F" w:rsidRPr="00F50B1B">
        <w:rPr>
          <w:rFonts w:ascii="Garamond" w:hAnsi="Garamond" w:cs="LMSans12-Regular"/>
          <w:sz w:val="24"/>
          <w:szCs w:val="24"/>
        </w:rPr>
        <w:t xml:space="preserve">. The response categories include: None (0), Little (1), Some (2), A good bit (3), A great deal (4), and Don’t know. </w:t>
      </w:r>
      <w:r w:rsidR="00EE042F" w:rsidRPr="00F50B1B">
        <w:rPr>
          <w:rFonts w:ascii="Garamond" w:hAnsi="Garamond" w:cstheme="minorHAnsi"/>
          <w:sz w:val="24"/>
          <w:szCs w:val="24"/>
        </w:rPr>
        <w:t>They could also indicate a “Don’t know” response. Averages calculated using only the 0 to 4 responses.</w:t>
      </w:r>
    </w:p>
    <w:p w14:paraId="598D67FB" w14:textId="6E12F598" w:rsidR="002F0834" w:rsidRPr="00F50B1B" w:rsidRDefault="002F0834" w:rsidP="00C51EE5">
      <w:pPr>
        <w:spacing w:after="0" w:line="240" w:lineRule="auto"/>
        <w:jc w:val="both"/>
        <w:rPr>
          <w:rFonts w:ascii="Garamond" w:hAnsi="Garamond"/>
          <w:b/>
          <w:bCs/>
          <w:sz w:val="24"/>
          <w:szCs w:val="24"/>
        </w:rPr>
      </w:pPr>
    </w:p>
    <w:p w14:paraId="6C0C3616" w14:textId="2A536FFF" w:rsidR="002F0834" w:rsidRPr="00F50B1B" w:rsidRDefault="00615697" w:rsidP="00C51EE5">
      <w:pPr>
        <w:spacing w:after="0" w:line="240" w:lineRule="auto"/>
        <w:jc w:val="both"/>
        <w:rPr>
          <w:rFonts w:ascii="Garamond" w:hAnsi="Garamond"/>
          <w:b/>
          <w:bCs/>
          <w:sz w:val="24"/>
          <w:szCs w:val="24"/>
        </w:rPr>
      </w:pPr>
      <w:r w:rsidRPr="00F50B1B">
        <w:rPr>
          <w:rFonts w:ascii="Garamond" w:hAnsi="Garamond"/>
          <w:b/>
          <w:bCs/>
          <w:sz w:val="24"/>
          <w:szCs w:val="24"/>
        </w:rPr>
        <w:t>s</w:t>
      </w:r>
      <w:r w:rsidR="002F0834" w:rsidRPr="00F50B1B">
        <w:rPr>
          <w:rFonts w:ascii="Garamond" w:hAnsi="Garamond"/>
          <w:b/>
          <w:bCs/>
          <w:sz w:val="24"/>
          <w:szCs w:val="24"/>
        </w:rPr>
        <w:t>com_nobsb</w:t>
      </w:r>
      <w:r w:rsidRPr="00F50B1B">
        <w:rPr>
          <w:rFonts w:ascii="Garamond" w:hAnsi="Garamond"/>
          <w:b/>
          <w:bCs/>
          <w:sz w:val="24"/>
          <w:szCs w:val="24"/>
        </w:rPr>
        <w:t xml:space="preserve">: </w:t>
      </w:r>
      <w:r w:rsidRPr="00F50B1B">
        <w:rPr>
          <w:rFonts w:ascii="Garamond" w:hAnsi="Garamond"/>
          <w:sz w:val="24"/>
          <w:szCs w:val="24"/>
        </w:rPr>
        <w:t xml:space="preserve">Number of observations on which agency average </w:t>
      </w:r>
      <w:r w:rsidRPr="00F50B1B">
        <w:rPr>
          <w:rFonts w:ascii="Garamond" w:hAnsi="Garamond"/>
          <w:b/>
          <w:bCs/>
          <w:sz w:val="24"/>
          <w:szCs w:val="24"/>
        </w:rPr>
        <w:t>sup_misn_comm</w:t>
      </w:r>
      <w:r w:rsidRPr="00F50B1B">
        <w:rPr>
          <w:rFonts w:ascii="Garamond" w:hAnsi="Garamond"/>
          <w:sz w:val="24"/>
          <w:szCs w:val="24"/>
        </w:rPr>
        <w:t xml:space="preserve"> values are based.</w:t>
      </w:r>
    </w:p>
    <w:p w14:paraId="3EF82602" w14:textId="77777777" w:rsidR="00EE042F" w:rsidRPr="00F50B1B" w:rsidRDefault="00EE042F" w:rsidP="00C51EE5">
      <w:pPr>
        <w:spacing w:after="0" w:line="240" w:lineRule="auto"/>
        <w:jc w:val="both"/>
        <w:rPr>
          <w:rFonts w:ascii="Garamond" w:hAnsi="Garamond"/>
          <w:b/>
          <w:bCs/>
          <w:sz w:val="24"/>
          <w:szCs w:val="24"/>
        </w:rPr>
      </w:pPr>
    </w:p>
    <w:p w14:paraId="4983101E" w14:textId="284BE38F" w:rsidR="00EE042F" w:rsidRPr="00F50B1B" w:rsidRDefault="00615697" w:rsidP="00EE042F">
      <w:pPr>
        <w:spacing w:after="0" w:line="240" w:lineRule="auto"/>
        <w:jc w:val="both"/>
        <w:rPr>
          <w:rFonts w:ascii="Garamond" w:hAnsi="Garamond" w:cstheme="minorHAnsi"/>
          <w:sz w:val="24"/>
          <w:szCs w:val="24"/>
        </w:rPr>
      </w:pPr>
      <w:r w:rsidRPr="00F50B1B">
        <w:rPr>
          <w:rFonts w:ascii="Garamond" w:hAnsi="Garamond"/>
          <w:b/>
          <w:bCs/>
          <w:sz w:val="24"/>
          <w:szCs w:val="24"/>
        </w:rPr>
        <w:t>s</w:t>
      </w:r>
      <w:r w:rsidR="002F0834" w:rsidRPr="00F50B1B">
        <w:rPr>
          <w:rFonts w:ascii="Garamond" w:hAnsi="Garamond"/>
          <w:b/>
          <w:bCs/>
          <w:sz w:val="24"/>
          <w:szCs w:val="24"/>
        </w:rPr>
        <w:t>up_misn_app</w:t>
      </w:r>
      <w:r w:rsidR="00EE042F" w:rsidRPr="00F50B1B">
        <w:rPr>
          <w:rFonts w:ascii="Garamond" w:hAnsi="Garamond"/>
          <w:b/>
          <w:bCs/>
          <w:sz w:val="24"/>
          <w:szCs w:val="24"/>
        </w:rPr>
        <w:t xml:space="preserve">: </w:t>
      </w:r>
      <w:r w:rsidR="00EE042F" w:rsidRPr="00F50B1B">
        <w:rPr>
          <w:rFonts w:ascii="Garamond" w:hAnsi="Garamond"/>
          <w:sz w:val="24"/>
          <w:szCs w:val="24"/>
        </w:rPr>
        <w:t xml:space="preserve">Weighted agency average response to the question: </w:t>
      </w:r>
      <w:r w:rsidR="00EE042F" w:rsidRPr="00F50B1B">
        <w:rPr>
          <w:rFonts w:ascii="Garamond" w:hAnsi="Garamond" w:cstheme="minorHAnsi"/>
          <w:sz w:val="24"/>
          <w:szCs w:val="24"/>
        </w:rPr>
        <w:t>“</w:t>
      </w:r>
      <w:r w:rsidR="00EE042F" w:rsidRPr="00F50B1B">
        <w:rPr>
          <w:rFonts w:ascii="Garamond" w:hAnsi="Garamond" w:cs="LMSans12-Regular"/>
          <w:sz w:val="24"/>
          <w:szCs w:val="24"/>
        </w:rPr>
        <w:t xml:space="preserve">How much effort do the following groups spend to ensure that [your agency] has what it needs to carry out its mission?” Respondents are asked about </w:t>
      </w:r>
      <w:r w:rsidR="00EE042F" w:rsidRPr="00F50B1B">
        <w:rPr>
          <w:rFonts w:ascii="Garamond" w:hAnsi="Garamond" w:cs="LMSans12-Regular"/>
          <w:sz w:val="24"/>
          <w:szCs w:val="24"/>
          <w:u w:val="single"/>
        </w:rPr>
        <w:t>Political Appointees</w:t>
      </w:r>
      <w:r w:rsidR="00EE042F" w:rsidRPr="00F50B1B">
        <w:rPr>
          <w:rFonts w:ascii="Garamond" w:hAnsi="Garamond" w:cs="LMSans12-Regular"/>
          <w:sz w:val="24"/>
          <w:szCs w:val="24"/>
        </w:rPr>
        <w:t xml:space="preserve">, the White House, and Congressional Committees. The response categories include: None (0), Little (1), Some (2), A good bit (3), A great deal (4), and </w:t>
      </w:r>
      <w:r w:rsidR="00EE042F" w:rsidRPr="00F50B1B">
        <w:rPr>
          <w:rFonts w:ascii="Garamond" w:hAnsi="Garamond" w:cs="LMSans12-Regular"/>
          <w:sz w:val="24"/>
          <w:szCs w:val="24"/>
        </w:rPr>
        <w:lastRenderedPageBreak/>
        <w:t xml:space="preserve">Don’t know. </w:t>
      </w:r>
      <w:r w:rsidR="00EE042F" w:rsidRPr="00F50B1B">
        <w:rPr>
          <w:rFonts w:ascii="Garamond" w:hAnsi="Garamond" w:cstheme="minorHAnsi"/>
          <w:sz w:val="24"/>
          <w:szCs w:val="24"/>
        </w:rPr>
        <w:t>They could also indicate a “Don’t know” response. Averages calculated using only the 0 to 4 responses.</w:t>
      </w:r>
    </w:p>
    <w:p w14:paraId="29034B68" w14:textId="440E3540" w:rsidR="002F0834" w:rsidRPr="00F50B1B" w:rsidRDefault="002F0834" w:rsidP="00C51EE5">
      <w:pPr>
        <w:spacing w:after="0" w:line="240" w:lineRule="auto"/>
        <w:jc w:val="both"/>
        <w:rPr>
          <w:rFonts w:ascii="Garamond" w:hAnsi="Garamond"/>
          <w:b/>
          <w:bCs/>
          <w:sz w:val="24"/>
          <w:szCs w:val="24"/>
        </w:rPr>
      </w:pPr>
    </w:p>
    <w:p w14:paraId="7240FF36" w14:textId="536D645E" w:rsidR="002F0834" w:rsidRPr="00F50B1B" w:rsidRDefault="00615697" w:rsidP="00C51EE5">
      <w:pPr>
        <w:spacing w:after="0" w:line="240" w:lineRule="auto"/>
        <w:jc w:val="both"/>
        <w:rPr>
          <w:rFonts w:ascii="Garamond" w:hAnsi="Garamond"/>
          <w:sz w:val="24"/>
          <w:szCs w:val="24"/>
        </w:rPr>
      </w:pPr>
      <w:r w:rsidRPr="00F50B1B">
        <w:rPr>
          <w:rFonts w:ascii="Garamond" w:hAnsi="Garamond"/>
          <w:b/>
          <w:bCs/>
          <w:sz w:val="24"/>
          <w:szCs w:val="24"/>
        </w:rPr>
        <w:t>s</w:t>
      </w:r>
      <w:r w:rsidR="002F0834" w:rsidRPr="00F50B1B">
        <w:rPr>
          <w:rFonts w:ascii="Garamond" w:hAnsi="Garamond"/>
          <w:b/>
          <w:bCs/>
          <w:sz w:val="24"/>
          <w:szCs w:val="24"/>
        </w:rPr>
        <w:t>app_nobsb</w:t>
      </w:r>
      <w:r w:rsidRPr="00F50B1B">
        <w:rPr>
          <w:rFonts w:ascii="Garamond" w:hAnsi="Garamond"/>
          <w:b/>
          <w:bCs/>
          <w:sz w:val="24"/>
          <w:szCs w:val="24"/>
        </w:rPr>
        <w:t xml:space="preserve">: </w:t>
      </w:r>
      <w:r w:rsidRPr="00F50B1B">
        <w:rPr>
          <w:rFonts w:ascii="Garamond" w:hAnsi="Garamond"/>
          <w:sz w:val="24"/>
          <w:szCs w:val="24"/>
        </w:rPr>
        <w:t xml:space="preserve">Number of observations on which agency average </w:t>
      </w:r>
      <w:r w:rsidRPr="00F50B1B">
        <w:rPr>
          <w:rFonts w:ascii="Garamond" w:hAnsi="Garamond"/>
          <w:b/>
          <w:bCs/>
          <w:sz w:val="24"/>
          <w:szCs w:val="24"/>
        </w:rPr>
        <w:t>sup_misn_app</w:t>
      </w:r>
      <w:r w:rsidRPr="00F50B1B">
        <w:rPr>
          <w:rFonts w:ascii="Garamond" w:hAnsi="Garamond"/>
          <w:sz w:val="24"/>
          <w:szCs w:val="24"/>
        </w:rPr>
        <w:t xml:space="preserve"> values are based.</w:t>
      </w:r>
    </w:p>
    <w:p w14:paraId="081B89DF" w14:textId="77777777" w:rsidR="001602A2" w:rsidRPr="00F50B1B" w:rsidRDefault="001602A2" w:rsidP="00302724">
      <w:pPr>
        <w:spacing w:after="0" w:line="240" w:lineRule="auto"/>
        <w:jc w:val="both"/>
        <w:rPr>
          <w:rFonts w:ascii="Garamond" w:hAnsi="Garamond"/>
          <w:b/>
          <w:bCs/>
          <w:sz w:val="24"/>
          <w:szCs w:val="24"/>
        </w:rPr>
      </w:pPr>
    </w:p>
    <w:p w14:paraId="4519AA2F" w14:textId="2304BEE1" w:rsidR="00302724" w:rsidRPr="00F50B1B" w:rsidRDefault="00DD70DD" w:rsidP="00302724">
      <w:pPr>
        <w:spacing w:after="0" w:line="240" w:lineRule="auto"/>
        <w:jc w:val="both"/>
        <w:rPr>
          <w:rFonts w:ascii="Garamond" w:hAnsi="Garamond" w:cstheme="minorHAnsi"/>
          <w:sz w:val="24"/>
          <w:szCs w:val="24"/>
        </w:rPr>
      </w:pPr>
      <w:r w:rsidRPr="00F50B1B">
        <w:rPr>
          <w:rFonts w:ascii="Garamond" w:hAnsi="Garamond"/>
          <w:b/>
          <w:bCs/>
          <w:sz w:val="24"/>
          <w:szCs w:val="24"/>
        </w:rPr>
        <w:t>i</w:t>
      </w:r>
      <w:r w:rsidR="002F0834" w:rsidRPr="00F50B1B">
        <w:rPr>
          <w:rFonts w:ascii="Garamond" w:hAnsi="Garamond"/>
          <w:b/>
          <w:bCs/>
          <w:sz w:val="24"/>
          <w:szCs w:val="24"/>
        </w:rPr>
        <w:t>nv_sme</w:t>
      </w:r>
      <w:r w:rsidR="00302724" w:rsidRPr="00F50B1B">
        <w:rPr>
          <w:rFonts w:ascii="Garamond" w:hAnsi="Garamond"/>
          <w:b/>
          <w:bCs/>
          <w:sz w:val="24"/>
          <w:szCs w:val="24"/>
        </w:rPr>
        <w:t xml:space="preserve">: </w:t>
      </w:r>
      <w:r w:rsidR="00302724" w:rsidRPr="00F50B1B">
        <w:rPr>
          <w:rFonts w:ascii="Garamond" w:hAnsi="Garamond"/>
          <w:sz w:val="24"/>
          <w:szCs w:val="24"/>
        </w:rPr>
        <w:t xml:space="preserve">Weighted agency average response to the question: </w:t>
      </w:r>
      <w:r w:rsidR="00302724" w:rsidRPr="00F50B1B">
        <w:rPr>
          <w:rFonts w:ascii="Garamond" w:hAnsi="Garamond" w:cs="LMSans12-Regular"/>
          <w:sz w:val="24"/>
          <w:szCs w:val="24"/>
        </w:rPr>
        <w:t xml:space="preserve">How often did you do each of the following in the previous calendar year? </w:t>
      </w:r>
    </w:p>
    <w:p w14:paraId="04A29B74" w14:textId="77777777" w:rsidR="00302724" w:rsidRPr="00F50B1B" w:rsidRDefault="00302724" w:rsidP="00302724">
      <w:pPr>
        <w:pStyle w:val="ListParagraph"/>
        <w:numPr>
          <w:ilvl w:val="0"/>
          <w:numId w:val="7"/>
        </w:numPr>
        <w:spacing w:after="0" w:line="240" w:lineRule="auto"/>
        <w:jc w:val="both"/>
        <w:rPr>
          <w:rFonts w:ascii="Garamond" w:hAnsi="Garamond" w:cs="LMSans12-Regular"/>
          <w:sz w:val="24"/>
          <w:szCs w:val="24"/>
        </w:rPr>
      </w:pPr>
      <w:r w:rsidRPr="00F50B1B">
        <w:rPr>
          <w:rFonts w:ascii="Garamond" w:hAnsi="Garamond" w:cs="LMSans12-Regular"/>
          <w:sz w:val="24"/>
          <w:szCs w:val="24"/>
        </w:rPr>
        <w:t>Discuss policy with outside experts</w:t>
      </w:r>
    </w:p>
    <w:p w14:paraId="6D326477" w14:textId="77777777" w:rsidR="00302724" w:rsidRPr="00F50B1B" w:rsidRDefault="00302724" w:rsidP="00302724">
      <w:pPr>
        <w:pStyle w:val="ListParagraph"/>
        <w:numPr>
          <w:ilvl w:val="0"/>
          <w:numId w:val="7"/>
        </w:numPr>
        <w:spacing w:after="0" w:line="240" w:lineRule="auto"/>
        <w:jc w:val="both"/>
        <w:rPr>
          <w:rFonts w:ascii="Garamond" w:hAnsi="Garamond" w:cs="LMSans12-Regular"/>
          <w:sz w:val="24"/>
          <w:szCs w:val="24"/>
        </w:rPr>
      </w:pPr>
      <w:r w:rsidRPr="00F50B1B">
        <w:rPr>
          <w:rFonts w:ascii="Garamond" w:hAnsi="Garamond" w:cs="LMSans12-Regular"/>
          <w:sz w:val="24"/>
          <w:szCs w:val="24"/>
        </w:rPr>
        <w:t>Attend seminars or training related to the policy jurisdiction of [your agency]</w:t>
      </w:r>
    </w:p>
    <w:p w14:paraId="41451354" w14:textId="77777777" w:rsidR="00302724" w:rsidRPr="00F50B1B" w:rsidRDefault="00302724" w:rsidP="00302724">
      <w:pPr>
        <w:pStyle w:val="ListParagraph"/>
        <w:numPr>
          <w:ilvl w:val="0"/>
          <w:numId w:val="7"/>
        </w:numPr>
        <w:spacing w:after="0" w:line="240" w:lineRule="auto"/>
        <w:jc w:val="both"/>
        <w:rPr>
          <w:rFonts w:ascii="Garamond" w:hAnsi="Garamond" w:cs="LMSans12-Regular"/>
          <w:sz w:val="24"/>
          <w:szCs w:val="24"/>
          <w:u w:val="single"/>
        </w:rPr>
      </w:pPr>
      <w:r w:rsidRPr="00F50B1B">
        <w:rPr>
          <w:rFonts w:ascii="Garamond" w:hAnsi="Garamond" w:cs="LMSans12-Regular"/>
          <w:sz w:val="24"/>
          <w:szCs w:val="24"/>
          <w:u w:val="single"/>
        </w:rPr>
        <w:t>Consult subject matter experts at state agencies or international agencies</w:t>
      </w:r>
    </w:p>
    <w:p w14:paraId="12035F26" w14:textId="77777777" w:rsidR="00302724" w:rsidRPr="00F50B1B" w:rsidRDefault="00302724" w:rsidP="00302724">
      <w:pPr>
        <w:pStyle w:val="ListParagraph"/>
        <w:numPr>
          <w:ilvl w:val="0"/>
          <w:numId w:val="7"/>
        </w:numPr>
        <w:spacing w:after="0" w:line="240" w:lineRule="auto"/>
        <w:jc w:val="both"/>
        <w:rPr>
          <w:rFonts w:ascii="Garamond" w:hAnsi="Garamond" w:cs="LMSans12-Regular"/>
          <w:sz w:val="24"/>
          <w:szCs w:val="24"/>
        </w:rPr>
      </w:pPr>
      <w:r w:rsidRPr="00F50B1B">
        <w:rPr>
          <w:rFonts w:ascii="Garamond" w:hAnsi="Garamond" w:cs="LMSans12-Regular"/>
          <w:sz w:val="24"/>
          <w:szCs w:val="24"/>
        </w:rPr>
        <w:t>Attend industry or trade conferences related to the policy jurisdiction of [your agency]</w:t>
      </w:r>
    </w:p>
    <w:p w14:paraId="3A29857A" w14:textId="00073BDF" w:rsidR="002F0834" w:rsidRPr="00F50B1B" w:rsidRDefault="00302724" w:rsidP="00302724">
      <w:pPr>
        <w:spacing w:after="0" w:line="240" w:lineRule="auto"/>
        <w:jc w:val="both"/>
        <w:rPr>
          <w:rFonts w:ascii="Garamond" w:hAnsi="Garamond" w:cstheme="minorHAnsi"/>
          <w:sz w:val="24"/>
          <w:szCs w:val="24"/>
        </w:rPr>
      </w:pPr>
      <w:r w:rsidRPr="00F50B1B">
        <w:rPr>
          <w:rFonts w:ascii="Garamond" w:hAnsi="Garamond" w:cstheme="minorHAnsi"/>
          <w:sz w:val="24"/>
          <w:szCs w:val="24"/>
        </w:rPr>
        <w:t>The response categories are Never (0), Few times a year (1), Monthly (2), Weekly (3), Daily (4), and Not applicable to my job. They could also indicate a “Don’t know” response. Averages calculated using only the 0 to 4 responses.</w:t>
      </w:r>
    </w:p>
    <w:p w14:paraId="2DF01BFE" w14:textId="77777777" w:rsidR="00302724" w:rsidRPr="00F50B1B" w:rsidRDefault="00302724" w:rsidP="00302724">
      <w:pPr>
        <w:spacing w:after="0" w:line="240" w:lineRule="auto"/>
        <w:jc w:val="both"/>
        <w:rPr>
          <w:rFonts w:ascii="Garamond" w:hAnsi="Garamond"/>
          <w:b/>
          <w:bCs/>
          <w:sz w:val="24"/>
          <w:szCs w:val="24"/>
        </w:rPr>
      </w:pPr>
    </w:p>
    <w:p w14:paraId="5126E849" w14:textId="30907D28" w:rsidR="002F0834" w:rsidRPr="00F50B1B" w:rsidRDefault="00DD70DD" w:rsidP="00C51EE5">
      <w:pPr>
        <w:spacing w:after="0" w:line="240" w:lineRule="auto"/>
        <w:jc w:val="both"/>
        <w:rPr>
          <w:rFonts w:ascii="Garamond" w:hAnsi="Garamond"/>
          <w:sz w:val="24"/>
          <w:szCs w:val="24"/>
        </w:rPr>
      </w:pPr>
      <w:r w:rsidRPr="00F50B1B">
        <w:rPr>
          <w:rFonts w:ascii="Garamond" w:hAnsi="Garamond"/>
          <w:b/>
          <w:bCs/>
          <w:sz w:val="24"/>
          <w:szCs w:val="24"/>
        </w:rPr>
        <w:t>i</w:t>
      </w:r>
      <w:r w:rsidR="002F0834" w:rsidRPr="00F50B1B">
        <w:rPr>
          <w:rFonts w:ascii="Garamond" w:hAnsi="Garamond"/>
          <w:b/>
          <w:bCs/>
          <w:sz w:val="24"/>
          <w:szCs w:val="24"/>
        </w:rPr>
        <w:t>sme_nobsb</w:t>
      </w:r>
      <w:r w:rsidR="00615697" w:rsidRPr="00F50B1B">
        <w:rPr>
          <w:rFonts w:ascii="Garamond" w:hAnsi="Garamond"/>
          <w:b/>
          <w:bCs/>
          <w:sz w:val="24"/>
          <w:szCs w:val="24"/>
        </w:rPr>
        <w:t xml:space="preserve">: </w:t>
      </w:r>
      <w:r w:rsidR="00615697" w:rsidRPr="00F50B1B">
        <w:rPr>
          <w:rFonts w:ascii="Garamond" w:hAnsi="Garamond"/>
          <w:sz w:val="24"/>
          <w:szCs w:val="24"/>
        </w:rPr>
        <w:t xml:space="preserve">Number of observations on which agency average </w:t>
      </w:r>
      <w:r w:rsidRPr="00F50B1B">
        <w:rPr>
          <w:rFonts w:ascii="Garamond" w:hAnsi="Garamond"/>
          <w:b/>
          <w:bCs/>
          <w:sz w:val="24"/>
          <w:szCs w:val="24"/>
        </w:rPr>
        <w:t>inv_sme</w:t>
      </w:r>
      <w:r w:rsidR="00615697" w:rsidRPr="00F50B1B">
        <w:rPr>
          <w:rFonts w:ascii="Garamond" w:hAnsi="Garamond"/>
          <w:sz w:val="24"/>
          <w:szCs w:val="24"/>
        </w:rPr>
        <w:t xml:space="preserve"> values are based.</w:t>
      </w:r>
    </w:p>
    <w:p w14:paraId="321E2247" w14:textId="77777777" w:rsidR="00302724" w:rsidRPr="00F50B1B" w:rsidRDefault="00302724" w:rsidP="00C51EE5">
      <w:pPr>
        <w:spacing w:after="0" w:line="240" w:lineRule="auto"/>
        <w:jc w:val="both"/>
        <w:rPr>
          <w:rFonts w:ascii="Garamond" w:hAnsi="Garamond"/>
          <w:b/>
          <w:bCs/>
          <w:sz w:val="24"/>
          <w:szCs w:val="24"/>
        </w:rPr>
      </w:pPr>
    </w:p>
    <w:p w14:paraId="4BDE055D" w14:textId="43426D6D" w:rsidR="002F0834" w:rsidRPr="00F50B1B" w:rsidRDefault="00302724" w:rsidP="00C51EE5">
      <w:pPr>
        <w:spacing w:after="0" w:line="240" w:lineRule="auto"/>
        <w:jc w:val="both"/>
        <w:rPr>
          <w:rFonts w:ascii="Garamond" w:hAnsi="Garamond"/>
          <w:sz w:val="24"/>
          <w:szCs w:val="24"/>
        </w:rPr>
      </w:pPr>
      <w:r w:rsidRPr="00F50B1B">
        <w:rPr>
          <w:rFonts w:ascii="Garamond" w:hAnsi="Garamond"/>
          <w:b/>
          <w:bCs/>
          <w:sz w:val="24"/>
          <w:szCs w:val="24"/>
        </w:rPr>
        <w:t>d</w:t>
      </w:r>
      <w:r w:rsidR="002F0834" w:rsidRPr="00F50B1B">
        <w:rPr>
          <w:rFonts w:ascii="Garamond" w:hAnsi="Garamond"/>
          <w:b/>
          <w:bCs/>
          <w:sz w:val="24"/>
          <w:szCs w:val="24"/>
        </w:rPr>
        <w:t>em</w:t>
      </w:r>
      <w:r w:rsidRPr="00F50B1B">
        <w:rPr>
          <w:rFonts w:ascii="Garamond" w:hAnsi="Garamond"/>
          <w:b/>
          <w:bCs/>
          <w:sz w:val="24"/>
          <w:szCs w:val="24"/>
        </w:rPr>
        <w:t>:</w:t>
      </w:r>
      <w:r w:rsidRPr="00F50B1B">
        <w:rPr>
          <w:rFonts w:ascii="Garamond" w:hAnsi="Garamond"/>
          <w:sz w:val="24"/>
          <w:szCs w:val="24"/>
        </w:rPr>
        <w:t xml:space="preserve"> Percentage of respondents that </w:t>
      </w:r>
      <w:r w:rsidR="005707B7" w:rsidRPr="00F50B1B">
        <w:rPr>
          <w:rFonts w:ascii="Garamond" w:hAnsi="Garamond"/>
          <w:sz w:val="24"/>
          <w:szCs w:val="24"/>
        </w:rPr>
        <w:t xml:space="preserve">are Democrats. </w:t>
      </w:r>
      <w:r w:rsidR="006B3A67" w:rsidRPr="00F50B1B">
        <w:rPr>
          <w:rFonts w:ascii="Garamond" w:hAnsi="Garamond"/>
          <w:sz w:val="24"/>
          <w:szCs w:val="24"/>
        </w:rPr>
        <w:t>Respondents were asked, “</w:t>
      </w:r>
      <w:r w:rsidR="006B3A67" w:rsidRPr="00F50B1B">
        <w:rPr>
          <w:rFonts w:ascii="Garamond" w:hAnsi="Garamond" w:cs="Arial"/>
          <w:sz w:val="24"/>
          <w:szCs w:val="24"/>
        </w:rPr>
        <w:t>Generally speaking, do you usually think of yourself as a Democrat, a Republican, an independent, or what?”</w:t>
      </w:r>
      <w:r w:rsidR="00871839" w:rsidRPr="00F50B1B">
        <w:rPr>
          <w:rFonts w:ascii="Garamond" w:hAnsi="Garamond" w:cs="Arial"/>
          <w:sz w:val="24"/>
          <w:szCs w:val="24"/>
        </w:rPr>
        <w:t xml:space="preserve"> Respondents that indicated they were Democrats are coded with a 1 and other respondents are coded with a 0. </w:t>
      </w:r>
    </w:p>
    <w:p w14:paraId="264A39B2" w14:textId="77777777" w:rsidR="005707B7" w:rsidRPr="00F50B1B" w:rsidRDefault="005707B7" w:rsidP="00C51EE5">
      <w:pPr>
        <w:spacing w:after="0" w:line="240" w:lineRule="auto"/>
        <w:jc w:val="both"/>
        <w:rPr>
          <w:rFonts w:ascii="Garamond" w:hAnsi="Garamond"/>
          <w:sz w:val="24"/>
          <w:szCs w:val="24"/>
        </w:rPr>
      </w:pPr>
    </w:p>
    <w:p w14:paraId="263F3151" w14:textId="71F71B34" w:rsidR="002F0834" w:rsidRPr="00F50B1B" w:rsidRDefault="00947E39" w:rsidP="00C51EE5">
      <w:pPr>
        <w:spacing w:after="0" w:line="240" w:lineRule="auto"/>
        <w:jc w:val="both"/>
        <w:rPr>
          <w:rFonts w:ascii="Garamond" w:hAnsi="Garamond"/>
          <w:sz w:val="24"/>
          <w:szCs w:val="24"/>
        </w:rPr>
      </w:pPr>
      <w:r w:rsidRPr="00F50B1B">
        <w:rPr>
          <w:rFonts w:ascii="Garamond" w:hAnsi="Garamond"/>
          <w:b/>
          <w:bCs/>
          <w:sz w:val="24"/>
          <w:szCs w:val="24"/>
        </w:rPr>
        <w:t>t</w:t>
      </w:r>
      <w:r w:rsidR="002F0834" w:rsidRPr="00F50B1B">
        <w:rPr>
          <w:rFonts w:ascii="Garamond" w:hAnsi="Garamond"/>
          <w:b/>
          <w:bCs/>
          <w:sz w:val="24"/>
          <w:szCs w:val="24"/>
        </w:rPr>
        <w:t>urnpas</w:t>
      </w:r>
      <w:r w:rsidRPr="00F50B1B">
        <w:rPr>
          <w:rFonts w:ascii="Garamond" w:hAnsi="Garamond"/>
          <w:b/>
          <w:bCs/>
          <w:sz w:val="24"/>
          <w:szCs w:val="24"/>
        </w:rPr>
        <w:t xml:space="preserve">: </w:t>
      </w:r>
      <w:r w:rsidRPr="00F50B1B">
        <w:rPr>
          <w:rFonts w:ascii="Garamond" w:hAnsi="Garamond"/>
          <w:sz w:val="24"/>
          <w:szCs w:val="24"/>
        </w:rPr>
        <w:t>The number of different Senate-confirmed leaders that served in the agency between Inauguration and the start of the survey on June 22, 2020.</w:t>
      </w:r>
    </w:p>
    <w:p w14:paraId="2FDB8E08" w14:textId="77777777" w:rsidR="00947E39" w:rsidRPr="00F50B1B" w:rsidRDefault="00947E39" w:rsidP="00C51EE5">
      <w:pPr>
        <w:spacing w:after="0" w:line="240" w:lineRule="auto"/>
        <w:jc w:val="both"/>
        <w:rPr>
          <w:rFonts w:ascii="Garamond" w:hAnsi="Garamond"/>
          <w:sz w:val="24"/>
          <w:szCs w:val="24"/>
        </w:rPr>
      </w:pPr>
    </w:p>
    <w:p w14:paraId="43C66A7D" w14:textId="18C7C3E6" w:rsidR="002F0834" w:rsidRPr="00F50B1B" w:rsidRDefault="00141CB0" w:rsidP="00C51EE5">
      <w:pPr>
        <w:spacing w:after="0" w:line="240" w:lineRule="auto"/>
        <w:jc w:val="both"/>
        <w:rPr>
          <w:rFonts w:ascii="Garamond" w:hAnsi="Garamond"/>
          <w:sz w:val="24"/>
          <w:szCs w:val="24"/>
        </w:rPr>
      </w:pPr>
      <w:r w:rsidRPr="00F50B1B">
        <w:rPr>
          <w:rFonts w:ascii="Garamond" w:hAnsi="Garamond"/>
          <w:b/>
          <w:bCs/>
          <w:sz w:val="24"/>
          <w:szCs w:val="24"/>
        </w:rPr>
        <w:t>a</w:t>
      </w:r>
      <w:r w:rsidR="002F0834" w:rsidRPr="00F50B1B">
        <w:rPr>
          <w:rFonts w:ascii="Garamond" w:hAnsi="Garamond"/>
          <w:b/>
          <w:bCs/>
          <w:sz w:val="24"/>
          <w:szCs w:val="24"/>
        </w:rPr>
        <w:t>ppt</w:t>
      </w:r>
      <w:r w:rsidRPr="00F50B1B">
        <w:rPr>
          <w:rFonts w:ascii="Garamond" w:hAnsi="Garamond"/>
          <w:b/>
          <w:bCs/>
          <w:sz w:val="24"/>
          <w:szCs w:val="24"/>
        </w:rPr>
        <w:t xml:space="preserve">: </w:t>
      </w:r>
      <w:r w:rsidRPr="00F50B1B">
        <w:rPr>
          <w:rFonts w:ascii="Garamond" w:hAnsi="Garamond"/>
          <w:sz w:val="24"/>
          <w:szCs w:val="24"/>
        </w:rPr>
        <w:t>Percentage of respondents that were appointees.</w:t>
      </w:r>
      <w:r w:rsidR="00956ABC">
        <w:rPr>
          <w:rFonts w:ascii="Garamond" w:hAnsi="Garamond"/>
          <w:sz w:val="24"/>
          <w:szCs w:val="24"/>
        </w:rPr>
        <w:t xml:space="preserve"> This variable is omitted in the public release in order to comply with human subjects protections.</w:t>
      </w:r>
    </w:p>
    <w:p w14:paraId="3DCD1ECC" w14:textId="77777777" w:rsidR="00141CB0" w:rsidRPr="00F50B1B" w:rsidRDefault="00141CB0" w:rsidP="00C51EE5">
      <w:pPr>
        <w:spacing w:after="0" w:line="240" w:lineRule="auto"/>
        <w:jc w:val="both"/>
        <w:rPr>
          <w:rFonts w:ascii="Garamond" w:hAnsi="Garamond"/>
          <w:sz w:val="24"/>
          <w:szCs w:val="24"/>
        </w:rPr>
      </w:pPr>
    </w:p>
    <w:p w14:paraId="2AE3D892" w14:textId="09B1EBEE" w:rsidR="001602A2" w:rsidRPr="00F50B1B" w:rsidRDefault="00141CB0" w:rsidP="001602A2">
      <w:pPr>
        <w:spacing w:after="0" w:line="240" w:lineRule="auto"/>
        <w:jc w:val="both"/>
        <w:rPr>
          <w:rFonts w:ascii="Garamond" w:hAnsi="Garamond" w:cstheme="minorHAnsi"/>
          <w:sz w:val="24"/>
          <w:szCs w:val="24"/>
        </w:rPr>
      </w:pPr>
      <w:r w:rsidRPr="00F50B1B">
        <w:rPr>
          <w:rFonts w:ascii="Garamond" w:hAnsi="Garamond"/>
          <w:b/>
          <w:bCs/>
          <w:sz w:val="24"/>
          <w:szCs w:val="24"/>
        </w:rPr>
        <w:t>i</w:t>
      </w:r>
      <w:r w:rsidR="002F0834" w:rsidRPr="00F50B1B">
        <w:rPr>
          <w:rFonts w:ascii="Garamond" w:hAnsi="Garamond"/>
          <w:b/>
          <w:bCs/>
          <w:sz w:val="24"/>
          <w:szCs w:val="24"/>
        </w:rPr>
        <w:t>nvexp</w:t>
      </w:r>
      <w:r w:rsidR="001602A2" w:rsidRPr="00F50B1B">
        <w:rPr>
          <w:rFonts w:ascii="Garamond" w:hAnsi="Garamond"/>
          <w:b/>
          <w:bCs/>
          <w:sz w:val="24"/>
          <w:szCs w:val="24"/>
        </w:rPr>
        <w:t xml:space="preserve">: </w:t>
      </w:r>
      <w:r w:rsidR="001602A2" w:rsidRPr="00F50B1B">
        <w:rPr>
          <w:rFonts w:ascii="Garamond" w:hAnsi="Garamond"/>
          <w:sz w:val="24"/>
          <w:szCs w:val="24"/>
        </w:rPr>
        <w:t>Weighted agency average</w:t>
      </w:r>
      <w:r w:rsidR="007B64DB" w:rsidRPr="00F50B1B">
        <w:rPr>
          <w:rFonts w:ascii="Garamond" w:hAnsi="Garamond"/>
          <w:sz w:val="24"/>
          <w:szCs w:val="24"/>
        </w:rPr>
        <w:t xml:space="preserve"> of sum of</w:t>
      </w:r>
      <w:r w:rsidR="001602A2" w:rsidRPr="00F50B1B">
        <w:rPr>
          <w:rFonts w:ascii="Garamond" w:hAnsi="Garamond"/>
          <w:sz w:val="24"/>
          <w:szCs w:val="24"/>
        </w:rPr>
        <w:t xml:space="preserve"> response</w:t>
      </w:r>
      <w:r w:rsidR="007B64DB" w:rsidRPr="00F50B1B">
        <w:rPr>
          <w:rFonts w:ascii="Garamond" w:hAnsi="Garamond"/>
          <w:sz w:val="24"/>
          <w:szCs w:val="24"/>
        </w:rPr>
        <w:t>s</w:t>
      </w:r>
      <w:r w:rsidR="001602A2" w:rsidRPr="00F50B1B">
        <w:rPr>
          <w:rFonts w:ascii="Garamond" w:hAnsi="Garamond"/>
          <w:sz w:val="24"/>
          <w:szCs w:val="24"/>
        </w:rPr>
        <w:t xml:space="preserve"> to the question: </w:t>
      </w:r>
      <w:r w:rsidR="001602A2" w:rsidRPr="00F50B1B">
        <w:rPr>
          <w:rFonts w:ascii="Garamond" w:hAnsi="Garamond" w:cs="LMSans12-Regular"/>
          <w:sz w:val="24"/>
          <w:szCs w:val="24"/>
        </w:rPr>
        <w:t xml:space="preserve">How often did you do each of the following in the previous calendar year? </w:t>
      </w:r>
    </w:p>
    <w:p w14:paraId="01F82AF1" w14:textId="77777777" w:rsidR="001602A2" w:rsidRPr="00F50B1B" w:rsidRDefault="001602A2" w:rsidP="001602A2">
      <w:pPr>
        <w:pStyle w:val="ListParagraph"/>
        <w:numPr>
          <w:ilvl w:val="0"/>
          <w:numId w:val="7"/>
        </w:numPr>
        <w:spacing w:after="0" w:line="240" w:lineRule="auto"/>
        <w:jc w:val="both"/>
        <w:rPr>
          <w:rFonts w:ascii="Garamond" w:hAnsi="Garamond" w:cs="LMSans12-Regular"/>
          <w:sz w:val="24"/>
          <w:szCs w:val="24"/>
        </w:rPr>
      </w:pPr>
      <w:r w:rsidRPr="00F50B1B">
        <w:rPr>
          <w:rFonts w:ascii="Garamond" w:hAnsi="Garamond" w:cs="LMSans12-Regular"/>
          <w:sz w:val="24"/>
          <w:szCs w:val="24"/>
        </w:rPr>
        <w:t>Discuss policy with outside experts</w:t>
      </w:r>
    </w:p>
    <w:p w14:paraId="2894011F" w14:textId="77777777" w:rsidR="001602A2" w:rsidRPr="00F50B1B" w:rsidRDefault="001602A2" w:rsidP="001602A2">
      <w:pPr>
        <w:pStyle w:val="ListParagraph"/>
        <w:numPr>
          <w:ilvl w:val="0"/>
          <w:numId w:val="7"/>
        </w:numPr>
        <w:spacing w:after="0" w:line="240" w:lineRule="auto"/>
        <w:jc w:val="both"/>
        <w:rPr>
          <w:rFonts w:ascii="Garamond" w:hAnsi="Garamond" w:cs="LMSans12-Regular"/>
          <w:sz w:val="24"/>
          <w:szCs w:val="24"/>
        </w:rPr>
      </w:pPr>
      <w:r w:rsidRPr="00F50B1B">
        <w:rPr>
          <w:rFonts w:ascii="Garamond" w:hAnsi="Garamond" w:cs="LMSans12-Regular"/>
          <w:sz w:val="24"/>
          <w:szCs w:val="24"/>
        </w:rPr>
        <w:t>Attend seminars or training related to the policy jurisdiction of [your agency]</w:t>
      </w:r>
    </w:p>
    <w:p w14:paraId="50FBC420" w14:textId="77777777" w:rsidR="001602A2" w:rsidRPr="00F50B1B" w:rsidRDefault="001602A2" w:rsidP="001602A2">
      <w:pPr>
        <w:pStyle w:val="ListParagraph"/>
        <w:numPr>
          <w:ilvl w:val="0"/>
          <w:numId w:val="7"/>
        </w:numPr>
        <w:spacing w:after="0" w:line="240" w:lineRule="auto"/>
        <w:jc w:val="both"/>
        <w:rPr>
          <w:rFonts w:ascii="Garamond" w:hAnsi="Garamond" w:cs="LMSans12-Regular"/>
          <w:sz w:val="24"/>
          <w:szCs w:val="24"/>
        </w:rPr>
      </w:pPr>
      <w:r w:rsidRPr="00F50B1B">
        <w:rPr>
          <w:rFonts w:ascii="Garamond" w:hAnsi="Garamond" w:cs="LMSans12-Regular"/>
          <w:sz w:val="24"/>
          <w:szCs w:val="24"/>
        </w:rPr>
        <w:t>Consult subject matter experts at state agencies or international agencies</w:t>
      </w:r>
    </w:p>
    <w:p w14:paraId="659FE381" w14:textId="77777777" w:rsidR="001602A2" w:rsidRPr="00F50B1B" w:rsidRDefault="001602A2" w:rsidP="001602A2">
      <w:pPr>
        <w:pStyle w:val="ListParagraph"/>
        <w:numPr>
          <w:ilvl w:val="0"/>
          <w:numId w:val="7"/>
        </w:numPr>
        <w:spacing w:after="0" w:line="240" w:lineRule="auto"/>
        <w:jc w:val="both"/>
        <w:rPr>
          <w:rFonts w:ascii="Garamond" w:hAnsi="Garamond" w:cs="LMSans12-Regular"/>
          <w:sz w:val="24"/>
          <w:szCs w:val="24"/>
        </w:rPr>
      </w:pPr>
      <w:r w:rsidRPr="00F50B1B">
        <w:rPr>
          <w:rFonts w:ascii="Garamond" w:hAnsi="Garamond" w:cs="LMSans12-Regular"/>
          <w:sz w:val="24"/>
          <w:szCs w:val="24"/>
        </w:rPr>
        <w:t>Attend industry or trade conferences related to the policy jurisdiction of [your agency]</w:t>
      </w:r>
    </w:p>
    <w:p w14:paraId="41E7AA93" w14:textId="2237B550" w:rsidR="001602A2" w:rsidRPr="00F50B1B" w:rsidRDefault="001602A2" w:rsidP="001602A2">
      <w:pPr>
        <w:spacing w:after="0" w:line="240" w:lineRule="auto"/>
        <w:jc w:val="both"/>
        <w:rPr>
          <w:rFonts w:ascii="Garamond" w:hAnsi="Garamond" w:cstheme="minorHAnsi"/>
          <w:sz w:val="24"/>
          <w:szCs w:val="24"/>
        </w:rPr>
      </w:pPr>
      <w:r w:rsidRPr="00F50B1B">
        <w:rPr>
          <w:rFonts w:ascii="Garamond" w:hAnsi="Garamond" w:cstheme="minorHAnsi"/>
          <w:sz w:val="24"/>
          <w:szCs w:val="24"/>
        </w:rPr>
        <w:t xml:space="preserve">The response categories are Never (0), Few times a year (1), Monthly (2), Weekly (3), Daily (4), and Not applicable to my job. They could also indicate a “Don’t know” response. </w:t>
      </w:r>
      <w:r w:rsidR="007B64DB" w:rsidRPr="00F50B1B">
        <w:rPr>
          <w:rFonts w:ascii="Garamond" w:hAnsi="Garamond" w:cstheme="minorHAnsi"/>
          <w:sz w:val="24"/>
          <w:szCs w:val="24"/>
        </w:rPr>
        <w:t>We summed individual responses to these 4 questions (0 to 16</w:t>
      </w:r>
      <w:r w:rsidR="006445FA" w:rsidRPr="00F50B1B">
        <w:rPr>
          <w:rFonts w:ascii="Garamond" w:hAnsi="Garamond" w:cstheme="minorHAnsi"/>
          <w:sz w:val="24"/>
          <w:szCs w:val="24"/>
        </w:rPr>
        <w:t>; excluding cases with Don’t know responses</w:t>
      </w:r>
      <w:r w:rsidR="007B64DB" w:rsidRPr="00F50B1B">
        <w:rPr>
          <w:rFonts w:ascii="Garamond" w:hAnsi="Garamond" w:cstheme="minorHAnsi"/>
          <w:sz w:val="24"/>
          <w:szCs w:val="24"/>
        </w:rPr>
        <w:t xml:space="preserve">) and then took average among </w:t>
      </w:r>
      <w:r w:rsidR="006445FA" w:rsidRPr="00F50B1B">
        <w:rPr>
          <w:rFonts w:ascii="Garamond" w:hAnsi="Garamond" w:cstheme="minorHAnsi"/>
          <w:sz w:val="24"/>
          <w:szCs w:val="24"/>
        </w:rPr>
        <w:t xml:space="preserve">respondents. </w:t>
      </w:r>
    </w:p>
    <w:p w14:paraId="7ABA586B" w14:textId="77777777" w:rsidR="006445FA" w:rsidRPr="00F50B1B" w:rsidRDefault="006445FA" w:rsidP="00C51EE5">
      <w:pPr>
        <w:spacing w:after="0" w:line="240" w:lineRule="auto"/>
        <w:jc w:val="both"/>
        <w:rPr>
          <w:rFonts w:ascii="Garamond" w:hAnsi="Garamond"/>
          <w:b/>
          <w:bCs/>
          <w:sz w:val="24"/>
          <w:szCs w:val="24"/>
        </w:rPr>
      </w:pPr>
    </w:p>
    <w:p w14:paraId="649EBBBA" w14:textId="535C3BF3" w:rsidR="002F0834" w:rsidRPr="00F50B1B" w:rsidRDefault="006445FA" w:rsidP="00C51EE5">
      <w:pPr>
        <w:spacing w:after="0" w:line="240" w:lineRule="auto"/>
        <w:jc w:val="both"/>
        <w:rPr>
          <w:rFonts w:ascii="Garamond" w:hAnsi="Garamond"/>
          <w:b/>
          <w:bCs/>
          <w:sz w:val="24"/>
          <w:szCs w:val="24"/>
        </w:rPr>
      </w:pPr>
      <w:r w:rsidRPr="00F50B1B">
        <w:rPr>
          <w:rFonts w:ascii="Garamond" w:hAnsi="Garamond"/>
          <w:b/>
          <w:bCs/>
          <w:sz w:val="24"/>
          <w:szCs w:val="24"/>
        </w:rPr>
        <w:t>i</w:t>
      </w:r>
      <w:r w:rsidR="002F0834" w:rsidRPr="00F50B1B">
        <w:rPr>
          <w:rFonts w:ascii="Garamond" w:hAnsi="Garamond"/>
          <w:b/>
          <w:bCs/>
          <w:sz w:val="24"/>
          <w:szCs w:val="24"/>
        </w:rPr>
        <w:t>exp_nobsb</w:t>
      </w:r>
      <w:r w:rsidRPr="00F50B1B">
        <w:rPr>
          <w:rFonts w:ascii="Garamond" w:hAnsi="Garamond"/>
          <w:b/>
          <w:bCs/>
          <w:sz w:val="24"/>
          <w:szCs w:val="24"/>
        </w:rPr>
        <w:t xml:space="preserve">: </w:t>
      </w:r>
      <w:r w:rsidRPr="00F50B1B">
        <w:rPr>
          <w:rFonts w:ascii="Garamond" w:hAnsi="Garamond"/>
          <w:sz w:val="24"/>
          <w:szCs w:val="24"/>
        </w:rPr>
        <w:t xml:space="preserve">Number of observations on which agency average </w:t>
      </w:r>
      <w:r w:rsidRPr="00F50B1B">
        <w:rPr>
          <w:rFonts w:ascii="Garamond" w:hAnsi="Garamond"/>
          <w:b/>
          <w:bCs/>
          <w:sz w:val="24"/>
          <w:szCs w:val="24"/>
        </w:rPr>
        <w:t>invexp</w:t>
      </w:r>
      <w:r w:rsidRPr="00F50B1B">
        <w:rPr>
          <w:rFonts w:ascii="Garamond" w:hAnsi="Garamond"/>
          <w:sz w:val="24"/>
          <w:szCs w:val="24"/>
        </w:rPr>
        <w:t xml:space="preserve"> values are based.</w:t>
      </w:r>
    </w:p>
    <w:p w14:paraId="254E3588" w14:textId="77777777" w:rsidR="00141CB0" w:rsidRPr="00F50B1B" w:rsidRDefault="00141CB0" w:rsidP="00C51EE5">
      <w:pPr>
        <w:spacing w:after="0" w:line="240" w:lineRule="auto"/>
        <w:jc w:val="both"/>
        <w:rPr>
          <w:rFonts w:ascii="Garamond" w:hAnsi="Garamond"/>
          <w:b/>
          <w:bCs/>
          <w:sz w:val="24"/>
          <w:szCs w:val="24"/>
        </w:rPr>
      </w:pPr>
    </w:p>
    <w:p w14:paraId="72666242" w14:textId="09F67274" w:rsidR="00A75743" w:rsidRPr="00F50B1B" w:rsidRDefault="006445FA" w:rsidP="00A75743">
      <w:pPr>
        <w:spacing w:after="0" w:line="240" w:lineRule="auto"/>
        <w:jc w:val="both"/>
        <w:rPr>
          <w:rFonts w:ascii="Garamond" w:hAnsi="Garamond" w:cs="LMSans12-Regular"/>
          <w:sz w:val="24"/>
          <w:szCs w:val="24"/>
        </w:rPr>
      </w:pPr>
      <w:r w:rsidRPr="00F50B1B">
        <w:rPr>
          <w:rFonts w:ascii="Garamond" w:hAnsi="Garamond"/>
          <w:b/>
          <w:bCs/>
          <w:sz w:val="24"/>
          <w:szCs w:val="24"/>
        </w:rPr>
        <w:t>i</w:t>
      </w:r>
      <w:r w:rsidR="002F0834" w:rsidRPr="00F50B1B">
        <w:rPr>
          <w:rFonts w:ascii="Garamond" w:hAnsi="Garamond"/>
          <w:b/>
          <w:bCs/>
          <w:sz w:val="24"/>
          <w:szCs w:val="24"/>
        </w:rPr>
        <w:t>deo_rating</w:t>
      </w:r>
      <w:r w:rsidRPr="00F50B1B">
        <w:rPr>
          <w:rFonts w:ascii="Garamond" w:hAnsi="Garamond"/>
          <w:b/>
          <w:bCs/>
          <w:sz w:val="24"/>
          <w:szCs w:val="24"/>
        </w:rPr>
        <w:t>:</w:t>
      </w:r>
      <w:r w:rsidR="00AA60A6" w:rsidRPr="00F50B1B">
        <w:rPr>
          <w:rFonts w:ascii="Garamond" w:hAnsi="Garamond"/>
          <w:b/>
          <w:bCs/>
          <w:sz w:val="24"/>
          <w:szCs w:val="24"/>
        </w:rPr>
        <w:t xml:space="preserve"> </w:t>
      </w:r>
      <w:r w:rsidR="00AA60A6" w:rsidRPr="00F50B1B">
        <w:rPr>
          <w:rFonts w:ascii="Garamond" w:hAnsi="Garamond"/>
          <w:sz w:val="24"/>
          <w:szCs w:val="24"/>
        </w:rPr>
        <w:t xml:space="preserve">Measure of stable agency ideology. </w:t>
      </w:r>
      <w:r w:rsidR="00A75743" w:rsidRPr="00F50B1B">
        <w:rPr>
          <w:rFonts w:ascii="Garamond" w:hAnsi="Garamond" w:cstheme="minorHAnsi"/>
          <w:sz w:val="24"/>
          <w:szCs w:val="24"/>
        </w:rPr>
        <w:t>In our 2014 survey, we asked respondents to identify the agencies that they worked with most frequently (other than their own). We then asked respondents to evaluate the ideological leaning of these agencies (Richardson et al. 2018). We asked, “</w:t>
      </w:r>
      <w:r w:rsidR="00A75743" w:rsidRPr="00F50B1B">
        <w:rPr>
          <w:rFonts w:ascii="Garamond" w:hAnsi="Garamond" w:cs="Arial"/>
          <w:sz w:val="24"/>
          <w:szCs w:val="24"/>
        </w:rPr>
        <w:t xml:space="preserve">In your opinion, do the policy views of the following agencies tend to slant liberal, slant conservative, or neither consistently in both Democratic and Republican administrations?” </w:t>
      </w:r>
      <w:r w:rsidR="00A75743" w:rsidRPr="00F50B1B">
        <w:rPr>
          <w:rFonts w:ascii="Garamond" w:hAnsi="Garamond" w:cstheme="minorHAnsi"/>
          <w:sz w:val="24"/>
          <w:szCs w:val="24"/>
        </w:rPr>
        <w:t>and given options from 1-</w:t>
      </w:r>
      <w:r w:rsidR="00E8290E" w:rsidRPr="00F50B1B">
        <w:rPr>
          <w:rFonts w:ascii="Garamond" w:hAnsi="Garamond" w:cstheme="minorHAnsi"/>
          <w:sz w:val="24"/>
          <w:szCs w:val="24"/>
        </w:rPr>
        <w:t>Liberal</w:t>
      </w:r>
      <w:r w:rsidR="00A75743" w:rsidRPr="00F50B1B">
        <w:rPr>
          <w:rFonts w:ascii="Garamond" w:hAnsi="Garamond" w:cstheme="minorHAnsi"/>
          <w:sz w:val="24"/>
          <w:szCs w:val="24"/>
        </w:rPr>
        <w:t xml:space="preserve"> to 5-</w:t>
      </w:r>
      <w:r w:rsidR="00E8290E" w:rsidRPr="00F50B1B">
        <w:rPr>
          <w:rFonts w:ascii="Garamond" w:hAnsi="Garamond" w:cstheme="minorHAnsi"/>
          <w:sz w:val="24"/>
          <w:szCs w:val="24"/>
        </w:rPr>
        <w:t>Conservative</w:t>
      </w:r>
      <w:r w:rsidR="00A75743" w:rsidRPr="00F50B1B">
        <w:rPr>
          <w:rFonts w:ascii="Garamond" w:hAnsi="Garamond" w:cstheme="minorHAnsi"/>
          <w:sz w:val="24"/>
          <w:szCs w:val="24"/>
        </w:rPr>
        <w:t xml:space="preserve">. They were also provided a Don’t know option. Each respondent rated up </w:t>
      </w:r>
      <w:r w:rsidR="00A75743" w:rsidRPr="00F50B1B">
        <w:rPr>
          <w:rFonts w:ascii="Garamond" w:hAnsi="Garamond" w:cstheme="minorHAnsi"/>
          <w:sz w:val="24"/>
          <w:szCs w:val="24"/>
        </w:rPr>
        <w:lastRenderedPageBreak/>
        <w:t xml:space="preserve">to </w:t>
      </w:r>
      <w:r w:rsidR="00E8290E" w:rsidRPr="00F50B1B">
        <w:rPr>
          <w:rFonts w:ascii="Garamond" w:hAnsi="Garamond" w:cstheme="minorHAnsi"/>
          <w:sz w:val="24"/>
          <w:szCs w:val="24"/>
        </w:rPr>
        <w:t>8</w:t>
      </w:r>
      <w:r w:rsidR="00A75743" w:rsidRPr="00F50B1B">
        <w:rPr>
          <w:rFonts w:ascii="Garamond" w:hAnsi="Garamond" w:cstheme="minorHAnsi"/>
          <w:sz w:val="24"/>
          <w:szCs w:val="24"/>
        </w:rPr>
        <w:t xml:space="preserve"> agencies, providing thousands of ratings of different agencies. Richardson et al. (2018) aggregated the </w:t>
      </w:r>
      <w:r w:rsidR="00A75743" w:rsidRPr="00F50B1B">
        <w:rPr>
          <w:rFonts w:ascii="Garamond" w:hAnsi="Garamond" w:cs="LMSans12-Regular"/>
          <w:sz w:val="24"/>
          <w:szCs w:val="24"/>
        </w:rPr>
        <w:t>ratings using a Bayesian multi-rater item response model, adjusting for differences in the way raters use the scale.</w:t>
      </w:r>
    </w:p>
    <w:p w14:paraId="73FB1684" w14:textId="77777777" w:rsidR="00141CB0" w:rsidRPr="00F50B1B" w:rsidRDefault="00141CB0" w:rsidP="00C51EE5">
      <w:pPr>
        <w:spacing w:after="0" w:line="240" w:lineRule="auto"/>
        <w:jc w:val="both"/>
        <w:rPr>
          <w:rFonts w:ascii="Garamond" w:hAnsi="Garamond"/>
          <w:b/>
          <w:bCs/>
          <w:sz w:val="24"/>
          <w:szCs w:val="24"/>
        </w:rPr>
      </w:pPr>
    </w:p>
    <w:p w14:paraId="20A96285" w14:textId="26C41B9E" w:rsidR="002F0834" w:rsidRPr="00F50B1B" w:rsidRDefault="002F0834" w:rsidP="00C51EE5">
      <w:pPr>
        <w:spacing w:after="0" w:line="240" w:lineRule="auto"/>
        <w:jc w:val="both"/>
        <w:rPr>
          <w:rFonts w:ascii="Garamond" w:hAnsi="Garamond"/>
          <w:sz w:val="24"/>
          <w:szCs w:val="24"/>
        </w:rPr>
      </w:pPr>
      <w:r w:rsidRPr="00F50B1B">
        <w:rPr>
          <w:rFonts w:ascii="Garamond" w:hAnsi="Garamond"/>
          <w:b/>
          <w:bCs/>
          <w:sz w:val="24"/>
          <w:szCs w:val="24"/>
        </w:rPr>
        <w:t>Depprior (0,1)</w:t>
      </w:r>
      <w:r w:rsidR="00C82504" w:rsidRPr="00F50B1B">
        <w:rPr>
          <w:rFonts w:ascii="Garamond" w:hAnsi="Garamond"/>
          <w:b/>
          <w:bCs/>
          <w:sz w:val="24"/>
          <w:szCs w:val="24"/>
        </w:rPr>
        <w:t>:</w:t>
      </w:r>
      <w:r w:rsidR="00EA72BC" w:rsidRPr="00F50B1B">
        <w:rPr>
          <w:rFonts w:ascii="Garamond" w:hAnsi="Garamond"/>
          <w:b/>
          <w:bCs/>
          <w:sz w:val="24"/>
          <w:szCs w:val="24"/>
        </w:rPr>
        <w:t xml:space="preserve"> </w:t>
      </w:r>
      <w:r w:rsidR="00EA72BC" w:rsidRPr="00F50B1B">
        <w:rPr>
          <w:rFonts w:ascii="Garamond" w:hAnsi="Garamond"/>
          <w:sz w:val="24"/>
          <w:szCs w:val="24"/>
        </w:rPr>
        <w:t xml:space="preserve">Coded with a 1 if the department implements a policy that President Trump mentioned in his 2016 campaign document, </w:t>
      </w:r>
      <w:r w:rsidR="00EA72BC" w:rsidRPr="00F50B1B">
        <w:rPr>
          <w:rFonts w:ascii="Garamond" w:hAnsi="Garamond"/>
          <w:i/>
          <w:iCs/>
          <w:sz w:val="24"/>
          <w:szCs w:val="24"/>
        </w:rPr>
        <w:t>Contract with the American Voter</w:t>
      </w:r>
      <w:r w:rsidR="00EA72BC" w:rsidRPr="00F50B1B">
        <w:rPr>
          <w:rFonts w:ascii="Garamond" w:hAnsi="Garamond"/>
          <w:sz w:val="24"/>
          <w:szCs w:val="24"/>
        </w:rPr>
        <w:t>, and 0 otherwise.</w:t>
      </w:r>
      <w:r w:rsidR="00EA72BC" w:rsidRPr="00F50B1B">
        <w:rPr>
          <w:rStyle w:val="FootnoteReference"/>
          <w:rFonts w:ascii="Garamond" w:hAnsi="Garamond"/>
          <w:sz w:val="24"/>
          <w:szCs w:val="24"/>
        </w:rPr>
        <w:footnoteReference w:id="19"/>
      </w:r>
      <w:r w:rsidR="00EA72BC" w:rsidRPr="00F50B1B">
        <w:rPr>
          <w:rFonts w:ascii="Garamond" w:hAnsi="Garamond"/>
          <w:sz w:val="24"/>
          <w:szCs w:val="24"/>
        </w:rPr>
        <w:t xml:space="preserve"> Coding details included in Appendix A.</w:t>
      </w:r>
    </w:p>
    <w:p w14:paraId="0F96ECBF" w14:textId="77777777" w:rsidR="00C82504" w:rsidRPr="00F50B1B" w:rsidRDefault="00C82504" w:rsidP="00C51EE5">
      <w:pPr>
        <w:spacing w:after="0" w:line="240" w:lineRule="auto"/>
        <w:jc w:val="both"/>
        <w:rPr>
          <w:rFonts w:ascii="Garamond" w:hAnsi="Garamond"/>
          <w:b/>
          <w:bCs/>
          <w:sz w:val="24"/>
          <w:szCs w:val="24"/>
        </w:rPr>
      </w:pPr>
    </w:p>
    <w:p w14:paraId="2194D54B" w14:textId="0684AA30" w:rsidR="002F0834" w:rsidRPr="00F50B1B" w:rsidRDefault="002F0834" w:rsidP="00C51EE5">
      <w:pPr>
        <w:spacing w:after="0" w:line="240" w:lineRule="auto"/>
        <w:jc w:val="both"/>
        <w:rPr>
          <w:rFonts w:ascii="Garamond" w:hAnsi="Garamond"/>
          <w:b/>
          <w:bCs/>
          <w:sz w:val="24"/>
          <w:szCs w:val="24"/>
        </w:rPr>
      </w:pPr>
      <w:r w:rsidRPr="00F50B1B">
        <w:rPr>
          <w:rFonts w:ascii="Garamond" w:hAnsi="Garamond"/>
          <w:b/>
          <w:bCs/>
          <w:sz w:val="24"/>
          <w:szCs w:val="24"/>
        </w:rPr>
        <w:t>Bprior (0,1)</w:t>
      </w:r>
      <w:r w:rsidR="00C82504" w:rsidRPr="00F50B1B">
        <w:rPr>
          <w:rFonts w:ascii="Garamond" w:hAnsi="Garamond"/>
          <w:b/>
          <w:bCs/>
          <w:sz w:val="24"/>
          <w:szCs w:val="24"/>
        </w:rPr>
        <w:t>:</w:t>
      </w:r>
      <w:r w:rsidR="00EA72BC" w:rsidRPr="00F50B1B">
        <w:rPr>
          <w:rFonts w:ascii="Garamond" w:hAnsi="Garamond"/>
          <w:b/>
          <w:bCs/>
          <w:sz w:val="24"/>
          <w:szCs w:val="24"/>
        </w:rPr>
        <w:t xml:space="preserve"> </w:t>
      </w:r>
      <w:r w:rsidR="00EA72BC" w:rsidRPr="00F50B1B">
        <w:rPr>
          <w:rFonts w:ascii="Garamond" w:hAnsi="Garamond"/>
          <w:sz w:val="24"/>
          <w:szCs w:val="24"/>
        </w:rPr>
        <w:t xml:space="preserve">Coded with a 1 if the agency implements a policy that President Trump mentioned in his 2016 campaign document, </w:t>
      </w:r>
      <w:r w:rsidR="00EA72BC" w:rsidRPr="00F50B1B">
        <w:rPr>
          <w:rFonts w:ascii="Garamond" w:hAnsi="Garamond"/>
          <w:i/>
          <w:iCs/>
          <w:sz w:val="24"/>
          <w:szCs w:val="24"/>
        </w:rPr>
        <w:t>Contract with the American Voter</w:t>
      </w:r>
      <w:r w:rsidR="00EA72BC" w:rsidRPr="00F50B1B">
        <w:rPr>
          <w:rFonts w:ascii="Garamond" w:hAnsi="Garamond"/>
          <w:sz w:val="24"/>
          <w:szCs w:val="24"/>
        </w:rPr>
        <w:t>, and 0 otherwise.</w:t>
      </w:r>
      <w:r w:rsidR="00EA72BC" w:rsidRPr="00F50B1B">
        <w:rPr>
          <w:rStyle w:val="FootnoteReference"/>
          <w:rFonts w:ascii="Garamond" w:hAnsi="Garamond"/>
          <w:sz w:val="24"/>
          <w:szCs w:val="24"/>
        </w:rPr>
        <w:footnoteReference w:id="20"/>
      </w:r>
      <w:r w:rsidR="00EA72BC" w:rsidRPr="00F50B1B">
        <w:rPr>
          <w:rFonts w:ascii="Garamond" w:hAnsi="Garamond"/>
          <w:sz w:val="24"/>
          <w:szCs w:val="24"/>
        </w:rPr>
        <w:t xml:space="preserve"> Coding details included in Appendix A.</w:t>
      </w:r>
    </w:p>
    <w:p w14:paraId="4A9CD36D" w14:textId="77777777" w:rsidR="00C82504" w:rsidRPr="00F50B1B" w:rsidRDefault="00C82504" w:rsidP="00C51EE5">
      <w:pPr>
        <w:spacing w:after="0" w:line="240" w:lineRule="auto"/>
        <w:jc w:val="both"/>
        <w:rPr>
          <w:rFonts w:ascii="Garamond" w:hAnsi="Garamond"/>
          <w:b/>
          <w:bCs/>
          <w:sz w:val="24"/>
          <w:szCs w:val="24"/>
        </w:rPr>
      </w:pPr>
    </w:p>
    <w:p w14:paraId="33DF9D60" w14:textId="3BAF6746" w:rsidR="002F0834" w:rsidRPr="00F50B1B" w:rsidRDefault="002F0834" w:rsidP="00C51EE5">
      <w:pPr>
        <w:spacing w:after="0" w:line="240" w:lineRule="auto"/>
        <w:jc w:val="both"/>
        <w:rPr>
          <w:rFonts w:ascii="Garamond" w:hAnsi="Garamond"/>
          <w:sz w:val="24"/>
          <w:szCs w:val="24"/>
        </w:rPr>
      </w:pPr>
      <w:r w:rsidRPr="00F50B1B">
        <w:rPr>
          <w:rFonts w:ascii="Garamond" w:hAnsi="Garamond"/>
          <w:b/>
          <w:bCs/>
          <w:sz w:val="24"/>
          <w:szCs w:val="24"/>
        </w:rPr>
        <w:t>Notes</w:t>
      </w:r>
      <w:r w:rsidR="001116BA" w:rsidRPr="00F50B1B">
        <w:rPr>
          <w:rFonts w:ascii="Garamond" w:hAnsi="Garamond"/>
          <w:b/>
          <w:bCs/>
          <w:sz w:val="24"/>
          <w:szCs w:val="24"/>
        </w:rPr>
        <w:t xml:space="preserve">: </w:t>
      </w:r>
      <w:r w:rsidR="001116BA" w:rsidRPr="00F50B1B">
        <w:rPr>
          <w:rFonts w:ascii="Garamond" w:hAnsi="Garamond"/>
          <w:sz w:val="24"/>
          <w:szCs w:val="24"/>
        </w:rPr>
        <w:t>Any data collection notes.</w:t>
      </w:r>
    </w:p>
    <w:p w14:paraId="5319B66E" w14:textId="77777777" w:rsidR="001116BA" w:rsidRPr="00F50B1B" w:rsidRDefault="001116BA" w:rsidP="00C51EE5">
      <w:pPr>
        <w:spacing w:after="0" w:line="240" w:lineRule="auto"/>
        <w:jc w:val="both"/>
        <w:rPr>
          <w:rFonts w:ascii="Garamond" w:hAnsi="Garamond"/>
          <w:sz w:val="24"/>
          <w:szCs w:val="24"/>
        </w:rPr>
      </w:pPr>
    </w:p>
    <w:p w14:paraId="4B71016B" w14:textId="1393F505" w:rsidR="002F0834" w:rsidRPr="00F50B1B" w:rsidRDefault="001116BA" w:rsidP="00AE4053">
      <w:pPr>
        <w:autoSpaceDE w:val="0"/>
        <w:autoSpaceDN w:val="0"/>
        <w:adjustRightInd w:val="0"/>
        <w:spacing w:after="0" w:line="240" w:lineRule="auto"/>
        <w:jc w:val="both"/>
        <w:rPr>
          <w:rFonts w:ascii="Garamond" w:hAnsi="Garamond" w:cstheme="minorHAnsi"/>
          <w:sz w:val="24"/>
          <w:szCs w:val="24"/>
        </w:rPr>
      </w:pPr>
      <w:r w:rsidRPr="00F50B1B">
        <w:rPr>
          <w:rFonts w:ascii="Garamond" w:hAnsi="Garamond"/>
          <w:b/>
          <w:bCs/>
          <w:sz w:val="24"/>
          <w:szCs w:val="24"/>
        </w:rPr>
        <w:t>r</w:t>
      </w:r>
      <w:r w:rsidR="002F0834" w:rsidRPr="00F50B1B">
        <w:rPr>
          <w:rFonts w:ascii="Garamond" w:hAnsi="Garamond"/>
          <w:b/>
          <w:bCs/>
          <w:sz w:val="24"/>
          <w:szCs w:val="24"/>
        </w:rPr>
        <w:t>esp_pres</w:t>
      </w:r>
      <w:r w:rsidRPr="00F50B1B">
        <w:rPr>
          <w:rFonts w:ascii="Garamond" w:hAnsi="Garamond"/>
          <w:b/>
          <w:bCs/>
          <w:sz w:val="24"/>
          <w:szCs w:val="24"/>
        </w:rPr>
        <w:t xml:space="preserve">: </w:t>
      </w:r>
      <w:r w:rsidRPr="00F50B1B">
        <w:rPr>
          <w:rFonts w:ascii="Garamond" w:hAnsi="Garamond"/>
          <w:sz w:val="24"/>
          <w:szCs w:val="24"/>
        </w:rPr>
        <w:t xml:space="preserve">Weighted agency average response to the question: </w:t>
      </w:r>
      <w:r w:rsidR="00AE4053" w:rsidRPr="00F50B1B">
        <w:rPr>
          <w:rFonts w:ascii="Garamond" w:hAnsi="Garamond" w:cs="Arial"/>
          <w:sz w:val="24"/>
          <w:szCs w:val="24"/>
        </w:rPr>
        <w:t xml:space="preserve">Thinking about the personnel in [agency name], in general how responsive are these different groups to the policy decisions of the President? </w:t>
      </w:r>
      <w:r w:rsidRPr="00F50B1B">
        <w:rPr>
          <w:rFonts w:ascii="Garamond" w:hAnsi="Garamond" w:cs="LMSans12-Regular"/>
          <w:sz w:val="24"/>
          <w:szCs w:val="24"/>
        </w:rPr>
        <w:t xml:space="preserve">Respondents are asked about Political Appointees, </w:t>
      </w:r>
      <w:r w:rsidR="00AE4053" w:rsidRPr="00F50B1B">
        <w:rPr>
          <w:rFonts w:ascii="Garamond" w:hAnsi="Garamond" w:cs="LMSans12-Regular"/>
          <w:sz w:val="24"/>
          <w:szCs w:val="24"/>
          <w:u w:val="single"/>
        </w:rPr>
        <w:t>Senior civil servants</w:t>
      </w:r>
      <w:r w:rsidR="00AE4053" w:rsidRPr="00F50B1B">
        <w:rPr>
          <w:rFonts w:ascii="Garamond" w:hAnsi="Garamond" w:cs="LMSans12-Regular"/>
          <w:sz w:val="24"/>
          <w:szCs w:val="24"/>
        </w:rPr>
        <w:t>, Low to mid-level civil servants, and Contractor employees</w:t>
      </w:r>
      <w:r w:rsidRPr="00F50B1B">
        <w:rPr>
          <w:rFonts w:ascii="Garamond" w:hAnsi="Garamond" w:cs="LMSans12-Regular"/>
          <w:sz w:val="24"/>
          <w:szCs w:val="24"/>
        </w:rPr>
        <w:t xml:space="preserve">. The response categories include: </w:t>
      </w:r>
      <w:r w:rsidR="00AE4053" w:rsidRPr="00F50B1B">
        <w:rPr>
          <w:rFonts w:ascii="Garamond" w:hAnsi="Garamond" w:cs="LMSans12-Regular"/>
          <w:sz w:val="24"/>
          <w:szCs w:val="24"/>
        </w:rPr>
        <w:t>Not at all responsive</w:t>
      </w:r>
      <w:r w:rsidRPr="00F50B1B">
        <w:rPr>
          <w:rFonts w:ascii="Garamond" w:hAnsi="Garamond" w:cs="LMSans12-Regular"/>
          <w:sz w:val="24"/>
          <w:szCs w:val="24"/>
        </w:rPr>
        <w:t xml:space="preserve"> (0), </w:t>
      </w:r>
      <w:r w:rsidR="00AE4053" w:rsidRPr="00F50B1B">
        <w:rPr>
          <w:rFonts w:ascii="Garamond" w:hAnsi="Garamond" w:cs="LMSans12-Regular"/>
          <w:sz w:val="24"/>
          <w:szCs w:val="24"/>
        </w:rPr>
        <w:t>Slightly responsive</w:t>
      </w:r>
      <w:r w:rsidRPr="00F50B1B">
        <w:rPr>
          <w:rFonts w:ascii="Garamond" w:hAnsi="Garamond" w:cs="LMSans12-Regular"/>
          <w:sz w:val="24"/>
          <w:szCs w:val="24"/>
        </w:rPr>
        <w:t xml:space="preserve"> (1), </w:t>
      </w:r>
      <w:r w:rsidR="00AE4053" w:rsidRPr="00F50B1B">
        <w:rPr>
          <w:rFonts w:ascii="Garamond" w:hAnsi="Garamond" w:cs="LMSans12-Regular"/>
          <w:sz w:val="24"/>
          <w:szCs w:val="24"/>
        </w:rPr>
        <w:t>Somewhat responsive</w:t>
      </w:r>
      <w:r w:rsidRPr="00F50B1B">
        <w:rPr>
          <w:rFonts w:ascii="Garamond" w:hAnsi="Garamond" w:cs="LMSans12-Regular"/>
          <w:sz w:val="24"/>
          <w:szCs w:val="24"/>
        </w:rPr>
        <w:t xml:space="preserve"> (2), </w:t>
      </w:r>
      <w:r w:rsidR="00AE4053" w:rsidRPr="00F50B1B">
        <w:rPr>
          <w:rFonts w:ascii="Garamond" w:hAnsi="Garamond" w:cs="LMSans12-Regular"/>
          <w:sz w:val="24"/>
          <w:szCs w:val="24"/>
        </w:rPr>
        <w:t>Responsive</w:t>
      </w:r>
      <w:r w:rsidRPr="00F50B1B">
        <w:rPr>
          <w:rFonts w:ascii="Garamond" w:hAnsi="Garamond" w:cs="LMSans12-Regular"/>
          <w:sz w:val="24"/>
          <w:szCs w:val="24"/>
        </w:rPr>
        <w:t xml:space="preserve"> (3), </w:t>
      </w:r>
      <w:r w:rsidR="00AE4053" w:rsidRPr="00F50B1B">
        <w:rPr>
          <w:rFonts w:ascii="Garamond" w:hAnsi="Garamond" w:cs="LMSans12-Regular"/>
          <w:sz w:val="24"/>
          <w:szCs w:val="24"/>
        </w:rPr>
        <w:t>Very responsive</w:t>
      </w:r>
      <w:r w:rsidRPr="00F50B1B">
        <w:rPr>
          <w:rFonts w:ascii="Garamond" w:hAnsi="Garamond" w:cs="LMSans12-Regular"/>
          <w:sz w:val="24"/>
          <w:szCs w:val="24"/>
        </w:rPr>
        <w:t xml:space="preserve"> (4), and Don’t know. </w:t>
      </w:r>
      <w:r w:rsidRPr="00F50B1B">
        <w:rPr>
          <w:rFonts w:ascii="Garamond" w:hAnsi="Garamond" w:cstheme="minorHAnsi"/>
          <w:sz w:val="24"/>
          <w:szCs w:val="24"/>
        </w:rPr>
        <w:t>They could also indicate a “Don’t know” response. Averages calculated using only the 0 to 4 responses.</w:t>
      </w:r>
    </w:p>
    <w:p w14:paraId="2E2B7A37" w14:textId="77777777" w:rsidR="00AE4053" w:rsidRPr="00F50B1B" w:rsidRDefault="00AE4053" w:rsidP="00AE4053">
      <w:pPr>
        <w:autoSpaceDE w:val="0"/>
        <w:autoSpaceDN w:val="0"/>
        <w:adjustRightInd w:val="0"/>
        <w:spacing w:after="0" w:line="240" w:lineRule="auto"/>
        <w:rPr>
          <w:rFonts w:ascii="Arial" w:hAnsi="Arial" w:cs="Arial"/>
          <w:sz w:val="24"/>
          <w:szCs w:val="24"/>
        </w:rPr>
      </w:pPr>
    </w:p>
    <w:p w14:paraId="57D17121" w14:textId="6AC9250C" w:rsidR="002F0834" w:rsidRPr="00F50B1B" w:rsidRDefault="001116BA" w:rsidP="00C51EE5">
      <w:pPr>
        <w:spacing w:after="0" w:line="240" w:lineRule="auto"/>
        <w:jc w:val="both"/>
        <w:rPr>
          <w:rFonts w:ascii="Garamond" w:hAnsi="Garamond"/>
          <w:sz w:val="24"/>
          <w:szCs w:val="24"/>
        </w:rPr>
      </w:pPr>
      <w:r w:rsidRPr="00F50B1B">
        <w:rPr>
          <w:rFonts w:ascii="Garamond" w:hAnsi="Garamond"/>
          <w:b/>
          <w:bCs/>
          <w:sz w:val="24"/>
          <w:szCs w:val="24"/>
        </w:rPr>
        <w:t>r</w:t>
      </w:r>
      <w:r w:rsidR="002F0834" w:rsidRPr="00F50B1B">
        <w:rPr>
          <w:rFonts w:ascii="Garamond" w:hAnsi="Garamond"/>
          <w:b/>
          <w:bCs/>
          <w:sz w:val="24"/>
          <w:szCs w:val="24"/>
        </w:rPr>
        <w:t>espnobsb</w:t>
      </w:r>
      <w:r w:rsidR="00AE4053" w:rsidRPr="00F50B1B">
        <w:rPr>
          <w:rFonts w:ascii="Garamond" w:hAnsi="Garamond"/>
          <w:b/>
          <w:bCs/>
          <w:sz w:val="24"/>
          <w:szCs w:val="24"/>
        </w:rPr>
        <w:t xml:space="preserve">: </w:t>
      </w:r>
      <w:r w:rsidR="00AE4053" w:rsidRPr="00F50B1B">
        <w:rPr>
          <w:rFonts w:ascii="Garamond" w:hAnsi="Garamond"/>
          <w:sz w:val="24"/>
          <w:szCs w:val="24"/>
        </w:rPr>
        <w:t xml:space="preserve">Number of observations on which agency average </w:t>
      </w:r>
      <w:r w:rsidR="00AE4053" w:rsidRPr="00F50B1B">
        <w:rPr>
          <w:rFonts w:ascii="Garamond" w:hAnsi="Garamond"/>
          <w:b/>
          <w:bCs/>
          <w:sz w:val="24"/>
          <w:szCs w:val="24"/>
        </w:rPr>
        <w:t>resps_pres</w:t>
      </w:r>
      <w:r w:rsidR="00AE4053" w:rsidRPr="00F50B1B">
        <w:rPr>
          <w:rFonts w:ascii="Garamond" w:hAnsi="Garamond"/>
          <w:sz w:val="24"/>
          <w:szCs w:val="24"/>
        </w:rPr>
        <w:t xml:space="preserve"> values are based.</w:t>
      </w:r>
    </w:p>
    <w:p w14:paraId="419F28F5" w14:textId="77777777" w:rsidR="00CC2B65" w:rsidRPr="00F50B1B" w:rsidRDefault="00CC2B65" w:rsidP="00C51EE5">
      <w:pPr>
        <w:spacing w:after="0" w:line="240" w:lineRule="auto"/>
        <w:jc w:val="both"/>
        <w:rPr>
          <w:rFonts w:ascii="Garamond" w:hAnsi="Garamond"/>
          <w:b/>
          <w:bCs/>
          <w:sz w:val="24"/>
          <w:szCs w:val="24"/>
        </w:rPr>
      </w:pPr>
    </w:p>
    <w:p w14:paraId="4E9E79EA" w14:textId="4875FEA3" w:rsidR="001117CF" w:rsidRPr="00F50B1B" w:rsidRDefault="001116BA" w:rsidP="00C51EE5">
      <w:pPr>
        <w:spacing w:after="0" w:line="240" w:lineRule="auto"/>
        <w:jc w:val="both"/>
        <w:rPr>
          <w:rFonts w:ascii="Garamond" w:hAnsi="Garamond"/>
          <w:sz w:val="24"/>
          <w:szCs w:val="24"/>
        </w:rPr>
      </w:pPr>
      <w:r w:rsidRPr="00F50B1B">
        <w:rPr>
          <w:rFonts w:ascii="Garamond" w:hAnsi="Garamond"/>
          <w:b/>
          <w:bCs/>
          <w:sz w:val="24"/>
          <w:szCs w:val="24"/>
        </w:rPr>
        <w:t>t</w:t>
      </w:r>
      <w:r w:rsidR="001117CF" w:rsidRPr="00F50B1B">
        <w:rPr>
          <w:rFonts w:ascii="Garamond" w:hAnsi="Garamond"/>
          <w:b/>
          <w:bCs/>
          <w:sz w:val="24"/>
          <w:szCs w:val="24"/>
        </w:rPr>
        <w:t>otturn</w:t>
      </w:r>
      <w:r w:rsidR="00CC2B65" w:rsidRPr="00F50B1B">
        <w:rPr>
          <w:rFonts w:ascii="Garamond" w:hAnsi="Garamond"/>
          <w:b/>
          <w:bCs/>
          <w:sz w:val="24"/>
          <w:szCs w:val="24"/>
        </w:rPr>
        <w:t xml:space="preserve">: </w:t>
      </w:r>
      <w:r w:rsidR="00CC2B65" w:rsidRPr="00F50B1B">
        <w:rPr>
          <w:rFonts w:ascii="Garamond" w:hAnsi="Garamond"/>
          <w:sz w:val="24"/>
          <w:szCs w:val="24"/>
        </w:rPr>
        <w:t>Number of different agency leaders between Inauguration Day and the start of the survey on June 22, 2020, including acting officials.</w:t>
      </w:r>
    </w:p>
    <w:p w14:paraId="71B6931F" w14:textId="77777777" w:rsidR="00CC2B65" w:rsidRPr="00F50B1B" w:rsidRDefault="00CC2B65" w:rsidP="00C51EE5">
      <w:pPr>
        <w:spacing w:after="0" w:line="240" w:lineRule="auto"/>
        <w:jc w:val="both"/>
        <w:rPr>
          <w:rFonts w:ascii="Garamond" w:hAnsi="Garamond"/>
          <w:sz w:val="24"/>
          <w:szCs w:val="24"/>
        </w:rPr>
      </w:pPr>
    </w:p>
    <w:p w14:paraId="74E9C75C" w14:textId="30C878E0" w:rsidR="001117CF" w:rsidRPr="00F50B1B" w:rsidRDefault="001116BA" w:rsidP="00F16C4C">
      <w:pPr>
        <w:spacing w:after="0" w:line="240" w:lineRule="auto"/>
        <w:jc w:val="both"/>
        <w:rPr>
          <w:rFonts w:ascii="Garamond" w:hAnsi="Garamond"/>
          <w:sz w:val="24"/>
          <w:szCs w:val="24"/>
        </w:rPr>
      </w:pPr>
      <w:r w:rsidRPr="00F50B1B">
        <w:rPr>
          <w:rFonts w:ascii="Garamond" w:hAnsi="Garamond"/>
          <w:b/>
          <w:bCs/>
          <w:sz w:val="24"/>
          <w:szCs w:val="24"/>
        </w:rPr>
        <w:t>b</w:t>
      </w:r>
      <w:r w:rsidR="001117CF" w:rsidRPr="00F50B1B">
        <w:rPr>
          <w:rFonts w:ascii="Garamond" w:hAnsi="Garamond"/>
          <w:b/>
          <w:bCs/>
          <w:sz w:val="24"/>
          <w:szCs w:val="24"/>
        </w:rPr>
        <w:t>eptw</w:t>
      </w:r>
      <w:r w:rsidR="001E01B9" w:rsidRPr="00F50B1B">
        <w:rPr>
          <w:rFonts w:ascii="Garamond" w:hAnsi="Garamond"/>
          <w:b/>
          <w:bCs/>
          <w:sz w:val="24"/>
          <w:szCs w:val="24"/>
        </w:rPr>
        <w:t xml:space="preserve">: </w:t>
      </w:r>
      <w:r w:rsidR="001E01B9" w:rsidRPr="00F50B1B">
        <w:rPr>
          <w:rFonts w:ascii="Garamond" w:hAnsi="Garamond"/>
          <w:sz w:val="24"/>
          <w:szCs w:val="24"/>
        </w:rPr>
        <w:t>Partnership for Public Service COVID Agency Performance scores.</w:t>
      </w:r>
      <w:r w:rsidR="00F16C4C" w:rsidRPr="00F50B1B">
        <w:rPr>
          <w:rStyle w:val="FootnoteReference"/>
          <w:rFonts w:ascii="Garamond" w:hAnsi="Garamond"/>
          <w:sz w:val="24"/>
          <w:szCs w:val="24"/>
        </w:rPr>
        <w:footnoteReference w:id="21"/>
      </w:r>
      <w:r w:rsidR="001E01B9" w:rsidRPr="00F50B1B">
        <w:rPr>
          <w:rFonts w:ascii="Garamond" w:hAnsi="Garamond"/>
          <w:sz w:val="24"/>
          <w:szCs w:val="24"/>
        </w:rPr>
        <w:t xml:space="preserve"> This score based upon federal employee responses to the following questions:</w:t>
      </w:r>
    </w:p>
    <w:p w14:paraId="5F730E0F" w14:textId="77777777" w:rsidR="00F16C4C" w:rsidRPr="00F50B1B" w:rsidRDefault="00F16C4C" w:rsidP="00F16C4C">
      <w:pPr>
        <w:numPr>
          <w:ilvl w:val="0"/>
          <w:numId w:val="8"/>
        </w:numPr>
        <w:shd w:val="clear" w:color="auto" w:fill="FFFFFF"/>
        <w:spacing w:before="100" w:beforeAutospacing="1" w:after="100" w:afterAutospacing="1" w:line="240" w:lineRule="auto"/>
        <w:jc w:val="both"/>
        <w:rPr>
          <w:rFonts w:ascii="Garamond" w:eastAsia="Times New Roman" w:hAnsi="Garamond" w:cs="Times New Roman"/>
          <w:color w:val="000000"/>
          <w:sz w:val="24"/>
          <w:szCs w:val="24"/>
        </w:rPr>
      </w:pPr>
      <w:r w:rsidRPr="00F50B1B">
        <w:rPr>
          <w:rFonts w:ascii="Garamond" w:eastAsia="Times New Roman" w:hAnsi="Garamond" w:cs="Times New Roman"/>
          <w:color w:val="000000"/>
          <w:sz w:val="24"/>
          <w:szCs w:val="24"/>
        </w:rPr>
        <w:t>During the COVID-19 pandemic, my work unit has met the needs of our customers. </w:t>
      </w:r>
    </w:p>
    <w:p w14:paraId="5BEF3847" w14:textId="77777777" w:rsidR="00F16C4C" w:rsidRPr="00F50B1B" w:rsidRDefault="00F16C4C" w:rsidP="00F16C4C">
      <w:pPr>
        <w:numPr>
          <w:ilvl w:val="0"/>
          <w:numId w:val="8"/>
        </w:numPr>
        <w:shd w:val="clear" w:color="auto" w:fill="FFFFFF"/>
        <w:spacing w:before="100" w:beforeAutospacing="1" w:after="100" w:afterAutospacing="1" w:line="240" w:lineRule="auto"/>
        <w:jc w:val="both"/>
        <w:rPr>
          <w:rFonts w:ascii="Garamond" w:eastAsia="Times New Roman" w:hAnsi="Garamond" w:cs="Times New Roman"/>
          <w:color w:val="000000"/>
          <w:sz w:val="24"/>
          <w:szCs w:val="24"/>
        </w:rPr>
      </w:pPr>
      <w:r w:rsidRPr="00F50B1B">
        <w:rPr>
          <w:rFonts w:ascii="Garamond" w:eastAsia="Times New Roman" w:hAnsi="Garamond" w:cs="Times New Roman"/>
          <w:color w:val="000000"/>
          <w:sz w:val="24"/>
          <w:szCs w:val="24"/>
        </w:rPr>
        <w:t>During the COVID-19 pandemic, my work unit has contributed positively to my agency’s performance. </w:t>
      </w:r>
    </w:p>
    <w:p w14:paraId="034EEC0A" w14:textId="77777777" w:rsidR="00F16C4C" w:rsidRPr="00F50B1B" w:rsidRDefault="00F16C4C" w:rsidP="00F16C4C">
      <w:pPr>
        <w:numPr>
          <w:ilvl w:val="0"/>
          <w:numId w:val="8"/>
        </w:numPr>
        <w:shd w:val="clear" w:color="auto" w:fill="FFFFFF"/>
        <w:spacing w:before="100" w:beforeAutospacing="1" w:after="100" w:afterAutospacing="1" w:line="240" w:lineRule="auto"/>
        <w:jc w:val="both"/>
        <w:rPr>
          <w:rFonts w:ascii="Garamond" w:eastAsia="Times New Roman" w:hAnsi="Garamond" w:cs="Times New Roman"/>
          <w:color w:val="000000"/>
          <w:sz w:val="24"/>
          <w:szCs w:val="24"/>
        </w:rPr>
      </w:pPr>
      <w:r w:rsidRPr="00F50B1B">
        <w:rPr>
          <w:rFonts w:ascii="Garamond" w:eastAsia="Times New Roman" w:hAnsi="Garamond" w:cs="Times New Roman"/>
          <w:color w:val="000000"/>
          <w:sz w:val="24"/>
          <w:szCs w:val="24"/>
        </w:rPr>
        <w:t>During the COVID-19 pandemic, my work unit has produced high-quality work. </w:t>
      </w:r>
    </w:p>
    <w:p w14:paraId="05C1F2DC" w14:textId="77777777" w:rsidR="00F16C4C" w:rsidRPr="00F50B1B" w:rsidRDefault="00F16C4C" w:rsidP="00F16C4C">
      <w:pPr>
        <w:numPr>
          <w:ilvl w:val="0"/>
          <w:numId w:val="8"/>
        </w:numPr>
        <w:shd w:val="clear" w:color="auto" w:fill="FFFFFF"/>
        <w:spacing w:before="100" w:beforeAutospacing="1" w:after="100" w:afterAutospacing="1" w:line="240" w:lineRule="auto"/>
        <w:jc w:val="both"/>
        <w:rPr>
          <w:rFonts w:ascii="Garamond" w:eastAsia="Times New Roman" w:hAnsi="Garamond" w:cs="Times New Roman"/>
          <w:color w:val="000000"/>
          <w:sz w:val="24"/>
          <w:szCs w:val="24"/>
        </w:rPr>
      </w:pPr>
      <w:r w:rsidRPr="00F50B1B">
        <w:rPr>
          <w:rFonts w:ascii="Garamond" w:eastAsia="Times New Roman" w:hAnsi="Garamond" w:cs="Times New Roman"/>
          <w:color w:val="000000"/>
          <w:sz w:val="24"/>
          <w:szCs w:val="24"/>
        </w:rPr>
        <w:t>During the COVID-19 pandemic, my work unit has adapted to changing priorities. </w:t>
      </w:r>
    </w:p>
    <w:p w14:paraId="7C8E9060" w14:textId="77777777" w:rsidR="00F16C4C" w:rsidRPr="00F50B1B" w:rsidRDefault="00F16C4C" w:rsidP="00F16C4C">
      <w:pPr>
        <w:numPr>
          <w:ilvl w:val="0"/>
          <w:numId w:val="8"/>
        </w:numPr>
        <w:shd w:val="clear" w:color="auto" w:fill="FFFFFF"/>
        <w:spacing w:before="100" w:beforeAutospacing="1" w:after="100" w:afterAutospacing="1" w:line="240" w:lineRule="auto"/>
        <w:jc w:val="both"/>
        <w:rPr>
          <w:rFonts w:ascii="Garamond" w:eastAsia="Times New Roman" w:hAnsi="Garamond" w:cs="Times New Roman"/>
          <w:color w:val="000000"/>
          <w:sz w:val="24"/>
          <w:szCs w:val="24"/>
        </w:rPr>
      </w:pPr>
      <w:r w:rsidRPr="00F50B1B">
        <w:rPr>
          <w:rFonts w:ascii="Garamond" w:eastAsia="Times New Roman" w:hAnsi="Garamond" w:cs="Times New Roman"/>
          <w:color w:val="000000"/>
          <w:sz w:val="24"/>
          <w:szCs w:val="24"/>
        </w:rPr>
        <w:t>During the COVID-19 pandemic, my work unit has successfully collaborated. </w:t>
      </w:r>
    </w:p>
    <w:p w14:paraId="0445BB64" w14:textId="77777777" w:rsidR="00F16C4C" w:rsidRPr="00F50B1B" w:rsidRDefault="00F16C4C" w:rsidP="00F16C4C">
      <w:pPr>
        <w:numPr>
          <w:ilvl w:val="0"/>
          <w:numId w:val="8"/>
        </w:numPr>
        <w:shd w:val="clear" w:color="auto" w:fill="FFFFFF"/>
        <w:spacing w:before="100" w:beforeAutospacing="1" w:after="100" w:afterAutospacing="1" w:line="240" w:lineRule="auto"/>
        <w:jc w:val="both"/>
        <w:rPr>
          <w:rFonts w:ascii="Garamond" w:eastAsia="Times New Roman" w:hAnsi="Garamond" w:cs="Times New Roman"/>
          <w:color w:val="000000"/>
          <w:sz w:val="24"/>
          <w:szCs w:val="24"/>
        </w:rPr>
      </w:pPr>
      <w:r w:rsidRPr="00F50B1B">
        <w:rPr>
          <w:rFonts w:ascii="Garamond" w:eastAsia="Times New Roman" w:hAnsi="Garamond" w:cs="Times New Roman"/>
          <w:color w:val="000000"/>
          <w:sz w:val="24"/>
          <w:szCs w:val="24"/>
        </w:rPr>
        <w:t>During the COVID-19 pandemic, my work unit has achieved our goals. </w:t>
      </w:r>
    </w:p>
    <w:p w14:paraId="11DA2E50" w14:textId="0C2EAC83" w:rsidR="001117CF" w:rsidRPr="00F50B1B" w:rsidRDefault="001116BA" w:rsidP="00C51EE5">
      <w:pPr>
        <w:spacing w:after="0" w:line="240" w:lineRule="auto"/>
        <w:jc w:val="both"/>
        <w:rPr>
          <w:rFonts w:ascii="Garamond" w:hAnsi="Garamond" w:cstheme="minorHAnsi"/>
          <w:sz w:val="24"/>
          <w:szCs w:val="24"/>
        </w:rPr>
      </w:pPr>
      <w:r w:rsidRPr="00F50B1B">
        <w:rPr>
          <w:rFonts w:ascii="Garamond" w:hAnsi="Garamond"/>
          <w:b/>
          <w:bCs/>
          <w:sz w:val="24"/>
          <w:szCs w:val="24"/>
        </w:rPr>
        <w:t>d</w:t>
      </w:r>
      <w:r w:rsidR="001117CF" w:rsidRPr="00F50B1B">
        <w:rPr>
          <w:rFonts w:ascii="Garamond" w:hAnsi="Garamond"/>
          <w:b/>
          <w:bCs/>
          <w:sz w:val="24"/>
          <w:szCs w:val="24"/>
        </w:rPr>
        <w:t>eal_poor_perf</w:t>
      </w:r>
      <w:r w:rsidR="00F16C4C" w:rsidRPr="00F50B1B">
        <w:rPr>
          <w:rFonts w:ascii="Garamond" w:hAnsi="Garamond"/>
          <w:b/>
          <w:bCs/>
          <w:sz w:val="24"/>
          <w:szCs w:val="24"/>
        </w:rPr>
        <w:t xml:space="preserve">: </w:t>
      </w:r>
      <w:r w:rsidR="00F16C4C" w:rsidRPr="00F50B1B">
        <w:rPr>
          <w:rFonts w:ascii="Garamond" w:hAnsi="Garamond"/>
          <w:sz w:val="24"/>
          <w:szCs w:val="24"/>
        </w:rPr>
        <w:t>Weighted agency average response to the question: “</w:t>
      </w:r>
      <w:r w:rsidR="00F16C4C" w:rsidRPr="00F50B1B">
        <w:rPr>
          <w:rFonts w:ascii="Garamond" w:hAnsi="Garamond" w:cstheme="minorHAnsi"/>
          <w:sz w:val="24"/>
          <w:szCs w:val="24"/>
        </w:rPr>
        <w:t>To what extent do you agree or disagree with the following statements? In [my agency], we deal effectively with poor performers</w:t>
      </w:r>
      <w:r w:rsidR="00F16C4C" w:rsidRPr="00F50B1B">
        <w:rPr>
          <w:rFonts w:ascii="Garamond" w:hAnsi="Garamond"/>
          <w:sz w:val="24"/>
          <w:szCs w:val="24"/>
        </w:rPr>
        <w:t xml:space="preserve">” </w:t>
      </w:r>
      <w:r w:rsidR="00F16C4C" w:rsidRPr="00F50B1B">
        <w:rPr>
          <w:rFonts w:ascii="Garamond" w:hAnsi="Garamond" w:cstheme="minorHAnsi"/>
          <w:sz w:val="24"/>
          <w:szCs w:val="24"/>
        </w:rPr>
        <w:t xml:space="preserve">[Strongly disagree (0), Disagree (1), Neither agree nor disagree (2), Agree (3), Strongly agree (4), Don’t </w:t>
      </w:r>
      <w:r w:rsidR="00F16C4C" w:rsidRPr="00F50B1B">
        <w:rPr>
          <w:rFonts w:ascii="Garamond" w:hAnsi="Garamond" w:cstheme="minorHAnsi"/>
          <w:sz w:val="24"/>
          <w:szCs w:val="24"/>
        </w:rPr>
        <w:lastRenderedPageBreak/>
        <w:t>know].” They could also indicate a “Don’t know” response. Averages calculated using only the 0 to 4 responses.</w:t>
      </w:r>
    </w:p>
    <w:p w14:paraId="01798FA1" w14:textId="77777777" w:rsidR="00F16C4C" w:rsidRPr="00F50B1B" w:rsidRDefault="00F16C4C" w:rsidP="00C51EE5">
      <w:pPr>
        <w:spacing w:after="0" w:line="240" w:lineRule="auto"/>
        <w:jc w:val="both"/>
        <w:rPr>
          <w:rFonts w:ascii="Garamond" w:hAnsi="Garamond"/>
          <w:b/>
          <w:bCs/>
          <w:sz w:val="24"/>
          <w:szCs w:val="24"/>
        </w:rPr>
      </w:pPr>
    </w:p>
    <w:p w14:paraId="551554A1" w14:textId="38C2FD8B" w:rsidR="001117CF" w:rsidRPr="00F50B1B" w:rsidRDefault="001116BA" w:rsidP="00C51EE5">
      <w:pPr>
        <w:spacing w:after="0" w:line="240" w:lineRule="auto"/>
        <w:jc w:val="both"/>
        <w:rPr>
          <w:rFonts w:ascii="Garamond" w:hAnsi="Garamond"/>
          <w:b/>
          <w:bCs/>
          <w:sz w:val="24"/>
          <w:szCs w:val="24"/>
        </w:rPr>
      </w:pPr>
      <w:r w:rsidRPr="00F50B1B">
        <w:rPr>
          <w:rFonts w:ascii="Garamond" w:hAnsi="Garamond"/>
          <w:b/>
          <w:bCs/>
          <w:sz w:val="24"/>
          <w:szCs w:val="24"/>
        </w:rPr>
        <w:t>d</w:t>
      </w:r>
      <w:r w:rsidR="001117CF" w:rsidRPr="00F50B1B">
        <w:rPr>
          <w:rFonts w:ascii="Garamond" w:hAnsi="Garamond"/>
          <w:b/>
          <w:bCs/>
          <w:sz w:val="24"/>
          <w:szCs w:val="24"/>
        </w:rPr>
        <w:t>ppnobsb</w:t>
      </w:r>
      <w:r w:rsidR="00F16C4C" w:rsidRPr="00F50B1B">
        <w:rPr>
          <w:rFonts w:ascii="Garamond" w:hAnsi="Garamond"/>
          <w:b/>
          <w:bCs/>
          <w:sz w:val="24"/>
          <w:szCs w:val="24"/>
        </w:rPr>
        <w:t xml:space="preserve">: </w:t>
      </w:r>
      <w:r w:rsidR="00F16C4C" w:rsidRPr="00F50B1B">
        <w:rPr>
          <w:rFonts w:ascii="Garamond" w:hAnsi="Garamond"/>
          <w:sz w:val="24"/>
          <w:szCs w:val="24"/>
        </w:rPr>
        <w:t xml:space="preserve">Number of observations on which agency average </w:t>
      </w:r>
      <w:r w:rsidR="00F16C4C" w:rsidRPr="00F50B1B">
        <w:rPr>
          <w:rFonts w:ascii="Garamond" w:hAnsi="Garamond"/>
          <w:b/>
          <w:bCs/>
          <w:sz w:val="24"/>
          <w:szCs w:val="24"/>
        </w:rPr>
        <w:t>deal_poor_perf</w:t>
      </w:r>
      <w:r w:rsidR="00F16C4C" w:rsidRPr="00F50B1B">
        <w:rPr>
          <w:rFonts w:ascii="Garamond" w:hAnsi="Garamond"/>
          <w:sz w:val="24"/>
          <w:szCs w:val="24"/>
        </w:rPr>
        <w:t xml:space="preserve"> values are based.</w:t>
      </w:r>
    </w:p>
    <w:p w14:paraId="15C216A2" w14:textId="77777777" w:rsidR="00F16C4C" w:rsidRPr="00F50B1B" w:rsidRDefault="00F16C4C" w:rsidP="00C51EE5">
      <w:pPr>
        <w:spacing w:after="0" w:line="240" w:lineRule="auto"/>
        <w:jc w:val="both"/>
        <w:rPr>
          <w:rFonts w:ascii="Garamond" w:hAnsi="Garamond"/>
          <w:b/>
          <w:bCs/>
          <w:sz w:val="24"/>
          <w:szCs w:val="24"/>
        </w:rPr>
      </w:pPr>
    </w:p>
    <w:p w14:paraId="2A79360E" w14:textId="130E0A89" w:rsidR="001117CF" w:rsidRPr="00F50B1B" w:rsidRDefault="00712FCA" w:rsidP="00C51EE5">
      <w:pPr>
        <w:spacing w:after="0" w:line="240" w:lineRule="auto"/>
        <w:jc w:val="both"/>
        <w:rPr>
          <w:rFonts w:ascii="Garamond" w:hAnsi="Garamond" w:cstheme="minorHAnsi"/>
          <w:sz w:val="24"/>
          <w:szCs w:val="24"/>
        </w:rPr>
      </w:pPr>
      <w:r w:rsidRPr="00F50B1B">
        <w:rPr>
          <w:rFonts w:ascii="Garamond" w:hAnsi="Garamond"/>
          <w:b/>
          <w:bCs/>
          <w:sz w:val="24"/>
          <w:szCs w:val="24"/>
        </w:rPr>
        <w:t>s</w:t>
      </w:r>
      <w:r w:rsidR="001117CF" w:rsidRPr="00F50B1B">
        <w:rPr>
          <w:rFonts w:ascii="Garamond" w:hAnsi="Garamond"/>
          <w:b/>
          <w:bCs/>
          <w:sz w:val="24"/>
          <w:szCs w:val="24"/>
        </w:rPr>
        <w:t>ense_urgency</w:t>
      </w:r>
      <w:r w:rsidR="00A91994" w:rsidRPr="00F50B1B">
        <w:rPr>
          <w:rFonts w:ascii="Garamond" w:hAnsi="Garamond"/>
          <w:b/>
          <w:bCs/>
          <w:sz w:val="24"/>
          <w:szCs w:val="24"/>
        </w:rPr>
        <w:t xml:space="preserve">: </w:t>
      </w:r>
      <w:r w:rsidR="00A91994" w:rsidRPr="00F50B1B">
        <w:rPr>
          <w:rFonts w:ascii="Garamond" w:hAnsi="Garamond"/>
          <w:sz w:val="24"/>
          <w:szCs w:val="24"/>
        </w:rPr>
        <w:t xml:space="preserve">Weighted agency average response to the question: </w:t>
      </w:r>
      <w:r w:rsidR="00A91994" w:rsidRPr="00F50B1B">
        <w:rPr>
          <w:rFonts w:ascii="Garamond" w:hAnsi="Garamond" w:cstheme="minorHAnsi"/>
          <w:sz w:val="24"/>
          <w:szCs w:val="24"/>
        </w:rPr>
        <w:t>“To what extent do you agree or disagree with the following statements? [My agency] has a sense of urgency for getting things done [Strongly disagree (0), Disagree (1), Neither agree nor disagree (2), Agree (3), Strongly agree (4), Don’t know].” They could also indicate a “Don’t know” response. Averages calculated using only the 0 to 4 responses.</w:t>
      </w:r>
    </w:p>
    <w:p w14:paraId="2EC2C436" w14:textId="77777777" w:rsidR="00A91994" w:rsidRPr="00F50B1B" w:rsidRDefault="00A91994" w:rsidP="00C51EE5">
      <w:pPr>
        <w:spacing w:after="0" w:line="240" w:lineRule="auto"/>
        <w:jc w:val="both"/>
        <w:rPr>
          <w:rFonts w:ascii="Garamond" w:hAnsi="Garamond"/>
          <w:b/>
          <w:bCs/>
          <w:sz w:val="24"/>
          <w:szCs w:val="24"/>
        </w:rPr>
      </w:pPr>
    </w:p>
    <w:p w14:paraId="409DBCC9" w14:textId="52EB9946" w:rsidR="001117CF" w:rsidRPr="00F50B1B" w:rsidRDefault="001117CF" w:rsidP="00C51EE5">
      <w:pPr>
        <w:spacing w:after="0" w:line="240" w:lineRule="auto"/>
        <w:jc w:val="both"/>
        <w:rPr>
          <w:rFonts w:ascii="Garamond" w:hAnsi="Garamond"/>
          <w:b/>
          <w:bCs/>
          <w:sz w:val="24"/>
          <w:szCs w:val="24"/>
        </w:rPr>
      </w:pPr>
      <w:r w:rsidRPr="00F50B1B">
        <w:rPr>
          <w:rFonts w:ascii="Garamond" w:hAnsi="Garamond"/>
          <w:b/>
          <w:bCs/>
          <w:sz w:val="24"/>
          <w:szCs w:val="24"/>
        </w:rPr>
        <w:t>sens_nobsb</w:t>
      </w:r>
      <w:r w:rsidR="00712FCA" w:rsidRPr="00F50B1B">
        <w:rPr>
          <w:rFonts w:ascii="Garamond" w:hAnsi="Garamond"/>
          <w:b/>
          <w:bCs/>
          <w:sz w:val="24"/>
          <w:szCs w:val="24"/>
        </w:rPr>
        <w:t>:</w:t>
      </w:r>
      <w:r w:rsidR="00712FCA" w:rsidRPr="00F50B1B">
        <w:rPr>
          <w:rFonts w:ascii="Garamond" w:hAnsi="Garamond"/>
          <w:sz w:val="24"/>
          <w:szCs w:val="24"/>
        </w:rPr>
        <w:t xml:space="preserve"> Number of observations on which agency average </w:t>
      </w:r>
      <w:r w:rsidR="00712FCA" w:rsidRPr="00F50B1B">
        <w:rPr>
          <w:rFonts w:ascii="Garamond" w:hAnsi="Garamond"/>
          <w:b/>
          <w:bCs/>
          <w:sz w:val="24"/>
          <w:szCs w:val="24"/>
        </w:rPr>
        <w:t>sens_urgency</w:t>
      </w:r>
      <w:r w:rsidR="00712FCA" w:rsidRPr="00F50B1B">
        <w:rPr>
          <w:rFonts w:ascii="Garamond" w:hAnsi="Garamond"/>
          <w:sz w:val="24"/>
          <w:szCs w:val="24"/>
        </w:rPr>
        <w:t xml:space="preserve"> values are based.</w:t>
      </w:r>
    </w:p>
    <w:p w14:paraId="31795FB8" w14:textId="77777777" w:rsidR="00A91994" w:rsidRPr="00F50B1B" w:rsidRDefault="00A91994" w:rsidP="00C51EE5">
      <w:pPr>
        <w:spacing w:after="0" w:line="240" w:lineRule="auto"/>
        <w:jc w:val="both"/>
        <w:rPr>
          <w:rFonts w:ascii="Garamond" w:hAnsi="Garamond"/>
          <w:b/>
          <w:bCs/>
          <w:sz w:val="24"/>
          <w:szCs w:val="24"/>
        </w:rPr>
      </w:pPr>
    </w:p>
    <w:p w14:paraId="655F8E56" w14:textId="7AC5FF59" w:rsidR="00F27D24" w:rsidRPr="00F50B1B" w:rsidRDefault="001117CF" w:rsidP="00C51EE5">
      <w:pPr>
        <w:spacing w:after="0" w:line="240" w:lineRule="auto"/>
        <w:jc w:val="both"/>
        <w:rPr>
          <w:rFonts w:ascii="Garamond" w:hAnsi="Garamond" w:cstheme="minorHAnsi"/>
          <w:sz w:val="24"/>
          <w:szCs w:val="24"/>
        </w:rPr>
      </w:pPr>
      <w:r w:rsidRPr="00F50B1B">
        <w:rPr>
          <w:rFonts w:ascii="Garamond" w:hAnsi="Garamond"/>
          <w:b/>
          <w:bCs/>
          <w:sz w:val="24"/>
          <w:szCs w:val="24"/>
        </w:rPr>
        <w:t>fevs_agency</w:t>
      </w:r>
      <w:r w:rsidR="00A91994" w:rsidRPr="00F50B1B">
        <w:rPr>
          <w:rFonts w:ascii="Garamond" w:hAnsi="Garamond"/>
          <w:b/>
          <w:bCs/>
          <w:sz w:val="24"/>
          <w:szCs w:val="24"/>
        </w:rPr>
        <w:t>:</w:t>
      </w:r>
      <w:r w:rsidR="00A91994" w:rsidRPr="00F50B1B">
        <w:rPr>
          <w:rFonts w:ascii="Garamond" w:hAnsi="Garamond"/>
          <w:sz w:val="24"/>
          <w:szCs w:val="24"/>
        </w:rPr>
        <w:t xml:space="preserve"> Weighted agency average response to the question: </w:t>
      </w:r>
      <w:r w:rsidR="00A91994" w:rsidRPr="00F50B1B">
        <w:rPr>
          <w:rFonts w:ascii="Garamond" w:hAnsi="Garamond" w:cstheme="minorHAnsi"/>
          <w:sz w:val="24"/>
          <w:szCs w:val="24"/>
        </w:rPr>
        <w:t>“Considering everything, how satisfied are you with your agency? [Very dissatisfied (0), Dissatisfied (1), Neither satisfied nor dissatisfied (2), Satisfied (3), Very satisfied (4)].” They could also indicate a “Don’t know” response. Averages calculated using only the 0 to 4 responses.</w:t>
      </w:r>
    </w:p>
    <w:p w14:paraId="69D7FC8C" w14:textId="77777777" w:rsidR="00A91994" w:rsidRPr="00F50B1B" w:rsidRDefault="00A91994" w:rsidP="00C51EE5">
      <w:pPr>
        <w:spacing w:after="0" w:line="240" w:lineRule="auto"/>
        <w:jc w:val="both"/>
        <w:rPr>
          <w:rFonts w:ascii="Garamond" w:hAnsi="Garamond"/>
          <w:b/>
          <w:bCs/>
          <w:sz w:val="24"/>
          <w:szCs w:val="24"/>
        </w:rPr>
      </w:pPr>
    </w:p>
    <w:p w14:paraId="1C2114D4" w14:textId="79FCD7F1" w:rsidR="001117CF" w:rsidRPr="00F50B1B" w:rsidRDefault="001117CF" w:rsidP="00C51EE5">
      <w:pPr>
        <w:spacing w:after="0" w:line="240" w:lineRule="auto"/>
        <w:jc w:val="both"/>
        <w:rPr>
          <w:rFonts w:ascii="Garamond" w:hAnsi="Garamond"/>
          <w:sz w:val="24"/>
          <w:szCs w:val="24"/>
        </w:rPr>
      </w:pPr>
      <w:r w:rsidRPr="00F50B1B">
        <w:rPr>
          <w:rFonts w:ascii="Garamond" w:hAnsi="Garamond"/>
          <w:b/>
          <w:bCs/>
          <w:sz w:val="24"/>
          <w:szCs w:val="24"/>
        </w:rPr>
        <w:t>fevsa-nobsb</w:t>
      </w:r>
      <w:r w:rsidR="00712FCA" w:rsidRPr="00F50B1B">
        <w:rPr>
          <w:rFonts w:ascii="Garamond" w:hAnsi="Garamond"/>
          <w:b/>
          <w:bCs/>
          <w:sz w:val="24"/>
          <w:szCs w:val="24"/>
        </w:rPr>
        <w:t xml:space="preserve">: </w:t>
      </w:r>
      <w:r w:rsidR="00712FCA" w:rsidRPr="00F50B1B">
        <w:rPr>
          <w:rFonts w:ascii="Garamond" w:hAnsi="Garamond"/>
          <w:sz w:val="24"/>
          <w:szCs w:val="24"/>
        </w:rPr>
        <w:t xml:space="preserve">Number of observations on which agency average </w:t>
      </w:r>
      <w:r w:rsidR="00712FCA" w:rsidRPr="00F50B1B">
        <w:rPr>
          <w:rFonts w:ascii="Garamond" w:hAnsi="Garamond"/>
          <w:b/>
          <w:bCs/>
          <w:sz w:val="24"/>
          <w:szCs w:val="24"/>
        </w:rPr>
        <w:t>fevs_agency</w:t>
      </w:r>
      <w:r w:rsidR="00712FCA" w:rsidRPr="00F50B1B">
        <w:rPr>
          <w:rFonts w:ascii="Garamond" w:hAnsi="Garamond"/>
          <w:sz w:val="24"/>
          <w:szCs w:val="24"/>
        </w:rPr>
        <w:t xml:space="preserve"> values are based.</w:t>
      </w:r>
    </w:p>
    <w:p w14:paraId="73F52831" w14:textId="77777777" w:rsidR="00693E6C" w:rsidRPr="00F50B1B" w:rsidRDefault="00693E6C" w:rsidP="00C51EE5">
      <w:pPr>
        <w:spacing w:after="0" w:line="240" w:lineRule="auto"/>
        <w:jc w:val="both"/>
        <w:rPr>
          <w:rFonts w:ascii="Garamond" w:hAnsi="Garamond"/>
          <w:b/>
          <w:bCs/>
          <w:sz w:val="24"/>
          <w:szCs w:val="24"/>
        </w:rPr>
      </w:pPr>
    </w:p>
    <w:p w14:paraId="280C0DEB" w14:textId="1624E7D7" w:rsidR="001117CF" w:rsidRPr="00F50B1B" w:rsidRDefault="001117CF" w:rsidP="00C51EE5">
      <w:pPr>
        <w:spacing w:after="0" w:line="240" w:lineRule="auto"/>
        <w:jc w:val="both"/>
        <w:rPr>
          <w:rFonts w:ascii="Garamond" w:hAnsi="Garamond"/>
          <w:sz w:val="24"/>
          <w:szCs w:val="24"/>
        </w:rPr>
      </w:pPr>
      <w:r w:rsidRPr="00F50B1B">
        <w:rPr>
          <w:rFonts w:ascii="Garamond" w:hAnsi="Garamond"/>
          <w:b/>
          <w:bCs/>
          <w:sz w:val="24"/>
          <w:szCs w:val="24"/>
        </w:rPr>
        <w:t>selin_dm_ind</w:t>
      </w:r>
      <w:r w:rsidR="00AE1856" w:rsidRPr="00F50B1B">
        <w:rPr>
          <w:rFonts w:ascii="Garamond" w:hAnsi="Garamond"/>
          <w:b/>
          <w:bCs/>
          <w:sz w:val="24"/>
          <w:szCs w:val="24"/>
        </w:rPr>
        <w:t>:</w:t>
      </w:r>
      <w:r w:rsidR="00AE1856" w:rsidRPr="00F50B1B">
        <w:rPr>
          <w:rFonts w:ascii="Garamond" w:hAnsi="Garamond"/>
          <w:sz w:val="24"/>
          <w:szCs w:val="24"/>
        </w:rPr>
        <w:t xml:space="preserve"> Selin (2015) estimates of federal agency decision maker independence.</w:t>
      </w:r>
    </w:p>
    <w:p w14:paraId="20DED516" w14:textId="77777777" w:rsidR="00AE1856" w:rsidRPr="00F50B1B" w:rsidRDefault="00AE1856" w:rsidP="00C51EE5">
      <w:pPr>
        <w:spacing w:after="0" w:line="240" w:lineRule="auto"/>
        <w:jc w:val="both"/>
        <w:rPr>
          <w:rFonts w:ascii="Garamond" w:hAnsi="Garamond"/>
          <w:sz w:val="24"/>
          <w:szCs w:val="24"/>
        </w:rPr>
      </w:pPr>
    </w:p>
    <w:p w14:paraId="7786CED0" w14:textId="1EABD0F2" w:rsidR="00AE1856" w:rsidRPr="00F50B1B" w:rsidRDefault="001117CF" w:rsidP="00AE1856">
      <w:pPr>
        <w:spacing w:after="0" w:line="240" w:lineRule="auto"/>
        <w:jc w:val="both"/>
        <w:rPr>
          <w:rFonts w:ascii="Garamond" w:hAnsi="Garamond"/>
          <w:sz w:val="24"/>
          <w:szCs w:val="24"/>
        </w:rPr>
      </w:pPr>
      <w:r w:rsidRPr="00F50B1B">
        <w:rPr>
          <w:rFonts w:ascii="Garamond" w:hAnsi="Garamond"/>
          <w:b/>
          <w:bCs/>
          <w:sz w:val="24"/>
          <w:szCs w:val="24"/>
        </w:rPr>
        <w:t>selin_pr_ind</w:t>
      </w:r>
      <w:r w:rsidR="00AE1856" w:rsidRPr="00F50B1B">
        <w:rPr>
          <w:rFonts w:ascii="Garamond" w:hAnsi="Garamond"/>
          <w:b/>
          <w:bCs/>
          <w:sz w:val="24"/>
          <w:szCs w:val="24"/>
        </w:rPr>
        <w:t xml:space="preserve">: </w:t>
      </w:r>
      <w:r w:rsidR="00AE1856" w:rsidRPr="00F50B1B">
        <w:rPr>
          <w:rFonts w:ascii="Garamond" w:hAnsi="Garamond"/>
          <w:sz w:val="24"/>
          <w:szCs w:val="24"/>
        </w:rPr>
        <w:t>Selin (2015) estimates of federal agency political review independence.</w:t>
      </w:r>
    </w:p>
    <w:p w14:paraId="5EBADA51" w14:textId="09B909B6" w:rsidR="001117CF" w:rsidRPr="00F50B1B" w:rsidRDefault="001117CF" w:rsidP="00C51EE5">
      <w:pPr>
        <w:spacing w:after="0" w:line="240" w:lineRule="auto"/>
        <w:jc w:val="both"/>
        <w:rPr>
          <w:rFonts w:ascii="Garamond" w:hAnsi="Garamond"/>
          <w:b/>
          <w:bCs/>
          <w:sz w:val="24"/>
          <w:szCs w:val="24"/>
        </w:rPr>
      </w:pPr>
    </w:p>
    <w:p w14:paraId="0D463180" w14:textId="6C1D3A5D" w:rsidR="009253D5" w:rsidRPr="00F50B1B" w:rsidRDefault="00F7392A" w:rsidP="009253D5">
      <w:pPr>
        <w:spacing w:after="0" w:line="240" w:lineRule="auto"/>
        <w:jc w:val="both"/>
        <w:rPr>
          <w:rFonts w:ascii="Garamond" w:hAnsi="Garamond" w:cstheme="minorHAnsi"/>
          <w:sz w:val="24"/>
          <w:szCs w:val="24"/>
        </w:rPr>
      </w:pPr>
      <w:r w:rsidRPr="00F50B1B">
        <w:rPr>
          <w:rFonts w:ascii="Garamond" w:hAnsi="Garamond"/>
          <w:b/>
          <w:bCs/>
          <w:sz w:val="24"/>
          <w:szCs w:val="24"/>
        </w:rPr>
        <w:t>pty_dis_strg</w:t>
      </w:r>
      <w:r w:rsidR="009253D5" w:rsidRPr="00F50B1B">
        <w:rPr>
          <w:rFonts w:ascii="Garamond" w:hAnsi="Garamond"/>
          <w:b/>
          <w:bCs/>
          <w:sz w:val="24"/>
          <w:szCs w:val="24"/>
        </w:rPr>
        <w:t xml:space="preserve">: </w:t>
      </w:r>
      <w:r w:rsidR="009253D5" w:rsidRPr="00F50B1B">
        <w:rPr>
          <w:rFonts w:ascii="Garamond" w:hAnsi="Garamond"/>
          <w:sz w:val="24"/>
          <w:szCs w:val="24"/>
        </w:rPr>
        <w:t xml:space="preserve">Weighted agency average response to the question: </w:t>
      </w:r>
      <w:r w:rsidR="009253D5" w:rsidRPr="00F50B1B">
        <w:rPr>
          <w:rFonts w:ascii="Garamond" w:hAnsi="Garamond" w:cstheme="minorHAnsi"/>
          <w:sz w:val="24"/>
          <w:szCs w:val="24"/>
        </w:rPr>
        <w:t>“</w:t>
      </w:r>
      <w:r w:rsidR="000D56F3" w:rsidRPr="00F50B1B">
        <w:rPr>
          <w:rFonts w:ascii="Garamond" w:hAnsi="Garamond" w:cstheme="minorHAnsi"/>
          <w:sz w:val="24"/>
          <w:szCs w:val="24"/>
        </w:rPr>
        <w:t>How strongly to Republicans and Democrats in Washington disagree over what [your agency] should do?”</w:t>
      </w:r>
      <w:r w:rsidR="009253D5" w:rsidRPr="00F50B1B">
        <w:rPr>
          <w:rFonts w:ascii="Garamond" w:hAnsi="Garamond" w:cstheme="minorHAnsi"/>
          <w:sz w:val="24"/>
          <w:szCs w:val="24"/>
        </w:rPr>
        <w:t xml:space="preserve"> [</w:t>
      </w:r>
      <w:r w:rsidR="000D56F3" w:rsidRPr="00F50B1B">
        <w:rPr>
          <w:rFonts w:ascii="Garamond" w:hAnsi="Garamond" w:cstheme="minorHAnsi"/>
          <w:sz w:val="24"/>
          <w:szCs w:val="24"/>
        </w:rPr>
        <w:t>No disagreement</w:t>
      </w:r>
      <w:r w:rsidR="009253D5" w:rsidRPr="00F50B1B">
        <w:rPr>
          <w:rFonts w:ascii="Garamond" w:hAnsi="Garamond" w:cstheme="minorHAnsi"/>
          <w:sz w:val="24"/>
          <w:szCs w:val="24"/>
        </w:rPr>
        <w:t xml:space="preserve"> (0), </w:t>
      </w:r>
      <w:r w:rsidR="000D56F3" w:rsidRPr="00F50B1B">
        <w:rPr>
          <w:rFonts w:ascii="Garamond" w:hAnsi="Garamond" w:cstheme="minorHAnsi"/>
          <w:sz w:val="24"/>
          <w:szCs w:val="24"/>
        </w:rPr>
        <w:t>Low intensity disagreement</w:t>
      </w:r>
      <w:r w:rsidR="009253D5" w:rsidRPr="00F50B1B">
        <w:rPr>
          <w:rFonts w:ascii="Garamond" w:hAnsi="Garamond" w:cstheme="minorHAnsi"/>
          <w:sz w:val="24"/>
          <w:szCs w:val="24"/>
        </w:rPr>
        <w:t xml:space="preserve"> (1), </w:t>
      </w:r>
      <w:r w:rsidR="000D56F3" w:rsidRPr="00F50B1B">
        <w:rPr>
          <w:rFonts w:ascii="Garamond" w:hAnsi="Garamond" w:cstheme="minorHAnsi"/>
          <w:sz w:val="24"/>
          <w:szCs w:val="24"/>
        </w:rPr>
        <w:t>Moderate intensity disagreement</w:t>
      </w:r>
      <w:r w:rsidR="009253D5" w:rsidRPr="00F50B1B">
        <w:rPr>
          <w:rFonts w:ascii="Garamond" w:hAnsi="Garamond" w:cstheme="minorHAnsi"/>
          <w:sz w:val="24"/>
          <w:szCs w:val="24"/>
        </w:rPr>
        <w:t xml:space="preserve"> (2), </w:t>
      </w:r>
      <w:r w:rsidR="000D56F3" w:rsidRPr="00F50B1B">
        <w:rPr>
          <w:rFonts w:ascii="Garamond" w:hAnsi="Garamond" w:cstheme="minorHAnsi"/>
          <w:sz w:val="24"/>
          <w:szCs w:val="24"/>
        </w:rPr>
        <w:t>High intensity disagreement</w:t>
      </w:r>
      <w:r w:rsidR="009253D5" w:rsidRPr="00F50B1B">
        <w:rPr>
          <w:rFonts w:ascii="Garamond" w:hAnsi="Garamond" w:cstheme="minorHAnsi"/>
          <w:sz w:val="24"/>
          <w:szCs w:val="24"/>
        </w:rPr>
        <w:t xml:space="preserve"> (3)</w:t>
      </w:r>
      <w:r w:rsidR="000D56F3" w:rsidRPr="00F50B1B">
        <w:rPr>
          <w:rFonts w:ascii="Garamond" w:hAnsi="Garamond" w:cstheme="minorHAnsi"/>
          <w:sz w:val="24"/>
          <w:szCs w:val="24"/>
        </w:rPr>
        <w:t xml:space="preserve">] </w:t>
      </w:r>
      <w:r w:rsidR="009253D5" w:rsidRPr="00F50B1B">
        <w:rPr>
          <w:rFonts w:ascii="Garamond" w:hAnsi="Garamond" w:cstheme="minorHAnsi"/>
          <w:sz w:val="24"/>
          <w:szCs w:val="24"/>
        </w:rPr>
        <w:t xml:space="preserve">They could also indicate a “Don’t know” response. Averages calculated using only the 0 to </w:t>
      </w:r>
      <w:r w:rsidR="000D56F3" w:rsidRPr="00F50B1B">
        <w:rPr>
          <w:rFonts w:ascii="Garamond" w:hAnsi="Garamond" w:cstheme="minorHAnsi"/>
          <w:sz w:val="24"/>
          <w:szCs w:val="24"/>
        </w:rPr>
        <w:t>3</w:t>
      </w:r>
      <w:r w:rsidR="009253D5" w:rsidRPr="00F50B1B">
        <w:rPr>
          <w:rFonts w:ascii="Garamond" w:hAnsi="Garamond" w:cstheme="minorHAnsi"/>
          <w:sz w:val="24"/>
          <w:szCs w:val="24"/>
        </w:rPr>
        <w:t xml:space="preserve"> responses.</w:t>
      </w:r>
    </w:p>
    <w:p w14:paraId="50C1B5C4" w14:textId="58E5B3EB" w:rsidR="00F7392A" w:rsidRPr="00F50B1B" w:rsidRDefault="00F7392A" w:rsidP="00F7392A">
      <w:pPr>
        <w:spacing w:after="0" w:line="240" w:lineRule="auto"/>
        <w:jc w:val="both"/>
        <w:rPr>
          <w:rFonts w:ascii="Garamond" w:hAnsi="Garamond"/>
          <w:b/>
          <w:bCs/>
          <w:sz w:val="24"/>
          <w:szCs w:val="24"/>
        </w:rPr>
      </w:pPr>
    </w:p>
    <w:p w14:paraId="286E8D61" w14:textId="3854EBBC" w:rsidR="00F7392A" w:rsidRPr="00F50B1B" w:rsidRDefault="00F7392A" w:rsidP="00F7392A">
      <w:pPr>
        <w:spacing w:after="0" w:line="240" w:lineRule="auto"/>
        <w:jc w:val="both"/>
        <w:rPr>
          <w:rFonts w:ascii="Garamond" w:hAnsi="Garamond"/>
          <w:sz w:val="24"/>
          <w:szCs w:val="24"/>
        </w:rPr>
      </w:pPr>
      <w:r w:rsidRPr="00F50B1B">
        <w:rPr>
          <w:rFonts w:ascii="Garamond" w:hAnsi="Garamond"/>
          <w:b/>
          <w:bCs/>
          <w:sz w:val="24"/>
          <w:szCs w:val="24"/>
        </w:rPr>
        <w:t>pty_nob</w:t>
      </w:r>
      <w:r w:rsidR="00AA38A3" w:rsidRPr="00F50B1B">
        <w:rPr>
          <w:rFonts w:ascii="Garamond" w:hAnsi="Garamond"/>
          <w:b/>
          <w:bCs/>
          <w:sz w:val="24"/>
          <w:szCs w:val="24"/>
        </w:rPr>
        <w:t xml:space="preserve">: </w:t>
      </w:r>
      <w:r w:rsidR="00AA38A3" w:rsidRPr="00F50B1B">
        <w:rPr>
          <w:rFonts w:ascii="Garamond" w:hAnsi="Garamond"/>
          <w:sz w:val="24"/>
          <w:szCs w:val="24"/>
        </w:rPr>
        <w:t xml:space="preserve">Number of observations on which agency average </w:t>
      </w:r>
      <w:r w:rsidR="00AA38A3" w:rsidRPr="00F50B1B">
        <w:rPr>
          <w:rFonts w:ascii="Garamond" w:hAnsi="Garamond"/>
          <w:b/>
          <w:bCs/>
          <w:sz w:val="24"/>
          <w:szCs w:val="24"/>
        </w:rPr>
        <w:t>pty_dis_strg</w:t>
      </w:r>
      <w:r w:rsidR="00AA38A3" w:rsidRPr="00F50B1B">
        <w:rPr>
          <w:rFonts w:ascii="Garamond" w:hAnsi="Garamond"/>
          <w:sz w:val="24"/>
          <w:szCs w:val="24"/>
        </w:rPr>
        <w:t xml:space="preserve"> values are based.</w:t>
      </w:r>
    </w:p>
    <w:p w14:paraId="2CE46A88" w14:textId="77777777" w:rsidR="000D56F3" w:rsidRPr="00F50B1B" w:rsidRDefault="000D56F3" w:rsidP="00F7392A">
      <w:pPr>
        <w:spacing w:after="0" w:line="240" w:lineRule="auto"/>
        <w:jc w:val="both"/>
        <w:rPr>
          <w:rFonts w:ascii="Garamond" w:hAnsi="Garamond"/>
          <w:b/>
          <w:bCs/>
          <w:sz w:val="24"/>
          <w:szCs w:val="24"/>
        </w:rPr>
      </w:pPr>
    </w:p>
    <w:p w14:paraId="2A5EE696" w14:textId="77777777" w:rsidR="009F2D52" w:rsidRPr="00F50B1B" w:rsidRDefault="00F7392A" w:rsidP="009F2D52">
      <w:pPr>
        <w:spacing w:after="0" w:line="240" w:lineRule="auto"/>
        <w:jc w:val="both"/>
        <w:rPr>
          <w:rFonts w:ascii="Garamond" w:hAnsi="Garamond" w:cstheme="minorHAnsi"/>
          <w:sz w:val="24"/>
          <w:szCs w:val="24"/>
        </w:rPr>
      </w:pPr>
      <w:r w:rsidRPr="00F50B1B">
        <w:rPr>
          <w:rFonts w:ascii="Garamond" w:hAnsi="Garamond"/>
          <w:b/>
          <w:bCs/>
          <w:sz w:val="24"/>
          <w:szCs w:val="24"/>
        </w:rPr>
        <w:t>mngt_statu</w:t>
      </w:r>
      <w:r w:rsidR="00D425FF" w:rsidRPr="00F50B1B">
        <w:rPr>
          <w:rFonts w:ascii="Garamond" w:hAnsi="Garamond"/>
          <w:b/>
          <w:bCs/>
          <w:sz w:val="24"/>
          <w:szCs w:val="24"/>
        </w:rPr>
        <w:t>tes</w:t>
      </w:r>
      <w:r w:rsidR="009253D5" w:rsidRPr="00F50B1B">
        <w:rPr>
          <w:rFonts w:ascii="Garamond" w:hAnsi="Garamond"/>
          <w:b/>
          <w:bCs/>
          <w:sz w:val="24"/>
          <w:szCs w:val="24"/>
        </w:rPr>
        <w:t>:</w:t>
      </w:r>
      <w:r w:rsidR="009F2D52" w:rsidRPr="00F50B1B">
        <w:rPr>
          <w:rFonts w:ascii="Garamond" w:hAnsi="Garamond"/>
          <w:b/>
          <w:bCs/>
          <w:sz w:val="24"/>
          <w:szCs w:val="24"/>
        </w:rPr>
        <w:t xml:space="preserve"> </w:t>
      </w:r>
      <w:r w:rsidR="009F2D52" w:rsidRPr="00F50B1B">
        <w:rPr>
          <w:rFonts w:ascii="Garamond" w:hAnsi="Garamond"/>
          <w:sz w:val="24"/>
          <w:szCs w:val="24"/>
        </w:rPr>
        <w:t xml:space="preserve">Weighted agency average response to the 2014 question: </w:t>
      </w:r>
      <w:r w:rsidR="009F2D52" w:rsidRPr="00F50B1B">
        <w:rPr>
          <w:rFonts w:ascii="Garamond" w:hAnsi="Garamond" w:cstheme="minorHAnsi"/>
          <w:sz w:val="24"/>
          <w:szCs w:val="24"/>
        </w:rPr>
        <w:t xml:space="preserve">“How much discretion does [your agency] have over the following aspects of its management environment?” </w:t>
      </w:r>
    </w:p>
    <w:p w14:paraId="74669C0B" w14:textId="77777777" w:rsidR="009F2D52" w:rsidRPr="00F50B1B" w:rsidRDefault="009F2D52" w:rsidP="007B3CF6">
      <w:pPr>
        <w:pStyle w:val="ListParagraph"/>
        <w:numPr>
          <w:ilvl w:val="0"/>
          <w:numId w:val="9"/>
        </w:numPr>
        <w:spacing w:after="0" w:line="240" w:lineRule="auto"/>
        <w:jc w:val="both"/>
        <w:rPr>
          <w:rFonts w:ascii="Garamond" w:hAnsi="Garamond" w:cstheme="minorHAnsi"/>
          <w:sz w:val="24"/>
          <w:szCs w:val="24"/>
          <w:u w:val="single"/>
        </w:rPr>
      </w:pPr>
      <w:r w:rsidRPr="00F50B1B">
        <w:rPr>
          <w:rFonts w:ascii="Garamond" w:hAnsi="Garamond" w:cstheme="minorHAnsi"/>
          <w:sz w:val="24"/>
          <w:szCs w:val="24"/>
          <w:u w:val="single"/>
        </w:rPr>
        <w:t>The proper interpretation of statutes</w:t>
      </w:r>
    </w:p>
    <w:p w14:paraId="3674D43E" w14:textId="77777777" w:rsidR="009F2D52" w:rsidRPr="00F50B1B" w:rsidRDefault="009F2D52" w:rsidP="007B3CF6">
      <w:pPr>
        <w:pStyle w:val="ListParagraph"/>
        <w:numPr>
          <w:ilvl w:val="0"/>
          <w:numId w:val="9"/>
        </w:numPr>
        <w:spacing w:after="0" w:line="240" w:lineRule="auto"/>
        <w:jc w:val="both"/>
        <w:rPr>
          <w:rFonts w:ascii="Garamond" w:hAnsi="Garamond" w:cstheme="minorHAnsi"/>
          <w:sz w:val="24"/>
          <w:szCs w:val="24"/>
        </w:rPr>
      </w:pPr>
      <w:r w:rsidRPr="00F50B1B">
        <w:rPr>
          <w:rFonts w:ascii="Garamond" w:hAnsi="Garamond" w:cstheme="minorHAnsi"/>
          <w:sz w:val="24"/>
          <w:szCs w:val="24"/>
        </w:rPr>
        <w:t>The prioritization of some agency responsibilities over others</w:t>
      </w:r>
    </w:p>
    <w:p w14:paraId="41C11991" w14:textId="77777777" w:rsidR="009F2D52" w:rsidRPr="00F50B1B" w:rsidRDefault="009F2D52" w:rsidP="007B3CF6">
      <w:pPr>
        <w:pStyle w:val="ListParagraph"/>
        <w:numPr>
          <w:ilvl w:val="0"/>
          <w:numId w:val="9"/>
        </w:numPr>
        <w:spacing w:after="0" w:line="240" w:lineRule="auto"/>
        <w:jc w:val="both"/>
        <w:rPr>
          <w:rFonts w:ascii="Garamond" w:hAnsi="Garamond" w:cstheme="minorHAnsi"/>
          <w:sz w:val="24"/>
          <w:szCs w:val="24"/>
        </w:rPr>
      </w:pPr>
      <w:r w:rsidRPr="00F50B1B">
        <w:rPr>
          <w:rFonts w:ascii="Garamond" w:hAnsi="Garamond" w:cstheme="minorHAnsi"/>
          <w:sz w:val="24"/>
          <w:szCs w:val="24"/>
        </w:rPr>
        <w:t>The allocation of personnel to different jobs or offices</w:t>
      </w:r>
    </w:p>
    <w:p w14:paraId="14ABC09A" w14:textId="77777777" w:rsidR="009F2D52" w:rsidRPr="00F50B1B" w:rsidRDefault="009F2D52" w:rsidP="007B3CF6">
      <w:pPr>
        <w:pStyle w:val="ListParagraph"/>
        <w:numPr>
          <w:ilvl w:val="0"/>
          <w:numId w:val="9"/>
        </w:numPr>
        <w:spacing w:after="0" w:line="240" w:lineRule="auto"/>
        <w:jc w:val="both"/>
        <w:rPr>
          <w:rFonts w:ascii="Garamond" w:hAnsi="Garamond" w:cstheme="minorHAnsi"/>
          <w:sz w:val="24"/>
          <w:szCs w:val="24"/>
        </w:rPr>
      </w:pPr>
      <w:r w:rsidRPr="00F50B1B">
        <w:rPr>
          <w:rFonts w:ascii="Garamond" w:hAnsi="Garamond" w:cstheme="minorHAnsi"/>
          <w:sz w:val="24"/>
          <w:szCs w:val="24"/>
        </w:rPr>
        <w:t>Spending decisions after funds have been appropriated by Congress</w:t>
      </w:r>
    </w:p>
    <w:p w14:paraId="08DF8E3C" w14:textId="77777777" w:rsidR="009F2D52" w:rsidRPr="00F50B1B" w:rsidRDefault="009F2D52" w:rsidP="007B3CF6">
      <w:pPr>
        <w:pStyle w:val="ListParagraph"/>
        <w:numPr>
          <w:ilvl w:val="0"/>
          <w:numId w:val="9"/>
        </w:numPr>
        <w:spacing w:after="0" w:line="240" w:lineRule="auto"/>
        <w:jc w:val="both"/>
        <w:rPr>
          <w:rFonts w:ascii="Garamond" w:hAnsi="Garamond" w:cstheme="minorHAnsi"/>
          <w:sz w:val="24"/>
          <w:szCs w:val="24"/>
        </w:rPr>
      </w:pPr>
      <w:r w:rsidRPr="00F50B1B">
        <w:rPr>
          <w:rFonts w:ascii="Garamond" w:hAnsi="Garamond" w:cstheme="minorHAnsi"/>
          <w:sz w:val="24"/>
          <w:szCs w:val="24"/>
        </w:rPr>
        <w:t>Enforcement priorities</w:t>
      </w:r>
    </w:p>
    <w:p w14:paraId="494300FF" w14:textId="0F5F87D7" w:rsidR="009F2D52" w:rsidRPr="00F50B1B" w:rsidRDefault="009F2D52" w:rsidP="009F2D52">
      <w:pPr>
        <w:spacing w:after="0" w:line="240" w:lineRule="auto"/>
        <w:jc w:val="both"/>
        <w:rPr>
          <w:rFonts w:ascii="Garamond" w:hAnsi="Garamond" w:cstheme="minorHAnsi"/>
          <w:sz w:val="24"/>
          <w:szCs w:val="24"/>
        </w:rPr>
      </w:pPr>
      <w:r w:rsidRPr="00F50B1B">
        <w:rPr>
          <w:rFonts w:ascii="Garamond" w:hAnsi="Garamond" w:cstheme="minorHAnsi"/>
          <w:sz w:val="24"/>
          <w:szCs w:val="24"/>
        </w:rPr>
        <w:t>The response categories were [</w:t>
      </w:r>
      <w:r w:rsidR="007B3CF6" w:rsidRPr="00F50B1B">
        <w:rPr>
          <w:rFonts w:ascii="Garamond" w:hAnsi="Garamond" w:cstheme="minorHAnsi"/>
          <w:sz w:val="24"/>
          <w:szCs w:val="24"/>
        </w:rPr>
        <w:t>None</w:t>
      </w:r>
      <w:r w:rsidRPr="00F50B1B">
        <w:rPr>
          <w:rFonts w:ascii="Garamond" w:hAnsi="Garamond" w:cstheme="minorHAnsi"/>
          <w:sz w:val="24"/>
          <w:szCs w:val="24"/>
        </w:rPr>
        <w:t xml:space="preserve"> (0), </w:t>
      </w:r>
      <w:r w:rsidR="007B3CF6" w:rsidRPr="00F50B1B">
        <w:rPr>
          <w:rFonts w:ascii="Garamond" w:hAnsi="Garamond" w:cstheme="minorHAnsi"/>
          <w:sz w:val="24"/>
          <w:szCs w:val="24"/>
        </w:rPr>
        <w:t>Little</w:t>
      </w:r>
      <w:r w:rsidRPr="00F50B1B">
        <w:rPr>
          <w:rFonts w:ascii="Garamond" w:hAnsi="Garamond" w:cstheme="minorHAnsi"/>
          <w:sz w:val="24"/>
          <w:szCs w:val="24"/>
        </w:rPr>
        <w:t xml:space="preserve"> (1), </w:t>
      </w:r>
      <w:r w:rsidR="007B3CF6" w:rsidRPr="00F50B1B">
        <w:rPr>
          <w:rFonts w:ascii="Garamond" w:hAnsi="Garamond" w:cstheme="minorHAnsi"/>
          <w:sz w:val="24"/>
          <w:szCs w:val="24"/>
        </w:rPr>
        <w:t>Some</w:t>
      </w:r>
      <w:r w:rsidRPr="00F50B1B">
        <w:rPr>
          <w:rFonts w:ascii="Garamond" w:hAnsi="Garamond" w:cstheme="minorHAnsi"/>
          <w:sz w:val="24"/>
          <w:szCs w:val="24"/>
        </w:rPr>
        <w:t xml:space="preserve"> (2), </w:t>
      </w:r>
      <w:r w:rsidR="007B3CF6" w:rsidRPr="00F50B1B">
        <w:rPr>
          <w:rFonts w:ascii="Garamond" w:hAnsi="Garamond" w:cstheme="minorHAnsi"/>
          <w:sz w:val="24"/>
          <w:szCs w:val="24"/>
        </w:rPr>
        <w:t>A good bit</w:t>
      </w:r>
      <w:r w:rsidRPr="00F50B1B">
        <w:rPr>
          <w:rFonts w:ascii="Garamond" w:hAnsi="Garamond" w:cstheme="minorHAnsi"/>
          <w:sz w:val="24"/>
          <w:szCs w:val="24"/>
        </w:rPr>
        <w:t xml:space="preserve"> (3)</w:t>
      </w:r>
      <w:r w:rsidR="007B3CF6" w:rsidRPr="00F50B1B">
        <w:rPr>
          <w:rFonts w:ascii="Garamond" w:hAnsi="Garamond" w:cstheme="minorHAnsi"/>
          <w:sz w:val="24"/>
          <w:szCs w:val="24"/>
        </w:rPr>
        <w:t>, A great deal (4)</w:t>
      </w:r>
      <w:r w:rsidRPr="00F50B1B">
        <w:rPr>
          <w:rFonts w:ascii="Garamond" w:hAnsi="Garamond" w:cstheme="minorHAnsi"/>
          <w:sz w:val="24"/>
          <w:szCs w:val="24"/>
        </w:rPr>
        <w:t xml:space="preserve">] They could also indicate a “Don’t know” response. Averages calculated using only the 0 to </w:t>
      </w:r>
      <w:r w:rsidR="007B3CF6" w:rsidRPr="00F50B1B">
        <w:rPr>
          <w:rFonts w:ascii="Garamond" w:hAnsi="Garamond" w:cstheme="minorHAnsi"/>
          <w:sz w:val="24"/>
          <w:szCs w:val="24"/>
        </w:rPr>
        <w:t>4</w:t>
      </w:r>
      <w:r w:rsidRPr="00F50B1B">
        <w:rPr>
          <w:rFonts w:ascii="Garamond" w:hAnsi="Garamond" w:cstheme="minorHAnsi"/>
          <w:sz w:val="24"/>
          <w:szCs w:val="24"/>
        </w:rPr>
        <w:t xml:space="preserve"> responses.</w:t>
      </w:r>
    </w:p>
    <w:p w14:paraId="68A9DD02" w14:textId="77777777" w:rsidR="009253D5" w:rsidRPr="00F50B1B" w:rsidRDefault="009253D5" w:rsidP="00F7392A">
      <w:pPr>
        <w:spacing w:after="0" w:line="240" w:lineRule="auto"/>
        <w:jc w:val="both"/>
        <w:rPr>
          <w:rFonts w:ascii="Garamond" w:hAnsi="Garamond"/>
          <w:b/>
          <w:bCs/>
          <w:sz w:val="24"/>
          <w:szCs w:val="24"/>
        </w:rPr>
      </w:pPr>
    </w:p>
    <w:p w14:paraId="0BABEB44" w14:textId="563C04C5" w:rsidR="00AF184E" w:rsidRPr="00F50B1B" w:rsidRDefault="00D425FF" w:rsidP="00C51EE5">
      <w:pPr>
        <w:spacing w:after="0" w:line="240" w:lineRule="auto"/>
        <w:jc w:val="both"/>
        <w:rPr>
          <w:rFonts w:ascii="Garamond" w:hAnsi="Garamond"/>
          <w:sz w:val="24"/>
          <w:szCs w:val="24"/>
        </w:rPr>
      </w:pPr>
      <w:r w:rsidRPr="00F50B1B">
        <w:rPr>
          <w:rFonts w:ascii="Garamond" w:hAnsi="Garamond"/>
          <w:b/>
          <w:bCs/>
          <w:sz w:val="24"/>
          <w:szCs w:val="24"/>
        </w:rPr>
        <w:t>mngt_nob</w:t>
      </w:r>
      <w:r w:rsidR="00AA38A3" w:rsidRPr="00F50B1B">
        <w:rPr>
          <w:rFonts w:ascii="Garamond" w:hAnsi="Garamond"/>
          <w:b/>
          <w:bCs/>
          <w:sz w:val="24"/>
          <w:szCs w:val="24"/>
        </w:rPr>
        <w:t xml:space="preserve">: </w:t>
      </w:r>
      <w:r w:rsidR="00AA38A3" w:rsidRPr="00F50B1B">
        <w:rPr>
          <w:rFonts w:ascii="Garamond" w:hAnsi="Garamond"/>
          <w:sz w:val="24"/>
          <w:szCs w:val="24"/>
        </w:rPr>
        <w:t xml:space="preserve">Number of observations on which agency average </w:t>
      </w:r>
      <w:r w:rsidR="00AA38A3" w:rsidRPr="00F50B1B">
        <w:rPr>
          <w:rFonts w:ascii="Garamond" w:hAnsi="Garamond"/>
          <w:b/>
          <w:bCs/>
          <w:sz w:val="24"/>
          <w:szCs w:val="24"/>
        </w:rPr>
        <w:t>mngt_statutes</w:t>
      </w:r>
      <w:r w:rsidR="00AA38A3" w:rsidRPr="00F50B1B">
        <w:rPr>
          <w:rFonts w:ascii="Garamond" w:hAnsi="Garamond"/>
          <w:sz w:val="24"/>
          <w:szCs w:val="24"/>
        </w:rPr>
        <w:t xml:space="preserve"> values are based.</w:t>
      </w:r>
    </w:p>
    <w:p w14:paraId="578FD880" w14:textId="447185A9" w:rsidR="00046E36" w:rsidRPr="00F50B1B" w:rsidRDefault="00046E36" w:rsidP="00C51EE5">
      <w:pPr>
        <w:spacing w:after="0" w:line="240" w:lineRule="auto"/>
        <w:jc w:val="both"/>
        <w:rPr>
          <w:rFonts w:ascii="Garamond" w:hAnsi="Garamond"/>
          <w:sz w:val="24"/>
          <w:szCs w:val="24"/>
        </w:rPr>
      </w:pPr>
    </w:p>
    <w:p w14:paraId="35613D2B" w14:textId="4129F865" w:rsidR="00ED11CC" w:rsidRPr="00F50B1B" w:rsidRDefault="00046E36" w:rsidP="00C51EE5">
      <w:pPr>
        <w:spacing w:after="0" w:line="240" w:lineRule="auto"/>
        <w:jc w:val="both"/>
        <w:rPr>
          <w:rFonts w:ascii="Garamond" w:hAnsi="Garamond"/>
          <w:b/>
          <w:bCs/>
          <w:sz w:val="24"/>
          <w:szCs w:val="24"/>
        </w:rPr>
      </w:pPr>
      <w:r w:rsidRPr="00F50B1B">
        <w:rPr>
          <w:rFonts w:ascii="Garamond" w:hAnsi="Garamond"/>
          <w:b/>
          <w:bCs/>
          <w:sz w:val="24"/>
          <w:szCs w:val="24"/>
        </w:rPr>
        <w:t>Trump_Time_Nomination</w:t>
      </w:r>
      <w:r w:rsidR="00ED11CC" w:rsidRPr="00F50B1B">
        <w:rPr>
          <w:rFonts w:ascii="Garamond" w:hAnsi="Garamond"/>
          <w:b/>
          <w:bCs/>
          <w:sz w:val="24"/>
          <w:szCs w:val="24"/>
        </w:rPr>
        <w:t xml:space="preserve">: </w:t>
      </w:r>
      <w:r w:rsidR="00ED11CC" w:rsidRPr="00F50B1B">
        <w:rPr>
          <w:rFonts w:ascii="Garamond" w:hAnsi="Garamond"/>
          <w:sz w:val="24"/>
          <w:szCs w:val="24"/>
        </w:rPr>
        <w:t xml:space="preserve">Number of days from President Trump’s inauguration until a nomination was made to the most proximate PAS position. Data gathered from gathered from </w:t>
      </w:r>
      <w:r w:rsidR="00ED11CC" w:rsidRPr="00F50B1B">
        <w:rPr>
          <w:rFonts w:ascii="Garamond" w:hAnsi="Garamond"/>
          <w:i/>
          <w:iCs/>
          <w:sz w:val="24"/>
          <w:szCs w:val="24"/>
        </w:rPr>
        <w:t>Washington Post</w:t>
      </w:r>
      <w:r w:rsidR="00ED11CC" w:rsidRPr="00F50B1B">
        <w:rPr>
          <w:rFonts w:ascii="Garamond" w:hAnsi="Garamond"/>
          <w:sz w:val="24"/>
          <w:szCs w:val="24"/>
        </w:rPr>
        <w:t xml:space="preserve"> appointee tracker (</w:t>
      </w:r>
      <w:hyperlink r:id="rId23" w:history="1">
        <w:r w:rsidR="00ED11CC" w:rsidRPr="00F50B1B">
          <w:rPr>
            <w:rStyle w:val="Hyperlink"/>
            <w:rFonts w:ascii="Garamond" w:hAnsi="Garamond"/>
            <w:sz w:val="24"/>
            <w:szCs w:val="24"/>
          </w:rPr>
          <w:t>https://www.washingtonpost.com/graphics/politics/trump-</w:t>
        </w:r>
        <w:r w:rsidR="00ED11CC" w:rsidRPr="00F50B1B">
          <w:rPr>
            <w:rStyle w:val="Hyperlink"/>
            <w:rFonts w:ascii="Garamond" w:hAnsi="Garamond"/>
            <w:sz w:val="24"/>
            <w:szCs w:val="24"/>
          </w:rPr>
          <w:lastRenderedPageBreak/>
          <w:t>administration-appointee-tracker/database/</w:t>
        </w:r>
      </w:hyperlink>
      <w:r w:rsidR="00ED11CC" w:rsidRPr="00F50B1B">
        <w:rPr>
          <w:rFonts w:ascii="Garamond" w:hAnsi="Garamond"/>
          <w:sz w:val="24"/>
          <w:szCs w:val="24"/>
        </w:rPr>
        <w:t>) or, for positions not included on the tracker, Senate.gov.</w:t>
      </w:r>
      <w:r w:rsidRPr="00F50B1B">
        <w:rPr>
          <w:rFonts w:ascii="Garamond" w:hAnsi="Garamond"/>
          <w:b/>
          <w:bCs/>
          <w:sz w:val="24"/>
          <w:szCs w:val="24"/>
        </w:rPr>
        <w:tab/>
      </w:r>
    </w:p>
    <w:p w14:paraId="7FA448E6" w14:textId="6B00784C" w:rsidR="00046E36" w:rsidRPr="00F50B1B" w:rsidRDefault="00046E36" w:rsidP="00C51EE5">
      <w:pPr>
        <w:spacing w:after="0" w:line="240" w:lineRule="auto"/>
        <w:jc w:val="both"/>
        <w:rPr>
          <w:rFonts w:ascii="Garamond" w:hAnsi="Garamond"/>
          <w:sz w:val="24"/>
          <w:szCs w:val="24"/>
        </w:rPr>
      </w:pPr>
      <w:r w:rsidRPr="00F50B1B">
        <w:rPr>
          <w:rFonts w:ascii="Garamond" w:hAnsi="Garamond"/>
          <w:b/>
          <w:bCs/>
          <w:sz w:val="24"/>
          <w:szCs w:val="24"/>
        </w:rPr>
        <w:t>Bush_Number_PAS</w:t>
      </w:r>
      <w:r w:rsidR="003A4194" w:rsidRPr="00F50B1B">
        <w:rPr>
          <w:rFonts w:ascii="Garamond" w:hAnsi="Garamond"/>
          <w:b/>
          <w:bCs/>
          <w:sz w:val="24"/>
          <w:szCs w:val="24"/>
        </w:rPr>
        <w:t xml:space="preserve">: </w:t>
      </w:r>
      <w:r w:rsidR="003A4194" w:rsidRPr="00F50B1B">
        <w:rPr>
          <w:rFonts w:ascii="Garamond" w:hAnsi="Garamond"/>
          <w:sz w:val="24"/>
          <w:szCs w:val="24"/>
        </w:rPr>
        <w:t xml:space="preserve">Number of Senate-confirmed appointees that filled the most proximate PAS position during the Bush administration. </w:t>
      </w:r>
      <w:r w:rsidR="004E1DEB" w:rsidRPr="00F50B1B">
        <w:rPr>
          <w:rFonts w:ascii="Garamond" w:hAnsi="Garamond"/>
          <w:sz w:val="24"/>
          <w:szCs w:val="24"/>
        </w:rPr>
        <w:t xml:space="preserve">Names and service length of appointees gathered </w:t>
      </w:r>
      <w:r w:rsidR="00DB3B48" w:rsidRPr="00F50B1B">
        <w:rPr>
          <w:rFonts w:ascii="Garamond" w:hAnsi="Garamond"/>
          <w:sz w:val="24"/>
          <w:szCs w:val="24"/>
        </w:rPr>
        <w:t>using data from</w:t>
      </w:r>
      <w:r w:rsidR="003A4194" w:rsidRPr="00F50B1B">
        <w:rPr>
          <w:rFonts w:ascii="Garamond" w:hAnsi="Garamond"/>
          <w:sz w:val="24"/>
          <w:szCs w:val="24"/>
        </w:rPr>
        <w:t xml:space="preserve"> Resh, Hollibaugh, </w:t>
      </w:r>
      <w:r w:rsidR="004E1DEB" w:rsidRPr="00F50B1B">
        <w:rPr>
          <w:rFonts w:ascii="Garamond" w:hAnsi="Garamond"/>
          <w:sz w:val="24"/>
          <w:szCs w:val="24"/>
        </w:rPr>
        <w:t>Roberts</w:t>
      </w:r>
      <w:r w:rsidR="003A4194" w:rsidRPr="00F50B1B">
        <w:rPr>
          <w:rFonts w:ascii="Garamond" w:hAnsi="Garamond"/>
          <w:sz w:val="24"/>
          <w:szCs w:val="24"/>
        </w:rPr>
        <w:t xml:space="preserve">, and </w:t>
      </w:r>
      <w:r w:rsidR="004E1DEB" w:rsidRPr="00F50B1B">
        <w:rPr>
          <w:rFonts w:ascii="Garamond" w:hAnsi="Garamond"/>
          <w:sz w:val="24"/>
          <w:szCs w:val="24"/>
        </w:rPr>
        <w:t>Dull</w:t>
      </w:r>
      <w:r w:rsidR="003A4194" w:rsidRPr="00F50B1B">
        <w:rPr>
          <w:rFonts w:ascii="Garamond" w:hAnsi="Garamond"/>
          <w:sz w:val="24"/>
          <w:szCs w:val="24"/>
        </w:rPr>
        <w:t xml:space="preserve"> (2021). For positions not covered by Resh et al. (2021), </w:t>
      </w:r>
      <w:r w:rsidR="004E1DEB" w:rsidRPr="00F50B1B">
        <w:rPr>
          <w:rFonts w:ascii="Garamond" w:hAnsi="Garamond"/>
          <w:sz w:val="24"/>
          <w:szCs w:val="24"/>
        </w:rPr>
        <w:t>appointee names and start dates were gathered from</w:t>
      </w:r>
      <w:r w:rsidR="003A4194" w:rsidRPr="00F50B1B">
        <w:rPr>
          <w:rFonts w:ascii="Garamond" w:hAnsi="Garamond"/>
          <w:sz w:val="24"/>
          <w:szCs w:val="24"/>
        </w:rPr>
        <w:t xml:space="preserve"> Senate.gov. End dates </w:t>
      </w:r>
      <w:r w:rsidR="004E1DEB" w:rsidRPr="00F50B1B">
        <w:rPr>
          <w:rFonts w:ascii="Garamond" w:hAnsi="Garamond"/>
          <w:sz w:val="24"/>
          <w:szCs w:val="24"/>
        </w:rPr>
        <w:t>were gathered from</w:t>
      </w:r>
      <w:r w:rsidR="003A4194" w:rsidRPr="00F50B1B">
        <w:rPr>
          <w:rFonts w:ascii="Garamond" w:hAnsi="Garamond"/>
          <w:sz w:val="24"/>
          <w:szCs w:val="24"/>
        </w:rPr>
        <w:t xml:space="preserve"> agency websites</w:t>
      </w:r>
      <w:r w:rsidR="004E1DEB" w:rsidRPr="00F50B1B">
        <w:rPr>
          <w:rFonts w:ascii="Garamond" w:hAnsi="Garamond"/>
          <w:sz w:val="24"/>
          <w:szCs w:val="24"/>
        </w:rPr>
        <w:t xml:space="preserve"> or online news sources</w:t>
      </w:r>
      <w:r w:rsidR="003A4194" w:rsidRPr="00F50B1B">
        <w:rPr>
          <w:rFonts w:ascii="Garamond" w:hAnsi="Garamond"/>
          <w:sz w:val="24"/>
          <w:szCs w:val="24"/>
        </w:rPr>
        <w:t xml:space="preserve">. </w:t>
      </w:r>
    </w:p>
    <w:p w14:paraId="6454F006" w14:textId="77777777" w:rsidR="00ED11CC" w:rsidRPr="00F50B1B" w:rsidRDefault="00ED11CC" w:rsidP="00C51EE5">
      <w:pPr>
        <w:spacing w:after="0" w:line="240" w:lineRule="auto"/>
        <w:jc w:val="both"/>
        <w:rPr>
          <w:rFonts w:ascii="Garamond" w:hAnsi="Garamond"/>
          <w:b/>
          <w:bCs/>
          <w:sz w:val="24"/>
          <w:szCs w:val="24"/>
        </w:rPr>
      </w:pPr>
    </w:p>
    <w:p w14:paraId="3F3112EB" w14:textId="7A280501" w:rsidR="00046E36" w:rsidRPr="00F50B1B" w:rsidRDefault="00046E36" w:rsidP="00C51EE5">
      <w:pPr>
        <w:spacing w:after="0" w:line="240" w:lineRule="auto"/>
        <w:jc w:val="both"/>
        <w:rPr>
          <w:rFonts w:ascii="Garamond" w:hAnsi="Garamond"/>
          <w:sz w:val="24"/>
          <w:szCs w:val="24"/>
        </w:rPr>
      </w:pPr>
      <w:r w:rsidRPr="00F50B1B">
        <w:rPr>
          <w:rFonts w:ascii="Garamond" w:hAnsi="Garamond"/>
          <w:b/>
          <w:bCs/>
          <w:sz w:val="24"/>
          <w:szCs w:val="24"/>
        </w:rPr>
        <w:t>Bush_Vacancy_Length_Total</w:t>
      </w:r>
      <w:r w:rsidR="003A4194" w:rsidRPr="00F50B1B">
        <w:rPr>
          <w:rFonts w:ascii="Garamond" w:hAnsi="Garamond"/>
          <w:b/>
          <w:bCs/>
          <w:sz w:val="24"/>
          <w:szCs w:val="24"/>
        </w:rPr>
        <w:t xml:space="preserve">: </w:t>
      </w:r>
      <w:r w:rsidR="003A4194" w:rsidRPr="00F50B1B">
        <w:rPr>
          <w:rFonts w:ascii="Garamond" w:hAnsi="Garamond"/>
          <w:sz w:val="24"/>
          <w:szCs w:val="24"/>
        </w:rPr>
        <w:t xml:space="preserve">Number of days the most proximate </w:t>
      </w:r>
      <w:r w:rsidR="004E1DEB" w:rsidRPr="00F50B1B">
        <w:rPr>
          <w:rFonts w:ascii="Garamond" w:hAnsi="Garamond"/>
          <w:sz w:val="24"/>
          <w:szCs w:val="24"/>
        </w:rPr>
        <w:t>PAS position was vacant during the Bush administration. Vacant periods determined using data from Resh</w:t>
      </w:r>
      <w:r w:rsidR="00DB3B48" w:rsidRPr="00F50B1B">
        <w:rPr>
          <w:rFonts w:ascii="Garamond" w:hAnsi="Garamond"/>
          <w:sz w:val="24"/>
          <w:szCs w:val="24"/>
        </w:rPr>
        <w:t xml:space="preserve"> et al.</w:t>
      </w:r>
      <w:r w:rsidR="004E1DEB" w:rsidRPr="00F50B1B">
        <w:rPr>
          <w:rFonts w:ascii="Garamond" w:hAnsi="Garamond"/>
          <w:sz w:val="24"/>
          <w:szCs w:val="24"/>
        </w:rPr>
        <w:t xml:space="preserve"> (2021). </w:t>
      </w:r>
      <w:r w:rsidR="00DB3B48" w:rsidRPr="00F50B1B">
        <w:rPr>
          <w:rFonts w:ascii="Garamond" w:hAnsi="Garamond"/>
          <w:sz w:val="24"/>
          <w:szCs w:val="24"/>
        </w:rPr>
        <w:t xml:space="preserve">For positions not covered by Resh et al. (2021), appointee names and start dates were gathered from Senate.gov. End dates were gathered from agency websites or online news sources. </w:t>
      </w:r>
    </w:p>
    <w:p w14:paraId="064CF768" w14:textId="068225B5" w:rsidR="00ED11CC" w:rsidRPr="00F50B1B" w:rsidRDefault="00ED11CC" w:rsidP="00C51EE5">
      <w:pPr>
        <w:spacing w:after="0" w:line="240" w:lineRule="auto"/>
        <w:jc w:val="both"/>
        <w:rPr>
          <w:rFonts w:ascii="Garamond" w:hAnsi="Garamond"/>
          <w:b/>
          <w:bCs/>
          <w:sz w:val="24"/>
          <w:szCs w:val="24"/>
        </w:rPr>
      </w:pPr>
    </w:p>
    <w:p w14:paraId="628667F0" w14:textId="16A99216" w:rsidR="00046E36" w:rsidRPr="00F50B1B" w:rsidRDefault="00046E36" w:rsidP="00C51EE5">
      <w:pPr>
        <w:spacing w:after="0" w:line="240" w:lineRule="auto"/>
        <w:jc w:val="both"/>
        <w:rPr>
          <w:rFonts w:ascii="Garamond" w:hAnsi="Garamond"/>
          <w:sz w:val="24"/>
          <w:szCs w:val="24"/>
        </w:rPr>
      </w:pPr>
      <w:r w:rsidRPr="00F50B1B">
        <w:rPr>
          <w:rFonts w:ascii="Garamond" w:hAnsi="Garamond"/>
          <w:b/>
          <w:bCs/>
          <w:sz w:val="24"/>
          <w:szCs w:val="24"/>
        </w:rPr>
        <w:t>Obama_Number_PAS</w:t>
      </w:r>
      <w:r w:rsidR="00DB3B48" w:rsidRPr="00F50B1B">
        <w:rPr>
          <w:rFonts w:ascii="Garamond" w:hAnsi="Garamond"/>
          <w:b/>
          <w:bCs/>
          <w:sz w:val="24"/>
          <w:szCs w:val="24"/>
        </w:rPr>
        <w:t xml:space="preserve">: </w:t>
      </w:r>
      <w:r w:rsidR="00DB3B48" w:rsidRPr="00F50B1B">
        <w:rPr>
          <w:rFonts w:ascii="Garamond" w:hAnsi="Garamond"/>
          <w:sz w:val="24"/>
          <w:szCs w:val="24"/>
        </w:rPr>
        <w:t xml:space="preserve">Number of Senate-confirmed appointees that filled the most proximate PAS position during the Obama administration. Names and service length of appointees up until 2013 gathered using data from Resh, Hollibaugh, Roberts, and Dull (2021). For positions not covered by Resh et al. (2021) and for appointees that served after 2013, appointee names and start dates were gathered from Senate.gov. End dates were gathered from agency websites or online news sources. </w:t>
      </w:r>
      <w:r w:rsidRPr="00F50B1B">
        <w:rPr>
          <w:rFonts w:ascii="Garamond" w:hAnsi="Garamond"/>
          <w:b/>
          <w:bCs/>
          <w:sz w:val="24"/>
          <w:szCs w:val="24"/>
        </w:rPr>
        <w:tab/>
      </w:r>
    </w:p>
    <w:p w14:paraId="32BD4384" w14:textId="77777777" w:rsidR="00ED11CC" w:rsidRPr="00F50B1B" w:rsidRDefault="00ED11CC" w:rsidP="00C51EE5">
      <w:pPr>
        <w:spacing w:after="0" w:line="240" w:lineRule="auto"/>
        <w:jc w:val="both"/>
        <w:rPr>
          <w:rFonts w:ascii="Garamond" w:hAnsi="Garamond"/>
          <w:b/>
          <w:bCs/>
          <w:sz w:val="24"/>
          <w:szCs w:val="24"/>
        </w:rPr>
      </w:pPr>
    </w:p>
    <w:p w14:paraId="52217218" w14:textId="150FF225" w:rsidR="00046E36" w:rsidRDefault="00046E36" w:rsidP="00C51EE5">
      <w:pPr>
        <w:spacing w:after="0" w:line="240" w:lineRule="auto"/>
        <w:jc w:val="both"/>
        <w:rPr>
          <w:rFonts w:ascii="Garamond" w:hAnsi="Garamond"/>
          <w:sz w:val="24"/>
          <w:szCs w:val="24"/>
        </w:rPr>
      </w:pPr>
      <w:r w:rsidRPr="00F50B1B">
        <w:rPr>
          <w:rFonts w:ascii="Garamond" w:hAnsi="Garamond"/>
          <w:b/>
          <w:bCs/>
          <w:sz w:val="24"/>
          <w:szCs w:val="24"/>
        </w:rPr>
        <w:t>Obama_Vacancy_Length_Total</w:t>
      </w:r>
      <w:r w:rsidR="008123BC" w:rsidRPr="00F50B1B">
        <w:rPr>
          <w:rFonts w:ascii="Garamond" w:hAnsi="Garamond"/>
          <w:b/>
          <w:bCs/>
          <w:sz w:val="24"/>
          <w:szCs w:val="24"/>
        </w:rPr>
        <w:t xml:space="preserve">: </w:t>
      </w:r>
      <w:r w:rsidR="008123BC" w:rsidRPr="00F50B1B">
        <w:rPr>
          <w:rFonts w:ascii="Garamond" w:hAnsi="Garamond"/>
          <w:sz w:val="24"/>
          <w:szCs w:val="24"/>
        </w:rPr>
        <w:t xml:space="preserve">Number of days the most proximate PAS position was vacant during the Obama administration. Vacant periods up until 2013 determined using data from Resh et al. (2021). For positions not covered by Resh et al. (2021) and for vacancies that occurred after 2013, appointee names and start dates were gathered from Senate.gov. End dates were gathered from agency websites or online news sources. </w:t>
      </w:r>
    </w:p>
    <w:p w14:paraId="1FC9252C" w14:textId="02A3D783" w:rsidR="001E17C7" w:rsidRDefault="001E17C7" w:rsidP="00C51EE5">
      <w:pPr>
        <w:spacing w:after="0" w:line="240" w:lineRule="auto"/>
        <w:jc w:val="both"/>
        <w:rPr>
          <w:rFonts w:ascii="Garamond" w:hAnsi="Garamond"/>
          <w:sz w:val="24"/>
          <w:szCs w:val="24"/>
        </w:rPr>
      </w:pPr>
    </w:p>
    <w:p w14:paraId="628F7DDA" w14:textId="77F2D197" w:rsidR="001E17C7" w:rsidRPr="00F50B1B" w:rsidRDefault="001E17C7" w:rsidP="00C51EE5">
      <w:pPr>
        <w:spacing w:after="0" w:line="240" w:lineRule="auto"/>
        <w:jc w:val="both"/>
        <w:rPr>
          <w:rFonts w:ascii="Garamond" w:hAnsi="Garamond"/>
          <w:sz w:val="24"/>
          <w:szCs w:val="24"/>
        </w:rPr>
      </w:pPr>
      <w:r w:rsidRPr="001E17C7">
        <w:rPr>
          <w:rFonts w:ascii="Garamond" w:hAnsi="Garamond"/>
          <w:b/>
          <w:bCs/>
          <w:sz w:val="24"/>
          <w:szCs w:val="24"/>
        </w:rPr>
        <w:t>Per_Vacant_Quarters_PA</w:t>
      </w:r>
      <w:r>
        <w:rPr>
          <w:rFonts w:ascii="Garamond" w:hAnsi="Garamond"/>
          <w:sz w:val="24"/>
          <w:szCs w:val="24"/>
        </w:rPr>
        <w:t>: Percentage of days without a Senate confirmed appointee where the agency is led by an acting official that is a political appointee. The names of acting officials were gathered from the Federal Yellow Book and Leadership Connect and information on appointment status was researched using Leadership Connect, LinkedIn, and other sources.</w:t>
      </w:r>
    </w:p>
    <w:p w14:paraId="53BAD5DB" w14:textId="41AB2456" w:rsidR="00E0327D" w:rsidRPr="00F50B1B" w:rsidRDefault="00E0327D" w:rsidP="00C51EE5">
      <w:pPr>
        <w:spacing w:after="0" w:line="240" w:lineRule="auto"/>
        <w:jc w:val="both"/>
        <w:rPr>
          <w:rFonts w:ascii="Garamond" w:hAnsi="Garamond"/>
          <w:sz w:val="24"/>
          <w:szCs w:val="24"/>
        </w:rPr>
      </w:pPr>
    </w:p>
    <w:p w14:paraId="67BA0013" w14:textId="0FD29DB0" w:rsidR="00AF184E" w:rsidRPr="00F50B1B" w:rsidRDefault="00AF184E" w:rsidP="00AF184E">
      <w:pPr>
        <w:spacing w:after="0" w:line="240" w:lineRule="auto"/>
        <w:jc w:val="center"/>
        <w:rPr>
          <w:rFonts w:ascii="Garamond" w:hAnsi="Garamond"/>
          <w:b/>
          <w:bCs/>
          <w:sz w:val="24"/>
          <w:szCs w:val="24"/>
        </w:rPr>
      </w:pPr>
      <w:r w:rsidRPr="00F50B1B">
        <w:rPr>
          <w:rFonts w:ascii="Garamond" w:hAnsi="Garamond"/>
          <w:b/>
          <w:bCs/>
          <w:sz w:val="24"/>
          <w:szCs w:val="24"/>
        </w:rPr>
        <w:t>References</w:t>
      </w:r>
    </w:p>
    <w:p w14:paraId="1DF81B5E" w14:textId="77777777" w:rsidR="006F30BD" w:rsidRPr="00F50B1B" w:rsidRDefault="006F30BD" w:rsidP="00AF184E">
      <w:pPr>
        <w:spacing w:after="0" w:line="240" w:lineRule="auto"/>
        <w:jc w:val="center"/>
        <w:rPr>
          <w:rFonts w:ascii="Garamond" w:hAnsi="Garamond"/>
          <w:b/>
          <w:bCs/>
          <w:sz w:val="24"/>
          <w:szCs w:val="24"/>
        </w:rPr>
      </w:pPr>
    </w:p>
    <w:p w14:paraId="3ABE865E" w14:textId="605DC119" w:rsidR="00DB3B48" w:rsidRPr="00F50B1B" w:rsidRDefault="00DB3B48" w:rsidP="006D4B27">
      <w:pPr>
        <w:spacing w:line="240" w:lineRule="auto"/>
        <w:ind w:left="720" w:hanging="720"/>
        <w:jc w:val="both"/>
        <w:rPr>
          <w:rFonts w:ascii="Garamond" w:eastAsia="Times New Roman" w:hAnsi="Garamond" w:cs="Times New Roman"/>
          <w:sz w:val="24"/>
          <w:szCs w:val="24"/>
        </w:rPr>
      </w:pPr>
      <w:r w:rsidRPr="00F50B1B">
        <w:rPr>
          <w:rFonts w:ascii="Garamond" w:eastAsia="Times New Roman" w:hAnsi="Garamond" w:cs="Times New Roman"/>
          <w:sz w:val="24"/>
          <w:szCs w:val="24"/>
        </w:rPr>
        <w:t>Resh, William G., Gary E. Hollibaugh, Patrick S. Roberts, and Matthew M. Dull. 2021. “Appointee vacancies in US executive branch agencies.” </w:t>
      </w:r>
      <w:r w:rsidRPr="00F50B1B">
        <w:rPr>
          <w:rFonts w:ascii="Garamond" w:eastAsia="Times New Roman" w:hAnsi="Garamond" w:cs="Times New Roman"/>
          <w:i/>
          <w:iCs/>
          <w:sz w:val="24"/>
          <w:szCs w:val="24"/>
        </w:rPr>
        <w:t>Journal of Public Policy</w:t>
      </w:r>
      <w:r w:rsidRPr="00F50B1B">
        <w:rPr>
          <w:rFonts w:ascii="Garamond" w:eastAsia="Times New Roman" w:hAnsi="Garamond" w:cs="Times New Roman"/>
          <w:sz w:val="24"/>
          <w:szCs w:val="24"/>
        </w:rPr>
        <w:t> 41(4): 653-676.</w:t>
      </w:r>
    </w:p>
    <w:p w14:paraId="2ACC641F" w14:textId="0256105E" w:rsidR="00321087" w:rsidRPr="00F50B1B" w:rsidRDefault="00321087" w:rsidP="006D4B27">
      <w:pPr>
        <w:spacing w:line="240" w:lineRule="auto"/>
        <w:ind w:left="720" w:hanging="720"/>
        <w:jc w:val="both"/>
        <w:rPr>
          <w:rFonts w:ascii="Garamond" w:eastAsia="Times New Roman" w:hAnsi="Garamond" w:cs="Times New Roman"/>
          <w:sz w:val="24"/>
          <w:szCs w:val="24"/>
        </w:rPr>
      </w:pPr>
      <w:r w:rsidRPr="00F50B1B">
        <w:rPr>
          <w:rFonts w:ascii="Garamond" w:eastAsia="Times New Roman" w:hAnsi="Garamond" w:cs="Times New Roman"/>
          <w:sz w:val="24"/>
          <w:szCs w:val="24"/>
        </w:rPr>
        <w:t xml:space="preserve">Richardson, Mark D. 2022. </w:t>
      </w:r>
      <w:r w:rsidR="00AE08F0" w:rsidRPr="00F50B1B">
        <w:rPr>
          <w:rFonts w:ascii="Garamond" w:eastAsia="Times New Roman" w:hAnsi="Garamond" w:cs="Times New Roman"/>
          <w:sz w:val="24"/>
          <w:szCs w:val="24"/>
        </w:rPr>
        <w:t>“Politicization, Exit, and Performance,” Manuscript, Georgetown University.</w:t>
      </w:r>
    </w:p>
    <w:p w14:paraId="341EAAF3" w14:textId="77777777" w:rsidR="001C69A8" w:rsidRPr="00F50B1B" w:rsidRDefault="001C69A8" w:rsidP="001C69A8">
      <w:pPr>
        <w:spacing w:line="240" w:lineRule="auto"/>
        <w:ind w:left="720" w:hanging="720"/>
        <w:jc w:val="both"/>
        <w:rPr>
          <w:rFonts w:ascii="Garamond" w:eastAsia="Times New Roman" w:hAnsi="Garamond" w:cs="Times New Roman"/>
          <w:sz w:val="24"/>
          <w:szCs w:val="24"/>
        </w:rPr>
      </w:pPr>
      <w:r w:rsidRPr="00F50B1B">
        <w:rPr>
          <w:rFonts w:ascii="Garamond" w:eastAsia="Times New Roman" w:hAnsi="Garamond" w:cs="Times New Roman"/>
          <w:sz w:val="24"/>
          <w:szCs w:val="24"/>
        </w:rPr>
        <w:t xml:space="preserve">Richardson, Mark D., Joshua D. Clinton, and David E. Lewis. 2018. “Elite Perceptions of Agency Ideology and Workforce Skill.” </w:t>
      </w:r>
      <w:r w:rsidRPr="00F50B1B">
        <w:rPr>
          <w:rFonts w:ascii="Garamond" w:eastAsia="Times New Roman" w:hAnsi="Garamond" w:cs="Times New Roman"/>
          <w:i/>
          <w:iCs/>
          <w:sz w:val="24"/>
          <w:szCs w:val="24"/>
        </w:rPr>
        <w:t>The Journal of Politics</w:t>
      </w:r>
      <w:r w:rsidRPr="00F50B1B">
        <w:rPr>
          <w:rFonts w:ascii="Garamond" w:eastAsia="Times New Roman" w:hAnsi="Garamond" w:cs="Times New Roman"/>
          <w:sz w:val="24"/>
          <w:szCs w:val="24"/>
        </w:rPr>
        <w:t xml:space="preserve"> 80(1): 303–8.</w:t>
      </w:r>
    </w:p>
    <w:p w14:paraId="7591797B" w14:textId="77777777" w:rsidR="006D4B27" w:rsidRPr="00F50B1B" w:rsidRDefault="006D4B27" w:rsidP="006D4B27">
      <w:pPr>
        <w:spacing w:line="240" w:lineRule="auto"/>
        <w:ind w:left="720" w:hanging="720"/>
        <w:jc w:val="both"/>
        <w:rPr>
          <w:rFonts w:ascii="Garamond" w:eastAsia="Times New Roman" w:hAnsi="Garamond" w:cs="Times New Roman"/>
          <w:sz w:val="24"/>
          <w:szCs w:val="24"/>
        </w:rPr>
      </w:pPr>
      <w:r w:rsidRPr="00F50B1B">
        <w:rPr>
          <w:rFonts w:ascii="Garamond" w:eastAsia="Times New Roman" w:hAnsi="Garamond" w:cs="Times New Roman"/>
          <w:sz w:val="24"/>
          <w:szCs w:val="24"/>
        </w:rPr>
        <w:t xml:space="preserve">Selin, Jennifer L. 2015. “What Makes and Agency Independent?” </w:t>
      </w:r>
      <w:r w:rsidRPr="00F50B1B">
        <w:rPr>
          <w:rFonts w:ascii="Garamond" w:eastAsia="Times New Roman" w:hAnsi="Garamond" w:cs="Times New Roman"/>
          <w:i/>
          <w:iCs/>
          <w:sz w:val="24"/>
          <w:szCs w:val="24"/>
        </w:rPr>
        <w:t>American Journal of Political Science</w:t>
      </w:r>
      <w:r w:rsidRPr="00F50B1B">
        <w:rPr>
          <w:rFonts w:ascii="Garamond" w:eastAsia="Times New Roman" w:hAnsi="Garamond" w:cs="Times New Roman"/>
          <w:sz w:val="24"/>
          <w:szCs w:val="24"/>
        </w:rPr>
        <w:t xml:space="preserve"> 59(4):971-87.</w:t>
      </w:r>
    </w:p>
    <w:p w14:paraId="6DB43606" w14:textId="7E325A75" w:rsidR="0098740A" w:rsidRPr="00F50B1B" w:rsidRDefault="0098740A" w:rsidP="006D4B27">
      <w:pPr>
        <w:spacing w:line="240" w:lineRule="auto"/>
        <w:ind w:left="720" w:hanging="720"/>
        <w:jc w:val="both"/>
        <w:rPr>
          <w:rFonts w:ascii="Garamond" w:eastAsia="Times New Roman" w:hAnsi="Garamond" w:cs="Times New Roman"/>
          <w:sz w:val="24"/>
          <w:szCs w:val="24"/>
        </w:rPr>
        <w:sectPr w:rsidR="0098740A" w:rsidRPr="00F50B1B">
          <w:footerReference w:type="default" r:id="rId24"/>
          <w:pgSz w:w="12240" w:h="15840"/>
          <w:pgMar w:top="1440" w:right="1440" w:bottom="1440" w:left="1440" w:header="720" w:footer="720" w:gutter="0"/>
          <w:cols w:space="720"/>
          <w:docGrid w:linePitch="360"/>
        </w:sectPr>
      </w:pPr>
      <w:r w:rsidRPr="00F50B1B">
        <w:rPr>
          <w:rFonts w:ascii="Garamond" w:eastAsia="Times New Roman" w:hAnsi="Garamond" w:cs="Times New Roman"/>
          <w:sz w:val="24"/>
          <w:szCs w:val="24"/>
        </w:rPr>
        <w:t xml:space="preserve">Selin, Jennifer L., and David E. Lewis. 2018. </w:t>
      </w:r>
      <w:r w:rsidRPr="00F50B1B">
        <w:rPr>
          <w:rFonts w:ascii="Garamond" w:eastAsia="Times New Roman" w:hAnsi="Garamond" w:cs="Times New Roman"/>
          <w:i/>
          <w:iCs/>
          <w:sz w:val="24"/>
          <w:szCs w:val="24"/>
        </w:rPr>
        <w:t>Sourcebook of United States Executive Agencies</w:t>
      </w:r>
      <w:r w:rsidRPr="00F50B1B">
        <w:rPr>
          <w:rFonts w:ascii="Garamond" w:eastAsia="Times New Roman" w:hAnsi="Garamond" w:cs="Times New Roman"/>
          <w:sz w:val="24"/>
          <w:szCs w:val="24"/>
        </w:rPr>
        <w:t>.  Washington, DC: Administrative Conference of the United States</w:t>
      </w:r>
      <w:r w:rsidR="00527FBC" w:rsidRPr="00F50B1B">
        <w:rPr>
          <w:rFonts w:ascii="Garamond" w:eastAsia="Times New Roman" w:hAnsi="Garamond" w:cs="Times New Roman"/>
          <w:sz w:val="24"/>
          <w:szCs w:val="24"/>
        </w:rPr>
        <w:t xml:space="preserve"> (https://www.acus.gov/sites/default/files/documents/ACUS%20Sourcebook%20of%20Executive%20Agenices%202d%20ed.%20508%20Compliant.pdf)</w:t>
      </w:r>
      <w:r w:rsidRPr="00F50B1B">
        <w:rPr>
          <w:rFonts w:ascii="Garamond" w:eastAsia="Times New Roman" w:hAnsi="Garamond" w:cs="Times New Roman"/>
          <w:sz w:val="24"/>
          <w:szCs w:val="24"/>
        </w:rPr>
        <w:t>.</w:t>
      </w:r>
    </w:p>
    <w:p w14:paraId="358974F3" w14:textId="5E1CB61F" w:rsidR="00C82504" w:rsidRPr="00F50B1B" w:rsidRDefault="00C82504" w:rsidP="00C82504">
      <w:pPr>
        <w:spacing w:after="0"/>
        <w:jc w:val="center"/>
        <w:rPr>
          <w:rFonts w:ascii="Garamond" w:hAnsi="Garamond"/>
          <w:b/>
          <w:sz w:val="24"/>
          <w:szCs w:val="24"/>
        </w:rPr>
      </w:pPr>
      <w:r w:rsidRPr="00F50B1B">
        <w:rPr>
          <w:rFonts w:ascii="Garamond" w:hAnsi="Garamond"/>
          <w:b/>
          <w:sz w:val="24"/>
          <w:szCs w:val="24"/>
        </w:rPr>
        <w:lastRenderedPageBreak/>
        <w:t>Appendix A. Coding of Agency Priority, Trump Administration, 2017</w:t>
      </w:r>
    </w:p>
    <w:tbl>
      <w:tblPr>
        <w:tblW w:w="12960" w:type="dxa"/>
        <w:tblLook w:val="04A0" w:firstRow="1" w:lastRow="0" w:firstColumn="1" w:lastColumn="0" w:noHBand="0" w:noVBand="1"/>
      </w:tblPr>
      <w:tblGrid>
        <w:gridCol w:w="2560"/>
        <w:gridCol w:w="5200"/>
        <w:gridCol w:w="5200"/>
      </w:tblGrid>
      <w:tr w:rsidR="00C82504" w:rsidRPr="00F50B1B" w14:paraId="44FBD2E5" w14:textId="77777777" w:rsidTr="00FB31AA">
        <w:trPr>
          <w:trHeight w:val="300"/>
        </w:trPr>
        <w:tc>
          <w:tcPr>
            <w:tcW w:w="2560" w:type="dxa"/>
            <w:tcBorders>
              <w:top w:val="single" w:sz="4" w:space="0" w:color="auto"/>
              <w:left w:val="nil"/>
              <w:bottom w:val="single" w:sz="4" w:space="0" w:color="auto"/>
              <w:right w:val="nil"/>
            </w:tcBorders>
            <w:shd w:val="clear" w:color="auto" w:fill="auto"/>
            <w:noWrap/>
            <w:hideMark/>
          </w:tcPr>
          <w:p w14:paraId="75584FFD" w14:textId="77777777" w:rsidR="00C82504" w:rsidRPr="00F50B1B" w:rsidRDefault="00C82504" w:rsidP="00FB31AA">
            <w:pPr>
              <w:spacing w:after="0" w:line="240" w:lineRule="auto"/>
              <w:rPr>
                <w:rFonts w:ascii="Garamond" w:eastAsia="Times New Roman" w:hAnsi="Garamond" w:cs="Calibri"/>
                <w:b/>
                <w:bCs/>
                <w:color w:val="000000"/>
                <w:sz w:val="24"/>
                <w:szCs w:val="24"/>
              </w:rPr>
            </w:pPr>
            <w:r w:rsidRPr="00F50B1B">
              <w:rPr>
                <w:rFonts w:ascii="Garamond" w:eastAsia="Times New Roman" w:hAnsi="Garamond" w:cs="Calibri"/>
                <w:b/>
                <w:bCs/>
                <w:color w:val="000000"/>
                <w:sz w:val="24"/>
                <w:szCs w:val="24"/>
              </w:rPr>
              <w:t>Policy Issue</w:t>
            </w:r>
          </w:p>
        </w:tc>
        <w:tc>
          <w:tcPr>
            <w:tcW w:w="5200" w:type="dxa"/>
            <w:tcBorders>
              <w:top w:val="single" w:sz="4" w:space="0" w:color="auto"/>
              <w:left w:val="nil"/>
              <w:bottom w:val="single" w:sz="4" w:space="0" w:color="auto"/>
              <w:right w:val="nil"/>
            </w:tcBorders>
            <w:shd w:val="clear" w:color="auto" w:fill="auto"/>
            <w:noWrap/>
            <w:hideMark/>
          </w:tcPr>
          <w:p w14:paraId="58018236" w14:textId="77777777" w:rsidR="00C82504" w:rsidRPr="00F50B1B" w:rsidRDefault="00C82504" w:rsidP="00FB31AA">
            <w:pPr>
              <w:spacing w:after="0" w:line="240" w:lineRule="auto"/>
              <w:rPr>
                <w:rFonts w:ascii="Garamond" w:eastAsia="Times New Roman" w:hAnsi="Garamond" w:cs="Calibri"/>
                <w:b/>
                <w:bCs/>
                <w:color w:val="000000"/>
                <w:sz w:val="24"/>
                <w:szCs w:val="24"/>
              </w:rPr>
            </w:pPr>
            <w:r w:rsidRPr="00F50B1B">
              <w:rPr>
                <w:rFonts w:ascii="Garamond" w:eastAsia="Times New Roman" w:hAnsi="Garamond" w:cs="Calibri"/>
                <w:b/>
                <w:bCs/>
                <w:color w:val="000000"/>
                <w:sz w:val="24"/>
                <w:szCs w:val="24"/>
              </w:rPr>
              <w:t>Agency--Department Level</w:t>
            </w:r>
          </w:p>
        </w:tc>
        <w:tc>
          <w:tcPr>
            <w:tcW w:w="5200" w:type="dxa"/>
            <w:tcBorders>
              <w:top w:val="single" w:sz="4" w:space="0" w:color="auto"/>
              <w:left w:val="nil"/>
              <w:bottom w:val="single" w:sz="4" w:space="0" w:color="auto"/>
              <w:right w:val="nil"/>
            </w:tcBorders>
            <w:shd w:val="clear" w:color="auto" w:fill="auto"/>
            <w:noWrap/>
            <w:hideMark/>
          </w:tcPr>
          <w:p w14:paraId="4CED41A2" w14:textId="77777777" w:rsidR="00C82504" w:rsidRPr="00F50B1B" w:rsidRDefault="00C82504" w:rsidP="00FB31AA">
            <w:pPr>
              <w:spacing w:after="0" w:line="240" w:lineRule="auto"/>
              <w:rPr>
                <w:rFonts w:ascii="Garamond" w:eastAsia="Times New Roman" w:hAnsi="Garamond" w:cs="Calibri"/>
                <w:b/>
                <w:bCs/>
                <w:color w:val="000000"/>
                <w:sz w:val="24"/>
                <w:szCs w:val="24"/>
              </w:rPr>
            </w:pPr>
            <w:r w:rsidRPr="00F50B1B">
              <w:rPr>
                <w:rFonts w:ascii="Garamond" w:eastAsia="Times New Roman" w:hAnsi="Garamond" w:cs="Calibri"/>
                <w:b/>
                <w:bCs/>
                <w:color w:val="000000"/>
                <w:sz w:val="24"/>
                <w:szCs w:val="24"/>
              </w:rPr>
              <w:t>Agency--Bureau Level</w:t>
            </w:r>
          </w:p>
        </w:tc>
      </w:tr>
      <w:tr w:rsidR="00C82504" w:rsidRPr="00F50B1B" w14:paraId="359A78A1" w14:textId="77777777" w:rsidTr="00FB31AA">
        <w:trPr>
          <w:trHeight w:val="300"/>
        </w:trPr>
        <w:tc>
          <w:tcPr>
            <w:tcW w:w="2560" w:type="dxa"/>
            <w:tcBorders>
              <w:top w:val="single" w:sz="4" w:space="0" w:color="auto"/>
              <w:left w:val="nil"/>
              <w:bottom w:val="nil"/>
              <w:right w:val="nil"/>
            </w:tcBorders>
            <w:shd w:val="clear" w:color="auto" w:fill="auto"/>
            <w:noWrap/>
            <w:hideMark/>
          </w:tcPr>
          <w:p w14:paraId="0BD67C60"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Term limits</w:t>
            </w:r>
          </w:p>
        </w:tc>
        <w:tc>
          <w:tcPr>
            <w:tcW w:w="5200" w:type="dxa"/>
            <w:tcBorders>
              <w:top w:val="single" w:sz="4" w:space="0" w:color="auto"/>
              <w:left w:val="nil"/>
              <w:bottom w:val="nil"/>
              <w:right w:val="nil"/>
            </w:tcBorders>
            <w:shd w:val="clear" w:color="auto" w:fill="auto"/>
            <w:hideMark/>
          </w:tcPr>
          <w:p w14:paraId="3E6E38E8"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Justice</w:t>
            </w:r>
          </w:p>
        </w:tc>
        <w:tc>
          <w:tcPr>
            <w:tcW w:w="5200" w:type="dxa"/>
            <w:tcBorders>
              <w:top w:val="single" w:sz="4" w:space="0" w:color="auto"/>
              <w:left w:val="nil"/>
              <w:bottom w:val="nil"/>
              <w:right w:val="nil"/>
            </w:tcBorders>
            <w:shd w:val="clear" w:color="auto" w:fill="auto"/>
            <w:hideMark/>
          </w:tcPr>
          <w:p w14:paraId="2589E171" w14:textId="77777777" w:rsidR="00C82504" w:rsidRPr="00F50B1B" w:rsidRDefault="00C82504" w:rsidP="00FB31AA">
            <w:pPr>
              <w:spacing w:after="0" w:line="240" w:lineRule="auto"/>
              <w:rPr>
                <w:rFonts w:ascii="Garamond" w:eastAsia="Times New Roman" w:hAnsi="Garamond" w:cs="Calibri"/>
                <w:color w:val="000000"/>
                <w:sz w:val="24"/>
                <w:szCs w:val="24"/>
              </w:rPr>
            </w:pPr>
          </w:p>
        </w:tc>
      </w:tr>
      <w:tr w:rsidR="00C82504" w:rsidRPr="00F50B1B" w14:paraId="08A58888" w14:textId="77777777" w:rsidTr="00FB31AA">
        <w:trPr>
          <w:trHeight w:val="300"/>
        </w:trPr>
        <w:tc>
          <w:tcPr>
            <w:tcW w:w="2560" w:type="dxa"/>
            <w:tcBorders>
              <w:top w:val="nil"/>
              <w:left w:val="nil"/>
              <w:bottom w:val="nil"/>
              <w:right w:val="nil"/>
            </w:tcBorders>
            <w:shd w:val="clear" w:color="auto" w:fill="auto"/>
            <w:noWrap/>
            <w:hideMark/>
          </w:tcPr>
          <w:p w14:paraId="02128465"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Hiring freeze</w:t>
            </w:r>
          </w:p>
        </w:tc>
        <w:tc>
          <w:tcPr>
            <w:tcW w:w="5200" w:type="dxa"/>
            <w:tcBorders>
              <w:top w:val="nil"/>
              <w:left w:val="nil"/>
              <w:bottom w:val="nil"/>
              <w:right w:val="nil"/>
            </w:tcBorders>
            <w:shd w:val="clear" w:color="auto" w:fill="auto"/>
            <w:hideMark/>
          </w:tcPr>
          <w:p w14:paraId="1B6DCA3F"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Office of Personnel Management</w:t>
            </w:r>
          </w:p>
        </w:tc>
        <w:tc>
          <w:tcPr>
            <w:tcW w:w="5200" w:type="dxa"/>
            <w:tcBorders>
              <w:top w:val="nil"/>
              <w:left w:val="nil"/>
              <w:bottom w:val="nil"/>
              <w:right w:val="nil"/>
            </w:tcBorders>
            <w:shd w:val="clear" w:color="auto" w:fill="auto"/>
            <w:hideMark/>
          </w:tcPr>
          <w:p w14:paraId="5DF4852A" w14:textId="77777777" w:rsidR="00C82504" w:rsidRPr="00F50B1B" w:rsidRDefault="00C82504" w:rsidP="00FB31AA">
            <w:pPr>
              <w:spacing w:after="0" w:line="240" w:lineRule="auto"/>
              <w:rPr>
                <w:rFonts w:ascii="Garamond" w:eastAsia="Times New Roman" w:hAnsi="Garamond" w:cs="Calibri"/>
                <w:color w:val="000000"/>
                <w:sz w:val="24"/>
                <w:szCs w:val="24"/>
              </w:rPr>
            </w:pPr>
          </w:p>
        </w:tc>
      </w:tr>
      <w:tr w:rsidR="00C82504" w:rsidRPr="00F50B1B" w14:paraId="481CBCE1" w14:textId="77777777" w:rsidTr="00FB31AA">
        <w:trPr>
          <w:trHeight w:val="300"/>
        </w:trPr>
        <w:tc>
          <w:tcPr>
            <w:tcW w:w="2560" w:type="dxa"/>
            <w:tcBorders>
              <w:top w:val="nil"/>
              <w:left w:val="nil"/>
              <w:bottom w:val="nil"/>
              <w:right w:val="nil"/>
            </w:tcBorders>
            <w:shd w:val="clear" w:color="auto" w:fill="auto"/>
            <w:noWrap/>
            <w:hideMark/>
          </w:tcPr>
          <w:p w14:paraId="51738EF0"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Regulatory policy</w:t>
            </w:r>
          </w:p>
        </w:tc>
        <w:tc>
          <w:tcPr>
            <w:tcW w:w="5200" w:type="dxa"/>
            <w:tcBorders>
              <w:top w:val="nil"/>
              <w:left w:val="nil"/>
              <w:bottom w:val="nil"/>
              <w:right w:val="nil"/>
            </w:tcBorders>
            <w:shd w:val="clear" w:color="auto" w:fill="auto"/>
            <w:hideMark/>
          </w:tcPr>
          <w:p w14:paraId="593F7C9B"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Office of Management and Budget</w:t>
            </w:r>
          </w:p>
        </w:tc>
        <w:tc>
          <w:tcPr>
            <w:tcW w:w="5200" w:type="dxa"/>
            <w:tcBorders>
              <w:top w:val="nil"/>
              <w:left w:val="nil"/>
              <w:bottom w:val="nil"/>
              <w:right w:val="nil"/>
            </w:tcBorders>
            <w:shd w:val="clear" w:color="auto" w:fill="auto"/>
            <w:hideMark/>
          </w:tcPr>
          <w:p w14:paraId="739C23F7"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Office of Information and Regulatory Affairs (OMB)</w:t>
            </w:r>
          </w:p>
        </w:tc>
      </w:tr>
      <w:tr w:rsidR="00C82504" w:rsidRPr="00F50B1B" w14:paraId="7C01449D" w14:textId="77777777" w:rsidTr="00FB31AA">
        <w:trPr>
          <w:trHeight w:val="300"/>
        </w:trPr>
        <w:tc>
          <w:tcPr>
            <w:tcW w:w="2560" w:type="dxa"/>
            <w:tcBorders>
              <w:top w:val="nil"/>
              <w:left w:val="nil"/>
              <w:bottom w:val="nil"/>
              <w:right w:val="nil"/>
            </w:tcBorders>
            <w:shd w:val="clear" w:color="auto" w:fill="auto"/>
            <w:noWrap/>
            <w:hideMark/>
          </w:tcPr>
          <w:p w14:paraId="1186F136"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Ethics</w:t>
            </w:r>
          </w:p>
        </w:tc>
        <w:tc>
          <w:tcPr>
            <w:tcW w:w="5200" w:type="dxa"/>
            <w:tcBorders>
              <w:top w:val="nil"/>
              <w:left w:val="nil"/>
              <w:bottom w:val="nil"/>
              <w:right w:val="nil"/>
            </w:tcBorders>
            <w:shd w:val="clear" w:color="auto" w:fill="auto"/>
            <w:hideMark/>
          </w:tcPr>
          <w:p w14:paraId="00E0668F"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Office of Government Ethics</w:t>
            </w:r>
          </w:p>
        </w:tc>
        <w:tc>
          <w:tcPr>
            <w:tcW w:w="5200" w:type="dxa"/>
            <w:tcBorders>
              <w:top w:val="nil"/>
              <w:left w:val="nil"/>
              <w:bottom w:val="nil"/>
              <w:right w:val="nil"/>
            </w:tcBorders>
            <w:shd w:val="clear" w:color="auto" w:fill="auto"/>
            <w:hideMark/>
          </w:tcPr>
          <w:p w14:paraId="3BCB296E" w14:textId="77777777" w:rsidR="00C82504" w:rsidRPr="00F50B1B" w:rsidRDefault="00C82504" w:rsidP="00FB31AA">
            <w:pPr>
              <w:spacing w:after="0" w:line="240" w:lineRule="auto"/>
              <w:rPr>
                <w:rFonts w:ascii="Garamond" w:eastAsia="Times New Roman" w:hAnsi="Garamond" w:cs="Calibri"/>
                <w:color w:val="000000"/>
                <w:sz w:val="24"/>
                <w:szCs w:val="24"/>
              </w:rPr>
            </w:pPr>
          </w:p>
        </w:tc>
      </w:tr>
      <w:tr w:rsidR="00C82504" w:rsidRPr="00F50B1B" w14:paraId="0D94C35B" w14:textId="77777777" w:rsidTr="00FB31AA">
        <w:trPr>
          <w:trHeight w:val="600"/>
        </w:trPr>
        <w:tc>
          <w:tcPr>
            <w:tcW w:w="2560" w:type="dxa"/>
            <w:tcBorders>
              <w:top w:val="nil"/>
              <w:left w:val="nil"/>
              <w:bottom w:val="nil"/>
              <w:right w:val="nil"/>
            </w:tcBorders>
            <w:shd w:val="clear" w:color="auto" w:fill="auto"/>
            <w:noWrap/>
            <w:hideMark/>
          </w:tcPr>
          <w:p w14:paraId="57B236AA"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NAFTA</w:t>
            </w:r>
          </w:p>
        </w:tc>
        <w:tc>
          <w:tcPr>
            <w:tcW w:w="5200" w:type="dxa"/>
            <w:tcBorders>
              <w:top w:val="nil"/>
              <w:left w:val="nil"/>
              <w:bottom w:val="nil"/>
              <w:right w:val="nil"/>
            </w:tcBorders>
            <w:shd w:val="clear" w:color="auto" w:fill="auto"/>
            <w:hideMark/>
          </w:tcPr>
          <w:p w14:paraId="6AE80CDE"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Office of the United States Trade Representative; Department of State</w:t>
            </w:r>
          </w:p>
        </w:tc>
        <w:tc>
          <w:tcPr>
            <w:tcW w:w="5200" w:type="dxa"/>
            <w:tcBorders>
              <w:top w:val="nil"/>
              <w:left w:val="nil"/>
              <w:bottom w:val="nil"/>
              <w:right w:val="nil"/>
            </w:tcBorders>
            <w:shd w:val="clear" w:color="auto" w:fill="auto"/>
            <w:hideMark/>
          </w:tcPr>
          <w:p w14:paraId="63429D2D"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Economic Growth, Energy, and the Environment (STAT); Bureau of Economic and Business Affairs (STAT)</w:t>
            </w:r>
          </w:p>
        </w:tc>
      </w:tr>
      <w:tr w:rsidR="00C82504" w:rsidRPr="00F50B1B" w14:paraId="1005D727" w14:textId="77777777" w:rsidTr="00FB31AA">
        <w:trPr>
          <w:trHeight w:val="600"/>
        </w:trPr>
        <w:tc>
          <w:tcPr>
            <w:tcW w:w="2560" w:type="dxa"/>
            <w:tcBorders>
              <w:top w:val="nil"/>
              <w:left w:val="nil"/>
              <w:bottom w:val="nil"/>
              <w:right w:val="nil"/>
            </w:tcBorders>
            <w:shd w:val="clear" w:color="auto" w:fill="auto"/>
            <w:noWrap/>
            <w:hideMark/>
          </w:tcPr>
          <w:p w14:paraId="1F174524"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TPP</w:t>
            </w:r>
          </w:p>
        </w:tc>
        <w:tc>
          <w:tcPr>
            <w:tcW w:w="5200" w:type="dxa"/>
            <w:tcBorders>
              <w:top w:val="nil"/>
              <w:left w:val="nil"/>
              <w:bottom w:val="nil"/>
              <w:right w:val="nil"/>
            </w:tcBorders>
            <w:shd w:val="clear" w:color="auto" w:fill="auto"/>
            <w:hideMark/>
          </w:tcPr>
          <w:p w14:paraId="5AC429B4"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Office of the United States Trade Representative; Department of State</w:t>
            </w:r>
          </w:p>
        </w:tc>
        <w:tc>
          <w:tcPr>
            <w:tcW w:w="5200" w:type="dxa"/>
            <w:tcBorders>
              <w:top w:val="nil"/>
              <w:left w:val="nil"/>
              <w:bottom w:val="nil"/>
              <w:right w:val="nil"/>
            </w:tcBorders>
            <w:shd w:val="clear" w:color="auto" w:fill="auto"/>
            <w:hideMark/>
          </w:tcPr>
          <w:p w14:paraId="3280BE00"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Economic Growth, Energy, and the Environment (STAT); Bureau of Economic and Business Affairs (STAT)</w:t>
            </w:r>
          </w:p>
        </w:tc>
      </w:tr>
      <w:tr w:rsidR="00C82504" w:rsidRPr="00F50B1B" w14:paraId="1FADF76D" w14:textId="77777777" w:rsidTr="00FB31AA">
        <w:trPr>
          <w:trHeight w:val="600"/>
        </w:trPr>
        <w:tc>
          <w:tcPr>
            <w:tcW w:w="2560" w:type="dxa"/>
            <w:tcBorders>
              <w:top w:val="nil"/>
              <w:left w:val="nil"/>
              <w:bottom w:val="nil"/>
              <w:right w:val="nil"/>
            </w:tcBorders>
            <w:shd w:val="clear" w:color="auto" w:fill="auto"/>
            <w:noWrap/>
            <w:hideMark/>
          </w:tcPr>
          <w:p w14:paraId="4B1B9BC7"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Currency Manipulation</w:t>
            </w:r>
            <w:r w:rsidRPr="00F50B1B">
              <w:rPr>
                <w:rStyle w:val="FootnoteReference"/>
                <w:rFonts w:ascii="Garamond" w:eastAsia="Times New Roman" w:hAnsi="Garamond" w:cs="Calibri"/>
                <w:color w:val="000000"/>
                <w:sz w:val="24"/>
                <w:szCs w:val="24"/>
              </w:rPr>
              <w:footnoteReference w:id="22"/>
            </w:r>
          </w:p>
        </w:tc>
        <w:tc>
          <w:tcPr>
            <w:tcW w:w="5200" w:type="dxa"/>
            <w:tcBorders>
              <w:top w:val="nil"/>
              <w:left w:val="nil"/>
              <w:bottom w:val="nil"/>
              <w:right w:val="nil"/>
            </w:tcBorders>
            <w:shd w:val="clear" w:color="auto" w:fill="auto"/>
            <w:hideMark/>
          </w:tcPr>
          <w:p w14:paraId="7D340C5D"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the Treasury</w:t>
            </w:r>
          </w:p>
        </w:tc>
        <w:tc>
          <w:tcPr>
            <w:tcW w:w="5200" w:type="dxa"/>
            <w:tcBorders>
              <w:top w:val="nil"/>
              <w:left w:val="nil"/>
              <w:bottom w:val="nil"/>
              <w:right w:val="nil"/>
            </w:tcBorders>
            <w:shd w:val="clear" w:color="auto" w:fill="auto"/>
            <w:hideMark/>
          </w:tcPr>
          <w:p w14:paraId="50CB3B47"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International Affairs (TREAS)</w:t>
            </w:r>
          </w:p>
        </w:tc>
      </w:tr>
      <w:tr w:rsidR="00C82504" w:rsidRPr="00F50B1B" w14:paraId="4743B1F6" w14:textId="77777777" w:rsidTr="00FB31AA">
        <w:trPr>
          <w:trHeight w:val="1800"/>
        </w:trPr>
        <w:tc>
          <w:tcPr>
            <w:tcW w:w="2560" w:type="dxa"/>
            <w:tcBorders>
              <w:top w:val="nil"/>
              <w:left w:val="nil"/>
              <w:bottom w:val="nil"/>
              <w:right w:val="nil"/>
            </w:tcBorders>
            <w:shd w:val="clear" w:color="auto" w:fill="auto"/>
            <w:noWrap/>
            <w:hideMark/>
          </w:tcPr>
          <w:p w14:paraId="6FF9C1E6"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Trade Abuses</w:t>
            </w:r>
            <w:r w:rsidRPr="00F50B1B">
              <w:rPr>
                <w:rStyle w:val="FootnoteReference"/>
                <w:rFonts w:ascii="Garamond" w:eastAsia="Times New Roman" w:hAnsi="Garamond" w:cs="Calibri"/>
                <w:color w:val="000000"/>
                <w:sz w:val="24"/>
                <w:szCs w:val="24"/>
              </w:rPr>
              <w:footnoteReference w:id="23"/>
            </w:r>
          </w:p>
        </w:tc>
        <w:tc>
          <w:tcPr>
            <w:tcW w:w="5200" w:type="dxa"/>
            <w:tcBorders>
              <w:top w:val="nil"/>
              <w:left w:val="nil"/>
              <w:bottom w:val="nil"/>
              <w:right w:val="nil"/>
            </w:tcBorders>
            <w:shd w:val="clear" w:color="auto" w:fill="auto"/>
            <w:hideMark/>
          </w:tcPr>
          <w:p w14:paraId="5B908253"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the Treasury; Department of Commerce; Office of the United States Trade Representative; Department of State; US Agency for International Development, US International Trade Commission, US Trade and Development Agency, Department of Agriculture</w:t>
            </w:r>
          </w:p>
        </w:tc>
        <w:tc>
          <w:tcPr>
            <w:tcW w:w="5200" w:type="dxa"/>
            <w:tcBorders>
              <w:top w:val="nil"/>
              <w:left w:val="nil"/>
              <w:bottom w:val="nil"/>
              <w:right w:val="nil"/>
            </w:tcBorders>
            <w:shd w:val="clear" w:color="auto" w:fill="auto"/>
            <w:hideMark/>
          </w:tcPr>
          <w:p w14:paraId="51E48809"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International Trade Administration, Foreign Agricultural Service, Bureau of Industry and Security, U.S. Commercial Service, Trade Adjustment Assistance, Treasury (International), International Affairs (Energy), EPA (International Programs)</w:t>
            </w:r>
          </w:p>
        </w:tc>
      </w:tr>
      <w:tr w:rsidR="00C82504" w:rsidRPr="00F50B1B" w14:paraId="790ECC19" w14:textId="77777777" w:rsidTr="00FB31AA">
        <w:trPr>
          <w:trHeight w:val="900"/>
        </w:trPr>
        <w:tc>
          <w:tcPr>
            <w:tcW w:w="2560" w:type="dxa"/>
            <w:tcBorders>
              <w:top w:val="nil"/>
              <w:left w:val="nil"/>
              <w:bottom w:val="nil"/>
              <w:right w:val="nil"/>
            </w:tcBorders>
            <w:shd w:val="clear" w:color="auto" w:fill="auto"/>
            <w:noWrap/>
            <w:hideMark/>
          </w:tcPr>
          <w:p w14:paraId="0B0F0B67"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Energy production</w:t>
            </w:r>
          </w:p>
        </w:tc>
        <w:tc>
          <w:tcPr>
            <w:tcW w:w="5200" w:type="dxa"/>
            <w:tcBorders>
              <w:top w:val="nil"/>
              <w:left w:val="nil"/>
              <w:bottom w:val="nil"/>
              <w:right w:val="nil"/>
            </w:tcBorders>
            <w:shd w:val="clear" w:color="auto" w:fill="auto"/>
            <w:hideMark/>
          </w:tcPr>
          <w:p w14:paraId="5B352A82"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the Interior; Department of Energy</w:t>
            </w:r>
          </w:p>
        </w:tc>
        <w:tc>
          <w:tcPr>
            <w:tcW w:w="5200" w:type="dxa"/>
            <w:tcBorders>
              <w:top w:val="nil"/>
              <w:left w:val="nil"/>
              <w:bottom w:val="nil"/>
              <w:right w:val="nil"/>
            </w:tcBorders>
            <w:shd w:val="clear" w:color="auto" w:fill="auto"/>
            <w:hideMark/>
          </w:tcPr>
          <w:p w14:paraId="21ACB0FE"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Office of Fossil Energy; Bureau of Ocean Energy Management; Office of Surface Mining and Enforcement; Bureau of Land Management; Land and Minerals Management</w:t>
            </w:r>
          </w:p>
        </w:tc>
      </w:tr>
      <w:tr w:rsidR="00C82504" w:rsidRPr="00F50B1B" w14:paraId="101F2344" w14:textId="77777777" w:rsidTr="00FB31AA">
        <w:trPr>
          <w:trHeight w:val="300"/>
        </w:trPr>
        <w:tc>
          <w:tcPr>
            <w:tcW w:w="2560" w:type="dxa"/>
            <w:tcBorders>
              <w:top w:val="nil"/>
              <w:left w:val="nil"/>
              <w:bottom w:val="nil"/>
              <w:right w:val="nil"/>
            </w:tcBorders>
            <w:shd w:val="clear" w:color="auto" w:fill="auto"/>
            <w:noWrap/>
            <w:hideMark/>
          </w:tcPr>
          <w:p w14:paraId="47B8D464"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Keystone Pipeline</w:t>
            </w:r>
          </w:p>
        </w:tc>
        <w:tc>
          <w:tcPr>
            <w:tcW w:w="5200" w:type="dxa"/>
            <w:tcBorders>
              <w:top w:val="nil"/>
              <w:left w:val="nil"/>
              <w:bottom w:val="nil"/>
              <w:right w:val="nil"/>
            </w:tcBorders>
            <w:shd w:val="clear" w:color="auto" w:fill="auto"/>
            <w:hideMark/>
          </w:tcPr>
          <w:p w14:paraId="18B8DD2B"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State</w:t>
            </w:r>
          </w:p>
        </w:tc>
        <w:tc>
          <w:tcPr>
            <w:tcW w:w="5200" w:type="dxa"/>
            <w:tcBorders>
              <w:top w:val="nil"/>
              <w:left w:val="nil"/>
              <w:bottom w:val="nil"/>
              <w:right w:val="nil"/>
            </w:tcBorders>
            <w:shd w:val="clear" w:color="auto" w:fill="auto"/>
            <w:hideMark/>
          </w:tcPr>
          <w:p w14:paraId="07097020" w14:textId="77777777" w:rsidR="00C82504" w:rsidRPr="00F50B1B" w:rsidRDefault="00C82504" w:rsidP="00FB31AA">
            <w:pPr>
              <w:spacing w:after="0" w:line="240" w:lineRule="auto"/>
              <w:rPr>
                <w:rFonts w:ascii="Garamond" w:eastAsia="Times New Roman" w:hAnsi="Garamond" w:cs="Calibri"/>
                <w:color w:val="000000"/>
                <w:sz w:val="24"/>
                <w:szCs w:val="24"/>
              </w:rPr>
            </w:pPr>
          </w:p>
        </w:tc>
      </w:tr>
      <w:tr w:rsidR="00C82504" w:rsidRPr="00F50B1B" w14:paraId="1EB84CA0" w14:textId="77777777" w:rsidTr="00FB31AA">
        <w:trPr>
          <w:trHeight w:val="900"/>
        </w:trPr>
        <w:tc>
          <w:tcPr>
            <w:tcW w:w="2560" w:type="dxa"/>
            <w:tcBorders>
              <w:top w:val="nil"/>
              <w:left w:val="nil"/>
              <w:bottom w:val="nil"/>
              <w:right w:val="nil"/>
            </w:tcBorders>
            <w:shd w:val="clear" w:color="auto" w:fill="auto"/>
            <w:noWrap/>
            <w:hideMark/>
          </w:tcPr>
          <w:p w14:paraId="15989E8E"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Climate Change</w:t>
            </w:r>
          </w:p>
        </w:tc>
        <w:tc>
          <w:tcPr>
            <w:tcW w:w="5200" w:type="dxa"/>
            <w:tcBorders>
              <w:top w:val="nil"/>
              <w:left w:val="nil"/>
              <w:bottom w:val="nil"/>
              <w:right w:val="nil"/>
            </w:tcBorders>
            <w:shd w:val="clear" w:color="auto" w:fill="auto"/>
            <w:hideMark/>
          </w:tcPr>
          <w:p w14:paraId="1B075F91"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Environmental Protection Agency; Department of State; Department of Commerce; Council on Environmental Quality</w:t>
            </w:r>
          </w:p>
        </w:tc>
        <w:tc>
          <w:tcPr>
            <w:tcW w:w="5200" w:type="dxa"/>
            <w:tcBorders>
              <w:top w:val="nil"/>
              <w:left w:val="nil"/>
              <w:bottom w:val="nil"/>
              <w:right w:val="nil"/>
            </w:tcBorders>
            <w:shd w:val="clear" w:color="auto" w:fill="auto"/>
            <w:hideMark/>
          </w:tcPr>
          <w:p w14:paraId="04E9F713"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National Oceanic and Atmospheric Administration</w:t>
            </w:r>
          </w:p>
        </w:tc>
      </w:tr>
      <w:tr w:rsidR="00C82504" w:rsidRPr="00F50B1B" w14:paraId="5E197FB8" w14:textId="77777777" w:rsidTr="00FB31AA">
        <w:trPr>
          <w:trHeight w:val="300"/>
        </w:trPr>
        <w:tc>
          <w:tcPr>
            <w:tcW w:w="2560" w:type="dxa"/>
            <w:tcBorders>
              <w:top w:val="nil"/>
              <w:left w:val="nil"/>
              <w:bottom w:val="nil"/>
              <w:right w:val="nil"/>
            </w:tcBorders>
            <w:shd w:val="clear" w:color="auto" w:fill="auto"/>
            <w:noWrap/>
            <w:hideMark/>
          </w:tcPr>
          <w:p w14:paraId="1F605CDC"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Executive Orders</w:t>
            </w:r>
          </w:p>
        </w:tc>
        <w:tc>
          <w:tcPr>
            <w:tcW w:w="5200" w:type="dxa"/>
            <w:tcBorders>
              <w:top w:val="nil"/>
              <w:left w:val="nil"/>
              <w:bottom w:val="nil"/>
              <w:right w:val="nil"/>
            </w:tcBorders>
            <w:shd w:val="clear" w:color="auto" w:fill="auto"/>
            <w:hideMark/>
          </w:tcPr>
          <w:p w14:paraId="4ED72961"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Justice</w:t>
            </w:r>
          </w:p>
        </w:tc>
        <w:tc>
          <w:tcPr>
            <w:tcW w:w="5200" w:type="dxa"/>
            <w:tcBorders>
              <w:top w:val="nil"/>
              <w:left w:val="nil"/>
              <w:bottom w:val="nil"/>
              <w:right w:val="nil"/>
            </w:tcBorders>
            <w:shd w:val="clear" w:color="auto" w:fill="auto"/>
            <w:hideMark/>
          </w:tcPr>
          <w:p w14:paraId="2F5B56B1"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Office of Legal Counsel (DOJ)</w:t>
            </w:r>
          </w:p>
        </w:tc>
      </w:tr>
      <w:tr w:rsidR="00C82504" w:rsidRPr="00F50B1B" w14:paraId="7549566C" w14:textId="77777777" w:rsidTr="00FB31AA">
        <w:trPr>
          <w:trHeight w:val="300"/>
        </w:trPr>
        <w:tc>
          <w:tcPr>
            <w:tcW w:w="2560" w:type="dxa"/>
            <w:tcBorders>
              <w:top w:val="nil"/>
              <w:left w:val="nil"/>
              <w:bottom w:val="nil"/>
              <w:right w:val="nil"/>
            </w:tcBorders>
            <w:shd w:val="clear" w:color="auto" w:fill="auto"/>
            <w:noWrap/>
            <w:hideMark/>
          </w:tcPr>
          <w:p w14:paraId="13459142"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Gorsuch Nomination</w:t>
            </w:r>
          </w:p>
        </w:tc>
        <w:tc>
          <w:tcPr>
            <w:tcW w:w="5200" w:type="dxa"/>
            <w:tcBorders>
              <w:top w:val="nil"/>
              <w:left w:val="nil"/>
              <w:bottom w:val="nil"/>
              <w:right w:val="nil"/>
            </w:tcBorders>
            <w:shd w:val="clear" w:color="auto" w:fill="auto"/>
            <w:hideMark/>
          </w:tcPr>
          <w:p w14:paraId="6EE25B87"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Justice</w:t>
            </w:r>
          </w:p>
        </w:tc>
        <w:tc>
          <w:tcPr>
            <w:tcW w:w="5200" w:type="dxa"/>
            <w:tcBorders>
              <w:top w:val="nil"/>
              <w:left w:val="nil"/>
              <w:bottom w:val="nil"/>
              <w:right w:val="nil"/>
            </w:tcBorders>
            <w:shd w:val="clear" w:color="auto" w:fill="auto"/>
            <w:hideMark/>
          </w:tcPr>
          <w:p w14:paraId="7CDE3FFA"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Office of Justice Policy (DOJ)</w:t>
            </w:r>
          </w:p>
        </w:tc>
      </w:tr>
      <w:tr w:rsidR="00C82504" w:rsidRPr="00F50B1B" w14:paraId="6B998FFA" w14:textId="77777777" w:rsidTr="00FB31AA">
        <w:trPr>
          <w:trHeight w:val="300"/>
        </w:trPr>
        <w:tc>
          <w:tcPr>
            <w:tcW w:w="2560" w:type="dxa"/>
            <w:tcBorders>
              <w:top w:val="nil"/>
              <w:left w:val="nil"/>
              <w:bottom w:val="nil"/>
              <w:right w:val="nil"/>
            </w:tcBorders>
            <w:shd w:val="clear" w:color="auto" w:fill="auto"/>
            <w:noWrap/>
            <w:hideMark/>
          </w:tcPr>
          <w:p w14:paraId="19857023"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lastRenderedPageBreak/>
              <w:t>Sanctuary Cities</w:t>
            </w:r>
          </w:p>
        </w:tc>
        <w:tc>
          <w:tcPr>
            <w:tcW w:w="5200" w:type="dxa"/>
            <w:tcBorders>
              <w:top w:val="nil"/>
              <w:left w:val="nil"/>
              <w:bottom w:val="nil"/>
              <w:right w:val="nil"/>
            </w:tcBorders>
            <w:shd w:val="clear" w:color="auto" w:fill="auto"/>
            <w:hideMark/>
          </w:tcPr>
          <w:p w14:paraId="2F2BAEC8"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Justice</w:t>
            </w:r>
          </w:p>
        </w:tc>
        <w:tc>
          <w:tcPr>
            <w:tcW w:w="5200" w:type="dxa"/>
            <w:tcBorders>
              <w:top w:val="nil"/>
              <w:left w:val="nil"/>
              <w:bottom w:val="nil"/>
              <w:right w:val="nil"/>
            </w:tcBorders>
            <w:shd w:val="clear" w:color="auto" w:fill="auto"/>
            <w:hideMark/>
          </w:tcPr>
          <w:p w14:paraId="39DCEDBF" w14:textId="77777777" w:rsidR="00C82504" w:rsidRPr="00F50B1B" w:rsidRDefault="00C82504" w:rsidP="00FB31AA">
            <w:pPr>
              <w:spacing w:after="0" w:line="240" w:lineRule="auto"/>
              <w:rPr>
                <w:rFonts w:ascii="Garamond" w:eastAsia="Times New Roman" w:hAnsi="Garamond" w:cs="Calibri"/>
                <w:color w:val="000000"/>
                <w:sz w:val="24"/>
                <w:szCs w:val="24"/>
              </w:rPr>
            </w:pPr>
          </w:p>
        </w:tc>
      </w:tr>
      <w:tr w:rsidR="00C82504" w:rsidRPr="00F50B1B" w14:paraId="4FF3A8DA" w14:textId="77777777" w:rsidTr="00FB31AA">
        <w:trPr>
          <w:trHeight w:val="600"/>
        </w:trPr>
        <w:tc>
          <w:tcPr>
            <w:tcW w:w="2560" w:type="dxa"/>
            <w:tcBorders>
              <w:top w:val="nil"/>
              <w:left w:val="nil"/>
              <w:bottom w:val="nil"/>
              <w:right w:val="nil"/>
            </w:tcBorders>
            <w:shd w:val="clear" w:color="auto" w:fill="auto"/>
            <w:noWrap/>
            <w:hideMark/>
          </w:tcPr>
          <w:p w14:paraId="7D35509E"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Immigration enforcement</w:t>
            </w:r>
          </w:p>
        </w:tc>
        <w:tc>
          <w:tcPr>
            <w:tcW w:w="5200" w:type="dxa"/>
            <w:tcBorders>
              <w:top w:val="nil"/>
              <w:left w:val="nil"/>
              <w:bottom w:val="nil"/>
              <w:right w:val="nil"/>
            </w:tcBorders>
            <w:shd w:val="clear" w:color="auto" w:fill="auto"/>
            <w:hideMark/>
          </w:tcPr>
          <w:p w14:paraId="0162C5B2"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Homeland Security</w:t>
            </w:r>
          </w:p>
        </w:tc>
        <w:tc>
          <w:tcPr>
            <w:tcW w:w="5200" w:type="dxa"/>
            <w:tcBorders>
              <w:top w:val="nil"/>
              <w:left w:val="nil"/>
              <w:bottom w:val="nil"/>
              <w:right w:val="nil"/>
            </w:tcBorders>
            <w:shd w:val="clear" w:color="auto" w:fill="auto"/>
            <w:hideMark/>
          </w:tcPr>
          <w:p w14:paraId="454700BA"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Immigration and Customs Enforcement; Citizenship and Immigration Services; Customs and Border Protection</w:t>
            </w:r>
          </w:p>
        </w:tc>
      </w:tr>
      <w:tr w:rsidR="00C82504" w:rsidRPr="00F50B1B" w14:paraId="6F49EEE5" w14:textId="77777777" w:rsidTr="00FB31AA">
        <w:trPr>
          <w:trHeight w:val="600"/>
        </w:trPr>
        <w:tc>
          <w:tcPr>
            <w:tcW w:w="2560" w:type="dxa"/>
            <w:tcBorders>
              <w:top w:val="nil"/>
              <w:left w:val="nil"/>
              <w:bottom w:val="nil"/>
              <w:right w:val="nil"/>
            </w:tcBorders>
            <w:shd w:val="clear" w:color="auto" w:fill="auto"/>
            <w:noWrap/>
            <w:hideMark/>
          </w:tcPr>
          <w:p w14:paraId="51A18ADC"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Visas</w:t>
            </w:r>
          </w:p>
        </w:tc>
        <w:tc>
          <w:tcPr>
            <w:tcW w:w="5200" w:type="dxa"/>
            <w:tcBorders>
              <w:top w:val="nil"/>
              <w:left w:val="nil"/>
              <w:bottom w:val="nil"/>
              <w:right w:val="nil"/>
            </w:tcBorders>
            <w:shd w:val="clear" w:color="auto" w:fill="auto"/>
            <w:hideMark/>
          </w:tcPr>
          <w:p w14:paraId="3D5907B1"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State; Department of Homeland Security</w:t>
            </w:r>
          </w:p>
        </w:tc>
        <w:tc>
          <w:tcPr>
            <w:tcW w:w="5200" w:type="dxa"/>
            <w:tcBorders>
              <w:top w:val="nil"/>
              <w:left w:val="nil"/>
              <w:bottom w:val="nil"/>
              <w:right w:val="nil"/>
            </w:tcBorders>
            <w:shd w:val="clear" w:color="auto" w:fill="auto"/>
            <w:hideMark/>
          </w:tcPr>
          <w:p w14:paraId="1B88EF1D"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Bureau of Consular Affairs; Citizenship and Immigration Services</w:t>
            </w:r>
          </w:p>
        </w:tc>
      </w:tr>
      <w:tr w:rsidR="00C82504" w:rsidRPr="00F50B1B" w14:paraId="37FCDA26" w14:textId="77777777" w:rsidTr="00FB31AA">
        <w:trPr>
          <w:trHeight w:val="600"/>
        </w:trPr>
        <w:tc>
          <w:tcPr>
            <w:tcW w:w="2560" w:type="dxa"/>
            <w:tcBorders>
              <w:top w:val="nil"/>
              <w:left w:val="nil"/>
              <w:bottom w:val="nil"/>
              <w:right w:val="nil"/>
            </w:tcBorders>
            <w:shd w:val="clear" w:color="auto" w:fill="auto"/>
            <w:noWrap/>
            <w:hideMark/>
          </w:tcPr>
          <w:p w14:paraId="025EAC59"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Tax Relief</w:t>
            </w:r>
          </w:p>
        </w:tc>
        <w:tc>
          <w:tcPr>
            <w:tcW w:w="5200" w:type="dxa"/>
            <w:tcBorders>
              <w:top w:val="nil"/>
              <w:left w:val="nil"/>
              <w:bottom w:val="nil"/>
              <w:right w:val="nil"/>
            </w:tcBorders>
            <w:shd w:val="clear" w:color="auto" w:fill="auto"/>
            <w:hideMark/>
          </w:tcPr>
          <w:p w14:paraId="05068E34"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the Treasury; Council of Economic Advisers</w:t>
            </w:r>
          </w:p>
        </w:tc>
        <w:tc>
          <w:tcPr>
            <w:tcW w:w="5200" w:type="dxa"/>
            <w:tcBorders>
              <w:top w:val="nil"/>
              <w:left w:val="nil"/>
              <w:bottom w:val="nil"/>
              <w:right w:val="nil"/>
            </w:tcBorders>
            <w:shd w:val="clear" w:color="auto" w:fill="auto"/>
            <w:hideMark/>
          </w:tcPr>
          <w:p w14:paraId="678A1963"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Tax Section; Internal Revenue Service</w:t>
            </w:r>
          </w:p>
        </w:tc>
      </w:tr>
      <w:tr w:rsidR="00C82504" w:rsidRPr="00F50B1B" w14:paraId="68A4A7DC" w14:textId="77777777" w:rsidTr="00FB31AA">
        <w:trPr>
          <w:trHeight w:val="300"/>
        </w:trPr>
        <w:tc>
          <w:tcPr>
            <w:tcW w:w="2560" w:type="dxa"/>
            <w:tcBorders>
              <w:top w:val="nil"/>
              <w:left w:val="nil"/>
              <w:bottom w:val="nil"/>
              <w:right w:val="nil"/>
            </w:tcBorders>
            <w:shd w:val="clear" w:color="auto" w:fill="auto"/>
            <w:noWrap/>
            <w:hideMark/>
          </w:tcPr>
          <w:p w14:paraId="7A49C3A2"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Offshoring</w:t>
            </w:r>
          </w:p>
        </w:tc>
        <w:tc>
          <w:tcPr>
            <w:tcW w:w="5200" w:type="dxa"/>
            <w:tcBorders>
              <w:top w:val="nil"/>
              <w:left w:val="nil"/>
              <w:bottom w:val="nil"/>
              <w:right w:val="nil"/>
            </w:tcBorders>
            <w:shd w:val="clear" w:color="auto" w:fill="auto"/>
            <w:hideMark/>
          </w:tcPr>
          <w:p w14:paraId="7AE32A44"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the Treasury</w:t>
            </w:r>
          </w:p>
        </w:tc>
        <w:tc>
          <w:tcPr>
            <w:tcW w:w="5200" w:type="dxa"/>
            <w:tcBorders>
              <w:top w:val="nil"/>
              <w:left w:val="nil"/>
              <w:bottom w:val="nil"/>
              <w:right w:val="nil"/>
            </w:tcBorders>
            <w:shd w:val="clear" w:color="auto" w:fill="auto"/>
            <w:hideMark/>
          </w:tcPr>
          <w:p w14:paraId="77D95BD3"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Internal Revenue Service</w:t>
            </w:r>
          </w:p>
        </w:tc>
      </w:tr>
      <w:tr w:rsidR="00C82504" w:rsidRPr="00F50B1B" w14:paraId="72A25E2C" w14:textId="77777777" w:rsidTr="00FB31AA">
        <w:trPr>
          <w:trHeight w:val="1500"/>
        </w:trPr>
        <w:tc>
          <w:tcPr>
            <w:tcW w:w="2560" w:type="dxa"/>
            <w:tcBorders>
              <w:top w:val="nil"/>
              <w:left w:val="nil"/>
              <w:bottom w:val="nil"/>
              <w:right w:val="nil"/>
            </w:tcBorders>
            <w:shd w:val="clear" w:color="auto" w:fill="auto"/>
            <w:noWrap/>
            <w:hideMark/>
          </w:tcPr>
          <w:p w14:paraId="0FC886A8"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Infrastructure</w:t>
            </w:r>
            <w:r w:rsidRPr="00F50B1B">
              <w:rPr>
                <w:rStyle w:val="FootnoteReference"/>
                <w:rFonts w:ascii="Garamond" w:eastAsia="Times New Roman" w:hAnsi="Garamond" w:cs="Calibri"/>
                <w:color w:val="000000"/>
                <w:sz w:val="24"/>
                <w:szCs w:val="24"/>
              </w:rPr>
              <w:footnoteReference w:id="24"/>
            </w:r>
            <w:r w:rsidRPr="00F50B1B">
              <w:rPr>
                <w:rFonts w:ascii="Garamond" w:eastAsia="Times New Roman" w:hAnsi="Garamond" w:cs="Calibri"/>
                <w:color w:val="000000"/>
                <w:sz w:val="24"/>
                <w:szCs w:val="24"/>
              </w:rPr>
              <w:t xml:space="preserve"> </w:t>
            </w:r>
          </w:p>
        </w:tc>
        <w:tc>
          <w:tcPr>
            <w:tcW w:w="5200" w:type="dxa"/>
            <w:tcBorders>
              <w:top w:val="nil"/>
              <w:left w:val="nil"/>
              <w:bottom w:val="nil"/>
              <w:right w:val="nil"/>
            </w:tcBorders>
            <w:shd w:val="clear" w:color="auto" w:fill="auto"/>
            <w:hideMark/>
          </w:tcPr>
          <w:p w14:paraId="1AE28571"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Transportation; Department of Defense; Environmental Protection Agency; Department of Veterans Affairs; Department of Agriculture</w:t>
            </w:r>
          </w:p>
        </w:tc>
        <w:tc>
          <w:tcPr>
            <w:tcW w:w="5200" w:type="dxa"/>
            <w:tcBorders>
              <w:top w:val="nil"/>
              <w:left w:val="nil"/>
              <w:bottom w:val="nil"/>
              <w:right w:val="nil"/>
            </w:tcBorders>
            <w:shd w:val="clear" w:color="auto" w:fill="auto"/>
            <w:hideMark/>
          </w:tcPr>
          <w:p w14:paraId="7F26128B"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Federal Highway Administration, Federal Transit Administration, Federal Railroad Administration, Army Corps of Engineers; Federal Aviation Administration; Maritime Administration; Veterans Health Administration; EPA (Water Infrastructure); Rural Development (USDA)</w:t>
            </w:r>
          </w:p>
        </w:tc>
      </w:tr>
      <w:tr w:rsidR="00C82504" w:rsidRPr="00F50B1B" w14:paraId="42BE2A24" w14:textId="77777777" w:rsidTr="00FB31AA">
        <w:trPr>
          <w:trHeight w:val="300"/>
        </w:trPr>
        <w:tc>
          <w:tcPr>
            <w:tcW w:w="2560" w:type="dxa"/>
            <w:tcBorders>
              <w:top w:val="nil"/>
              <w:left w:val="nil"/>
              <w:bottom w:val="nil"/>
              <w:right w:val="nil"/>
            </w:tcBorders>
            <w:shd w:val="clear" w:color="auto" w:fill="auto"/>
            <w:noWrap/>
            <w:hideMark/>
          </w:tcPr>
          <w:p w14:paraId="5A03AB9A"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School choice</w:t>
            </w:r>
          </w:p>
        </w:tc>
        <w:tc>
          <w:tcPr>
            <w:tcW w:w="5200" w:type="dxa"/>
            <w:tcBorders>
              <w:top w:val="nil"/>
              <w:left w:val="nil"/>
              <w:bottom w:val="nil"/>
              <w:right w:val="nil"/>
            </w:tcBorders>
            <w:shd w:val="clear" w:color="auto" w:fill="auto"/>
            <w:hideMark/>
          </w:tcPr>
          <w:p w14:paraId="59DB2941"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Education</w:t>
            </w:r>
          </w:p>
        </w:tc>
        <w:tc>
          <w:tcPr>
            <w:tcW w:w="5200" w:type="dxa"/>
            <w:tcBorders>
              <w:top w:val="nil"/>
              <w:left w:val="nil"/>
              <w:bottom w:val="nil"/>
              <w:right w:val="nil"/>
            </w:tcBorders>
            <w:shd w:val="clear" w:color="auto" w:fill="auto"/>
            <w:hideMark/>
          </w:tcPr>
          <w:p w14:paraId="47CA9B8C"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Office of Elementary and Secondary Education</w:t>
            </w:r>
          </w:p>
        </w:tc>
      </w:tr>
      <w:tr w:rsidR="00C82504" w:rsidRPr="00F50B1B" w14:paraId="6FD4D291" w14:textId="77777777" w:rsidTr="00FB31AA">
        <w:trPr>
          <w:trHeight w:val="300"/>
        </w:trPr>
        <w:tc>
          <w:tcPr>
            <w:tcW w:w="2560" w:type="dxa"/>
            <w:tcBorders>
              <w:top w:val="nil"/>
              <w:left w:val="nil"/>
              <w:bottom w:val="nil"/>
              <w:right w:val="nil"/>
            </w:tcBorders>
            <w:shd w:val="clear" w:color="auto" w:fill="auto"/>
            <w:noWrap/>
            <w:hideMark/>
          </w:tcPr>
          <w:p w14:paraId="14639095"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Obamacare</w:t>
            </w:r>
          </w:p>
        </w:tc>
        <w:tc>
          <w:tcPr>
            <w:tcW w:w="5200" w:type="dxa"/>
            <w:tcBorders>
              <w:top w:val="nil"/>
              <w:left w:val="nil"/>
              <w:bottom w:val="nil"/>
              <w:right w:val="nil"/>
            </w:tcBorders>
            <w:shd w:val="clear" w:color="auto" w:fill="auto"/>
            <w:hideMark/>
          </w:tcPr>
          <w:p w14:paraId="4AAE4E03"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Health and Human Services</w:t>
            </w:r>
          </w:p>
        </w:tc>
        <w:tc>
          <w:tcPr>
            <w:tcW w:w="5200" w:type="dxa"/>
            <w:tcBorders>
              <w:top w:val="nil"/>
              <w:left w:val="nil"/>
              <w:bottom w:val="nil"/>
              <w:right w:val="nil"/>
            </w:tcBorders>
            <w:shd w:val="clear" w:color="auto" w:fill="auto"/>
            <w:hideMark/>
          </w:tcPr>
          <w:p w14:paraId="1BF3B789"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Centers for Medicare and Medicaid Services</w:t>
            </w:r>
          </w:p>
        </w:tc>
      </w:tr>
      <w:tr w:rsidR="00C82504" w:rsidRPr="00F50B1B" w14:paraId="1B2E729D" w14:textId="77777777" w:rsidTr="00FB31AA">
        <w:trPr>
          <w:trHeight w:val="300"/>
        </w:trPr>
        <w:tc>
          <w:tcPr>
            <w:tcW w:w="2560" w:type="dxa"/>
            <w:tcBorders>
              <w:top w:val="nil"/>
              <w:left w:val="nil"/>
              <w:bottom w:val="nil"/>
              <w:right w:val="nil"/>
            </w:tcBorders>
            <w:shd w:val="clear" w:color="auto" w:fill="auto"/>
            <w:noWrap/>
            <w:hideMark/>
          </w:tcPr>
          <w:p w14:paraId="529EEFAC"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Childcare and eldercare</w:t>
            </w:r>
          </w:p>
        </w:tc>
        <w:tc>
          <w:tcPr>
            <w:tcW w:w="5200" w:type="dxa"/>
            <w:tcBorders>
              <w:top w:val="nil"/>
              <w:left w:val="nil"/>
              <w:bottom w:val="nil"/>
              <w:right w:val="nil"/>
            </w:tcBorders>
            <w:shd w:val="clear" w:color="auto" w:fill="auto"/>
            <w:hideMark/>
          </w:tcPr>
          <w:p w14:paraId="365D8203"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Treasury</w:t>
            </w:r>
          </w:p>
        </w:tc>
        <w:tc>
          <w:tcPr>
            <w:tcW w:w="5200" w:type="dxa"/>
            <w:tcBorders>
              <w:top w:val="nil"/>
              <w:left w:val="nil"/>
              <w:bottom w:val="nil"/>
              <w:right w:val="nil"/>
            </w:tcBorders>
            <w:shd w:val="clear" w:color="auto" w:fill="auto"/>
            <w:hideMark/>
          </w:tcPr>
          <w:p w14:paraId="3C516F7A"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Internal Revenue Service</w:t>
            </w:r>
          </w:p>
        </w:tc>
      </w:tr>
      <w:tr w:rsidR="00C82504" w:rsidRPr="00F50B1B" w14:paraId="32A8D9A0" w14:textId="77777777" w:rsidTr="00FB31AA">
        <w:trPr>
          <w:trHeight w:val="600"/>
        </w:trPr>
        <w:tc>
          <w:tcPr>
            <w:tcW w:w="2560" w:type="dxa"/>
            <w:tcBorders>
              <w:top w:val="nil"/>
              <w:left w:val="nil"/>
              <w:bottom w:val="nil"/>
              <w:right w:val="nil"/>
            </w:tcBorders>
            <w:shd w:val="clear" w:color="auto" w:fill="auto"/>
            <w:noWrap/>
            <w:hideMark/>
          </w:tcPr>
          <w:p w14:paraId="5FEFBBF6"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Border wall</w:t>
            </w:r>
          </w:p>
        </w:tc>
        <w:tc>
          <w:tcPr>
            <w:tcW w:w="5200" w:type="dxa"/>
            <w:tcBorders>
              <w:top w:val="nil"/>
              <w:left w:val="nil"/>
              <w:bottom w:val="nil"/>
              <w:right w:val="nil"/>
            </w:tcBorders>
            <w:shd w:val="clear" w:color="auto" w:fill="auto"/>
            <w:hideMark/>
          </w:tcPr>
          <w:p w14:paraId="0B0ABEC9"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Homeland Security</w:t>
            </w:r>
          </w:p>
        </w:tc>
        <w:tc>
          <w:tcPr>
            <w:tcW w:w="5200" w:type="dxa"/>
            <w:tcBorders>
              <w:top w:val="nil"/>
              <w:left w:val="nil"/>
              <w:bottom w:val="nil"/>
              <w:right w:val="nil"/>
            </w:tcBorders>
            <w:shd w:val="clear" w:color="auto" w:fill="auto"/>
            <w:hideMark/>
          </w:tcPr>
          <w:p w14:paraId="3645E682"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Customs and Border Protection; Immigration and Customs Enforcement</w:t>
            </w:r>
          </w:p>
        </w:tc>
      </w:tr>
      <w:tr w:rsidR="00C82504" w:rsidRPr="00F50B1B" w14:paraId="2F078616" w14:textId="77777777" w:rsidTr="00FB31AA">
        <w:trPr>
          <w:trHeight w:val="300"/>
        </w:trPr>
        <w:tc>
          <w:tcPr>
            <w:tcW w:w="2560" w:type="dxa"/>
            <w:tcBorders>
              <w:top w:val="nil"/>
              <w:left w:val="nil"/>
              <w:bottom w:val="nil"/>
              <w:right w:val="nil"/>
            </w:tcBorders>
            <w:shd w:val="clear" w:color="auto" w:fill="auto"/>
            <w:noWrap/>
            <w:hideMark/>
          </w:tcPr>
          <w:p w14:paraId="12B1A525"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Violent crime</w:t>
            </w:r>
          </w:p>
        </w:tc>
        <w:tc>
          <w:tcPr>
            <w:tcW w:w="5200" w:type="dxa"/>
            <w:tcBorders>
              <w:top w:val="nil"/>
              <w:left w:val="nil"/>
              <w:bottom w:val="nil"/>
              <w:right w:val="nil"/>
            </w:tcBorders>
            <w:shd w:val="clear" w:color="auto" w:fill="auto"/>
            <w:hideMark/>
          </w:tcPr>
          <w:p w14:paraId="441943FF"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Justice</w:t>
            </w:r>
          </w:p>
        </w:tc>
        <w:tc>
          <w:tcPr>
            <w:tcW w:w="5200" w:type="dxa"/>
            <w:tcBorders>
              <w:top w:val="nil"/>
              <w:left w:val="nil"/>
              <w:bottom w:val="nil"/>
              <w:right w:val="nil"/>
            </w:tcBorders>
            <w:shd w:val="clear" w:color="auto" w:fill="auto"/>
            <w:hideMark/>
          </w:tcPr>
          <w:p w14:paraId="18527963" w14:textId="77777777" w:rsidR="00C82504" w:rsidRPr="00F50B1B" w:rsidRDefault="00C82504" w:rsidP="00FB31AA">
            <w:pPr>
              <w:spacing w:after="0" w:line="240" w:lineRule="auto"/>
              <w:rPr>
                <w:rFonts w:ascii="Garamond" w:eastAsia="Times New Roman" w:hAnsi="Garamond" w:cs="Calibri"/>
                <w:color w:val="000000"/>
                <w:sz w:val="24"/>
                <w:szCs w:val="24"/>
              </w:rPr>
            </w:pPr>
          </w:p>
        </w:tc>
      </w:tr>
      <w:tr w:rsidR="00C82504" w:rsidRPr="00F50B1B" w14:paraId="4C07CF97" w14:textId="77777777" w:rsidTr="00FB31AA">
        <w:trPr>
          <w:trHeight w:val="600"/>
        </w:trPr>
        <w:tc>
          <w:tcPr>
            <w:tcW w:w="2560" w:type="dxa"/>
            <w:tcBorders>
              <w:top w:val="nil"/>
              <w:left w:val="nil"/>
              <w:bottom w:val="nil"/>
              <w:right w:val="nil"/>
            </w:tcBorders>
            <w:shd w:val="clear" w:color="auto" w:fill="auto"/>
            <w:noWrap/>
            <w:hideMark/>
          </w:tcPr>
          <w:p w14:paraId="4EAFB988"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Military Spending</w:t>
            </w:r>
          </w:p>
        </w:tc>
        <w:tc>
          <w:tcPr>
            <w:tcW w:w="5200" w:type="dxa"/>
            <w:tcBorders>
              <w:top w:val="nil"/>
              <w:left w:val="nil"/>
              <w:bottom w:val="nil"/>
              <w:right w:val="nil"/>
            </w:tcBorders>
            <w:shd w:val="clear" w:color="auto" w:fill="auto"/>
            <w:hideMark/>
          </w:tcPr>
          <w:p w14:paraId="466D7172"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Defense; National Security Council</w:t>
            </w:r>
          </w:p>
        </w:tc>
        <w:tc>
          <w:tcPr>
            <w:tcW w:w="5200" w:type="dxa"/>
            <w:tcBorders>
              <w:top w:val="nil"/>
              <w:left w:val="nil"/>
              <w:bottom w:val="nil"/>
              <w:right w:val="nil"/>
            </w:tcBorders>
            <w:shd w:val="clear" w:color="auto" w:fill="auto"/>
            <w:hideMark/>
          </w:tcPr>
          <w:p w14:paraId="6FA5F07D"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Comptroller; Department of the Army; Department of the Navy; Department of the Air Force; Joint Chiefs</w:t>
            </w:r>
          </w:p>
        </w:tc>
      </w:tr>
      <w:tr w:rsidR="00C82504" w:rsidRPr="00F50B1B" w14:paraId="31098113" w14:textId="77777777" w:rsidTr="00FB31AA">
        <w:trPr>
          <w:trHeight w:val="300"/>
        </w:trPr>
        <w:tc>
          <w:tcPr>
            <w:tcW w:w="2560" w:type="dxa"/>
            <w:tcBorders>
              <w:top w:val="nil"/>
              <w:left w:val="nil"/>
              <w:bottom w:val="nil"/>
              <w:right w:val="nil"/>
            </w:tcBorders>
            <w:shd w:val="clear" w:color="auto" w:fill="auto"/>
            <w:noWrap/>
            <w:hideMark/>
          </w:tcPr>
          <w:p w14:paraId="62B3A826"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Veterans</w:t>
            </w:r>
          </w:p>
        </w:tc>
        <w:tc>
          <w:tcPr>
            <w:tcW w:w="5200" w:type="dxa"/>
            <w:tcBorders>
              <w:top w:val="nil"/>
              <w:left w:val="nil"/>
              <w:bottom w:val="nil"/>
              <w:right w:val="nil"/>
            </w:tcBorders>
            <w:shd w:val="clear" w:color="auto" w:fill="auto"/>
            <w:hideMark/>
          </w:tcPr>
          <w:p w14:paraId="2146A0E9"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Veterans Affairs</w:t>
            </w:r>
          </w:p>
        </w:tc>
        <w:tc>
          <w:tcPr>
            <w:tcW w:w="5200" w:type="dxa"/>
            <w:tcBorders>
              <w:top w:val="nil"/>
              <w:left w:val="nil"/>
              <w:bottom w:val="nil"/>
              <w:right w:val="nil"/>
            </w:tcBorders>
            <w:shd w:val="clear" w:color="auto" w:fill="auto"/>
            <w:hideMark/>
          </w:tcPr>
          <w:p w14:paraId="2D97BBB9"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Veterans Health Administration</w:t>
            </w:r>
          </w:p>
        </w:tc>
      </w:tr>
      <w:tr w:rsidR="00C82504" w:rsidRPr="00F50B1B" w14:paraId="0DBF5EB3" w14:textId="77777777" w:rsidTr="00FB31AA">
        <w:trPr>
          <w:trHeight w:val="900"/>
        </w:trPr>
        <w:tc>
          <w:tcPr>
            <w:tcW w:w="2560" w:type="dxa"/>
            <w:tcBorders>
              <w:top w:val="nil"/>
              <w:left w:val="nil"/>
              <w:bottom w:val="nil"/>
              <w:right w:val="nil"/>
            </w:tcBorders>
            <w:shd w:val="clear" w:color="auto" w:fill="auto"/>
            <w:noWrap/>
            <w:hideMark/>
          </w:tcPr>
          <w:p w14:paraId="54A979B6"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Cyber security</w:t>
            </w:r>
          </w:p>
        </w:tc>
        <w:tc>
          <w:tcPr>
            <w:tcW w:w="5200" w:type="dxa"/>
            <w:tcBorders>
              <w:top w:val="nil"/>
              <w:left w:val="nil"/>
              <w:bottom w:val="nil"/>
              <w:right w:val="nil"/>
            </w:tcBorders>
            <w:shd w:val="clear" w:color="auto" w:fill="auto"/>
            <w:hideMark/>
          </w:tcPr>
          <w:p w14:paraId="04AF23B9"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Defense; Department of Homeland Security; Central Intelligence Agency; Office of the Director of National Intelligence</w:t>
            </w:r>
          </w:p>
        </w:tc>
        <w:tc>
          <w:tcPr>
            <w:tcW w:w="5200" w:type="dxa"/>
            <w:tcBorders>
              <w:top w:val="nil"/>
              <w:left w:val="nil"/>
              <w:bottom w:val="nil"/>
              <w:right w:val="nil"/>
            </w:tcBorders>
            <w:shd w:val="clear" w:color="auto" w:fill="auto"/>
            <w:hideMark/>
          </w:tcPr>
          <w:p w14:paraId="4DFA1333"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National Security Agency; Cybersecurity and Infrastructure Agency (DHS)</w:t>
            </w:r>
          </w:p>
        </w:tc>
      </w:tr>
      <w:tr w:rsidR="00C82504" w:rsidRPr="00F50B1B" w14:paraId="38340E1A" w14:textId="77777777" w:rsidTr="00FB31AA">
        <w:trPr>
          <w:trHeight w:val="300"/>
        </w:trPr>
        <w:tc>
          <w:tcPr>
            <w:tcW w:w="2560" w:type="dxa"/>
            <w:tcBorders>
              <w:top w:val="nil"/>
              <w:left w:val="nil"/>
              <w:right w:val="nil"/>
            </w:tcBorders>
            <w:shd w:val="clear" w:color="auto" w:fill="auto"/>
            <w:noWrap/>
            <w:hideMark/>
          </w:tcPr>
          <w:p w14:paraId="01A0C456"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Red tape at FDA</w:t>
            </w:r>
          </w:p>
        </w:tc>
        <w:tc>
          <w:tcPr>
            <w:tcW w:w="5200" w:type="dxa"/>
            <w:tcBorders>
              <w:top w:val="nil"/>
              <w:left w:val="nil"/>
              <w:right w:val="nil"/>
            </w:tcBorders>
            <w:shd w:val="clear" w:color="auto" w:fill="auto"/>
            <w:hideMark/>
          </w:tcPr>
          <w:p w14:paraId="0F98B96A"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Health and Human Services</w:t>
            </w:r>
          </w:p>
        </w:tc>
        <w:tc>
          <w:tcPr>
            <w:tcW w:w="5200" w:type="dxa"/>
            <w:tcBorders>
              <w:top w:val="nil"/>
              <w:left w:val="nil"/>
              <w:right w:val="nil"/>
            </w:tcBorders>
            <w:shd w:val="clear" w:color="auto" w:fill="auto"/>
            <w:hideMark/>
          </w:tcPr>
          <w:p w14:paraId="710DC463"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Food and Drug Administration</w:t>
            </w:r>
          </w:p>
        </w:tc>
      </w:tr>
      <w:tr w:rsidR="00C82504" w:rsidRPr="00F50B1B" w14:paraId="736A3BD9" w14:textId="77777777" w:rsidTr="00FB31AA">
        <w:trPr>
          <w:trHeight w:val="300"/>
        </w:trPr>
        <w:tc>
          <w:tcPr>
            <w:tcW w:w="2560" w:type="dxa"/>
            <w:tcBorders>
              <w:top w:val="nil"/>
              <w:left w:val="nil"/>
              <w:bottom w:val="single" w:sz="4" w:space="0" w:color="auto"/>
              <w:right w:val="nil"/>
            </w:tcBorders>
            <w:shd w:val="clear" w:color="auto" w:fill="auto"/>
            <w:noWrap/>
            <w:hideMark/>
          </w:tcPr>
          <w:p w14:paraId="400DCE8B"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Medicaid</w:t>
            </w:r>
          </w:p>
        </w:tc>
        <w:tc>
          <w:tcPr>
            <w:tcW w:w="5200" w:type="dxa"/>
            <w:tcBorders>
              <w:top w:val="nil"/>
              <w:left w:val="nil"/>
              <w:bottom w:val="single" w:sz="4" w:space="0" w:color="auto"/>
              <w:right w:val="nil"/>
            </w:tcBorders>
            <w:shd w:val="clear" w:color="auto" w:fill="auto"/>
            <w:hideMark/>
          </w:tcPr>
          <w:p w14:paraId="6CB96ED4"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Department of Health and Human Services</w:t>
            </w:r>
          </w:p>
        </w:tc>
        <w:tc>
          <w:tcPr>
            <w:tcW w:w="5200" w:type="dxa"/>
            <w:tcBorders>
              <w:top w:val="nil"/>
              <w:left w:val="nil"/>
              <w:bottom w:val="single" w:sz="4" w:space="0" w:color="auto"/>
              <w:right w:val="nil"/>
            </w:tcBorders>
            <w:shd w:val="clear" w:color="auto" w:fill="auto"/>
            <w:hideMark/>
          </w:tcPr>
          <w:p w14:paraId="20DDAE08" w14:textId="77777777" w:rsidR="00C82504" w:rsidRPr="00F50B1B" w:rsidRDefault="00C82504" w:rsidP="00FB31AA">
            <w:pPr>
              <w:spacing w:after="0" w:line="240" w:lineRule="auto"/>
              <w:rPr>
                <w:rFonts w:ascii="Garamond" w:eastAsia="Times New Roman" w:hAnsi="Garamond" w:cs="Calibri"/>
                <w:color w:val="000000"/>
                <w:sz w:val="24"/>
                <w:szCs w:val="24"/>
              </w:rPr>
            </w:pPr>
            <w:r w:rsidRPr="00F50B1B">
              <w:rPr>
                <w:rFonts w:ascii="Garamond" w:eastAsia="Times New Roman" w:hAnsi="Garamond" w:cs="Calibri"/>
                <w:color w:val="000000"/>
                <w:sz w:val="24"/>
                <w:szCs w:val="24"/>
              </w:rPr>
              <w:t>Centers for Medicare and Medicaid Services</w:t>
            </w:r>
          </w:p>
        </w:tc>
      </w:tr>
    </w:tbl>
    <w:p w14:paraId="2DBB12CC" w14:textId="77777777" w:rsidR="00314A73" w:rsidRDefault="00314A73" w:rsidP="00C51EE5">
      <w:pPr>
        <w:spacing w:after="0" w:line="240" w:lineRule="auto"/>
        <w:jc w:val="both"/>
        <w:rPr>
          <w:rFonts w:ascii="Garamond" w:hAnsi="Garamond"/>
          <w:b/>
          <w:bCs/>
          <w:sz w:val="24"/>
          <w:szCs w:val="24"/>
        </w:rPr>
        <w:sectPr w:rsidR="00314A73" w:rsidSect="00314A73">
          <w:pgSz w:w="15840" w:h="12240" w:orient="landscape"/>
          <w:pgMar w:top="1296" w:right="1440" w:bottom="1296" w:left="1440" w:header="720" w:footer="720" w:gutter="0"/>
          <w:cols w:space="720"/>
          <w:docGrid w:linePitch="360"/>
        </w:sectPr>
      </w:pPr>
    </w:p>
    <w:p w14:paraId="59FA003A" w14:textId="4265A532" w:rsidR="00314A73" w:rsidRPr="00314A73" w:rsidRDefault="00314A73" w:rsidP="00314A73">
      <w:pPr>
        <w:spacing w:after="0" w:line="240" w:lineRule="auto"/>
        <w:jc w:val="center"/>
        <w:rPr>
          <w:rFonts w:ascii="Garamond" w:hAnsi="Garamond"/>
          <w:b/>
          <w:bCs/>
          <w:sz w:val="28"/>
          <w:szCs w:val="28"/>
        </w:rPr>
      </w:pPr>
      <w:r w:rsidRPr="00314A73">
        <w:rPr>
          <w:rFonts w:ascii="Garamond" w:hAnsi="Garamond"/>
          <w:b/>
          <w:bCs/>
          <w:sz w:val="28"/>
          <w:szCs w:val="28"/>
        </w:rPr>
        <w:lastRenderedPageBreak/>
        <w:t>Appendix B. Survey Instrument for the Survey on the Future of Government Service, 2020</w:t>
      </w:r>
    </w:p>
    <w:p w14:paraId="507F35E5" w14:textId="77777777" w:rsidR="00314A73" w:rsidRDefault="00314A73" w:rsidP="00314A73">
      <w:pPr>
        <w:spacing w:after="0" w:line="240" w:lineRule="auto"/>
        <w:jc w:val="center"/>
        <w:rPr>
          <w:rFonts w:ascii="Garamond" w:hAnsi="Garamond"/>
          <w:b/>
          <w:bCs/>
          <w:sz w:val="24"/>
          <w:szCs w:val="24"/>
        </w:rPr>
      </w:pPr>
    </w:p>
    <w:p w14:paraId="3098073A" w14:textId="77777777" w:rsidR="00314A73" w:rsidRPr="00AF30A5" w:rsidRDefault="00314A73" w:rsidP="00314A73">
      <w:pPr>
        <w:pStyle w:val="NormalWeb"/>
        <w:shd w:val="clear" w:color="auto" w:fill="FFFFFF"/>
        <w:spacing w:before="0" w:beforeAutospacing="0" w:after="0" w:afterAutospacing="0"/>
        <w:ind w:left="720" w:hanging="720"/>
        <w:rPr>
          <w:rFonts w:ascii="Arial" w:hAnsi="Arial" w:cs="Arial"/>
          <w:b/>
          <w:sz w:val="22"/>
          <w:szCs w:val="22"/>
        </w:rPr>
      </w:pPr>
      <w:r w:rsidRPr="00AF30A5">
        <w:rPr>
          <w:rFonts w:ascii="Arial" w:hAnsi="Arial" w:cs="Arial"/>
          <w:b/>
          <w:sz w:val="22"/>
          <w:szCs w:val="22"/>
        </w:rPr>
        <w:t>2020 Survey on the Future of Government Service Instrument</w:t>
      </w:r>
    </w:p>
    <w:p w14:paraId="5359FF5B" w14:textId="77777777" w:rsidR="00314A73" w:rsidRPr="00AF30A5" w:rsidRDefault="00314A73" w:rsidP="00314A73">
      <w:pPr>
        <w:pStyle w:val="NormalWeb"/>
        <w:shd w:val="clear" w:color="auto" w:fill="FFFFFF"/>
        <w:spacing w:before="0" w:beforeAutospacing="0" w:after="0" w:afterAutospacing="0"/>
        <w:ind w:left="720" w:hanging="720"/>
        <w:rPr>
          <w:rFonts w:ascii="Arial" w:hAnsi="Arial" w:cs="Arial"/>
          <w:sz w:val="22"/>
          <w:szCs w:val="22"/>
        </w:rPr>
      </w:pPr>
    </w:p>
    <w:p w14:paraId="3EA6243E" w14:textId="77777777" w:rsidR="00314A73" w:rsidRDefault="00314A73" w:rsidP="00314A73">
      <w:pPr>
        <w:pStyle w:val="Heading1"/>
        <w:spacing w:before="120" w:after="120"/>
        <w:rPr>
          <w:rFonts w:ascii="Arial" w:hAnsi="Arial" w:cs="Arial"/>
          <w:color w:val="auto"/>
          <w:sz w:val="22"/>
          <w:szCs w:val="22"/>
        </w:rPr>
      </w:pPr>
      <w:r w:rsidRPr="00AF30A5">
        <w:rPr>
          <w:rFonts w:ascii="Arial" w:hAnsi="Arial" w:cs="Arial"/>
          <w:color w:val="auto"/>
          <w:sz w:val="22"/>
          <w:szCs w:val="22"/>
        </w:rPr>
        <w:t xml:space="preserve">Q1. </w:t>
      </w:r>
      <w:r w:rsidRPr="00AF30A5">
        <w:rPr>
          <w:rFonts w:ascii="Arial" w:hAnsi="Arial" w:cs="Arial"/>
          <w:color w:val="auto"/>
          <w:sz w:val="22"/>
          <w:szCs w:val="22"/>
        </w:rPr>
        <w:tab/>
      </w:r>
      <w:r w:rsidRPr="00AF30A5">
        <w:rPr>
          <w:rFonts w:ascii="Arial" w:hAnsi="Arial" w:cs="Arial"/>
          <w:color w:val="auto"/>
          <w:sz w:val="22"/>
          <w:szCs w:val="22"/>
        </w:rPr>
        <w:tab/>
      </w:r>
      <w:r w:rsidRPr="00AF30A5">
        <w:rPr>
          <w:rFonts w:ascii="Arial" w:hAnsi="Arial" w:cs="Arial"/>
          <w:color w:val="auto"/>
          <w:sz w:val="22"/>
          <w:szCs w:val="22"/>
        </w:rPr>
        <w:tab/>
      </w:r>
    </w:p>
    <w:p w14:paraId="06C944BB" w14:textId="77777777" w:rsidR="00314A73" w:rsidRDefault="00314A73" w:rsidP="00314A73">
      <w:pPr>
        <w:spacing w:after="0"/>
        <w:rPr>
          <w:rFonts w:ascii="Arial" w:hAnsi="Arial" w:cs="Arial"/>
        </w:rPr>
      </w:pPr>
      <w:r>
        <w:rPr>
          <w:rFonts w:ascii="Arial" w:hAnsi="Arial" w:cs="Arial"/>
          <w:b/>
        </w:rPr>
        <w:t xml:space="preserve">Georgetown </w:t>
      </w:r>
      <w:r w:rsidRPr="00A63E00">
        <w:rPr>
          <w:rFonts w:ascii="Arial" w:hAnsi="Arial" w:cs="Arial"/>
          <w:b/>
        </w:rPr>
        <w:t>Study Number:</w:t>
      </w:r>
      <w:r w:rsidRPr="00A63E00">
        <w:rPr>
          <w:rFonts w:ascii="Arial" w:hAnsi="Arial" w:cs="Arial"/>
        </w:rPr>
        <w:t xml:space="preserve"> </w:t>
      </w:r>
      <w:r>
        <w:rPr>
          <w:rFonts w:ascii="Arial" w:hAnsi="Arial" w:cs="Arial"/>
        </w:rPr>
        <w:t>00002441</w:t>
      </w:r>
    </w:p>
    <w:p w14:paraId="725E641E" w14:textId="77777777" w:rsidR="00314A73" w:rsidRDefault="00314A73" w:rsidP="00314A73">
      <w:pPr>
        <w:spacing w:after="0"/>
        <w:rPr>
          <w:rFonts w:ascii="Arial" w:hAnsi="Arial" w:cs="Arial"/>
        </w:rPr>
      </w:pPr>
      <w:r w:rsidRPr="00EE39C5">
        <w:rPr>
          <w:rFonts w:ascii="Arial" w:hAnsi="Arial" w:cs="Arial"/>
          <w:b/>
        </w:rPr>
        <w:t>Princeton IRB Number:</w:t>
      </w:r>
      <w:r w:rsidRPr="00EE39C5">
        <w:rPr>
          <w:rFonts w:ascii="Arial" w:hAnsi="Arial" w:cs="Arial"/>
        </w:rPr>
        <w:t xml:space="preserve"> 12939</w:t>
      </w:r>
    </w:p>
    <w:p w14:paraId="2A33B6DB" w14:textId="77777777" w:rsidR="00314A73" w:rsidRPr="00EE39C5" w:rsidRDefault="00314A73" w:rsidP="00314A73">
      <w:pPr>
        <w:spacing w:after="0"/>
        <w:rPr>
          <w:rFonts w:ascii="Arial" w:hAnsi="Arial" w:cs="Arial"/>
          <w:b/>
        </w:rPr>
      </w:pPr>
      <w:r w:rsidRPr="00EE39C5">
        <w:rPr>
          <w:rFonts w:ascii="Arial" w:hAnsi="Arial" w:cs="Arial"/>
          <w:b/>
        </w:rPr>
        <w:t>Vanderbilt IRB Number:</w:t>
      </w:r>
      <w:r>
        <w:rPr>
          <w:rFonts w:ascii="Arial" w:hAnsi="Arial" w:cs="Arial"/>
          <w:b/>
        </w:rPr>
        <w:t xml:space="preserve"> </w:t>
      </w:r>
      <w:r w:rsidRPr="00EE39C5">
        <w:rPr>
          <w:rFonts w:ascii="Arial" w:hAnsi="Arial" w:cs="Arial"/>
        </w:rPr>
        <w:t>200904</w:t>
      </w:r>
    </w:p>
    <w:p w14:paraId="1CFAAF06" w14:textId="77777777" w:rsidR="00314A73" w:rsidRPr="00A63E00" w:rsidRDefault="00314A73" w:rsidP="00314A73">
      <w:pPr>
        <w:spacing w:after="0"/>
        <w:rPr>
          <w:rFonts w:ascii="Arial" w:hAnsi="Arial" w:cs="Arial"/>
        </w:rPr>
      </w:pPr>
      <w:r w:rsidRPr="00A63E00">
        <w:rPr>
          <w:rFonts w:ascii="Arial" w:hAnsi="Arial" w:cs="Arial"/>
          <w:b/>
        </w:rPr>
        <w:t>Principal Investigators:</w:t>
      </w:r>
      <w:r w:rsidRPr="00A63E00">
        <w:rPr>
          <w:rFonts w:ascii="Arial" w:hAnsi="Arial" w:cs="Arial"/>
        </w:rPr>
        <w:t xml:space="preserve"> Dr. David Lewis, Dr. Nolan McCarty, and Dr. Mark Richardson</w:t>
      </w:r>
    </w:p>
    <w:p w14:paraId="58194D40" w14:textId="77777777" w:rsidR="00314A73" w:rsidRPr="00A63E00" w:rsidRDefault="00314A73" w:rsidP="00314A73">
      <w:pPr>
        <w:spacing w:after="0"/>
        <w:rPr>
          <w:rFonts w:ascii="Arial" w:hAnsi="Arial" w:cs="Arial"/>
        </w:rPr>
      </w:pPr>
      <w:r w:rsidRPr="00A63E00">
        <w:rPr>
          <w:rFonts w:ascii="Arial" w:hAnsi="Arial" w:cs="Arial"/>
          <w:b/>
        </w:rPr>
        <w:t>Title:</w:t>
      </w:r>
      <w:r w:rsidRPr="00A63E00">
        <w:rPr>
          <w:rFonts w:ascii="Arial" w:hAnsi="Arial" w:cs="Arial"/>
        </w:rPr>
        <w:t xml:space="preserve"> 2020 Survey on the Future of Government Service</w:t>
      </w:r>
    </w:p>
    <w:p w14:paraId="5DB56272" w14:textId="77777777" w:rsidR="00314A73" w:rsidRPr="00A63E00" w:rsidRDefault="00314A73" w:rsidP="00314A73">
      <w:pPr>
        <w:spacing w:after="0"/>
        <w:rPr>
          <w:rFonts w:ascii="Arial" w:hAnsi="Arial" w:cs="Arial"/>
        </w:rPr>
      </w:pPr>
    </w:p>
    <w:p w14:paraId="128E9339" w14:textId="77777777" w:rsidR="00314A73" w:rsidRPr="00A63E00" w:rsidRDefault="00314A73" w:rsidP="00314A73">
      <w:pPr>
        <w:spacing w:after="0"/>
        <w:rPr>
          <w:rFonts w:ascii="Arial" w:hAnsi="Arial" w:cs="Arial"/>
          <w:b/>
        </w:rPr>
      </w:pPr>
      <w:r w:rsidRPr="00A63E00">
        <w:rPr>
          <w:rFonts w:ascii="Arial" w:hAnsi="Arial" w:cs="Arial"/>
          <w:b/>
        </w:rPr>
        <w:t>Permission to Take Part in a Human Research Study</w:t>
      </w:r>
    </w:p>
    <w:p w14:paraId="02B2A317" w14:textId="77777777" w:rsidR="00314A73" w:rsidRPr="00A63E00" w:rsidRDefault="00314A73" w:rsidP="00314A73">
      <w:pPr>
        <w:spacing w:after="0"/>
        <w:rPr>
          <w:rFonts w:ascii="Arial" w:hAnsi="Arial" w:cs="Arial"/>
        </w:rPr>
      </w:pPr>
      <w:r w:rsidRPr="00A63E00">
        <w:rPr>
          <w:rFonts w:ascii="Arial" w:hAnsi="Arial" w:cs="Arial"/>
          <w:b/>
          <w:u w:val="single"/>
        </w:rPr>
        <w:t>Key Information:</w:t>
      </w:r>
      <w:r w:rsidRPr="00A63E00">
        <w:rPr>
          <w:rFonts w:ascii="Arial" w:hAnsi="Arial" w:cs="Arial"/>
        </w:rPr>
        <w:t xml:space="preserve"> The following is a short summary of this study to help you decide whether or not to be a part of this study.</w:t>
      </w:r>
    </w:p>
    <w:p w14:paraId="1A27515F" w14:textId="77777777" w:rsidR="00314A73" w:rsidRPr="00A63E00" w:rsidRDefault="00314A73" w:rsidP="00314A73">
      <w:pPr>
        <w:spacing w:after="0"/>
        <w:rPr>
          <w:rFonts w:ascii="Arial" w:hAnsi="Arial" w:cs="Arial"/>
        </w:rPr>
      </w:pPr>
    </w:p>
    <w:p w14:paraId="71695CD6" w14:textId="77777777" w:rsidR="00314A73" w:rsidRPr="00A63E00" w:rsidRDefault="00314A73" w:rsidP="00314A73">
      <w:pPr>
        <w:spacing w:after="0"/>
        <w:rPr>
          <w:rFonts w:ascii="Arial" w:hAnsi="Arial" w:cs="Arial"/>
          <w:b/>
        </w:rPr>
      </w:pPr>
      <w:r w:rsidRPr="00A63E00">
        <w:rPr>
          <w:rFonts w:ascii="Arial" w:hAnsi="Arial" w:cs="Arial"/>
          <w:b/>
        </w:rPr>
        <w:t>Why am I being invited to take part in a research study?</w:t>
      </w:r>
    </w:p>
    <w:p w14:paraId="721B7ED7" w14:textId="77777777" w:rsidR="00314A73" w:rsidRPr="00A63E00" w:rsidRDefault="00314A73" w:rsidP="00314A73">
      <w:pPr>
        <w:spacing w:after="0"/>
        <w:rPr>
          <w:rFonts w:ascii="Arial" w:hAnsi="Arial" w:cs="Arial"/>
        </w:rPr>
      </w:pPr>
      <w:r w:rsidRPr="00A63E00">
        <w:rPr>
          <w:rFonts w:ascii="Arial" w:hAnsi="Arial" w:cs="Arial"/>
        </w:rPr>
        <w:t>You are being asked to participate in this study because you are a high-level executive in the federal government.</w:t>
      </w:r>
    </w:p>
    <w:p w14:paraId="23DDFD1C" w14:textId="77777777" w:rsidR="00314A73" w:rsidRPr="00A63E00" w:rsidRDefault="00314A73" w:rsidP="00314A73">
      <w:pPr>
        <w:spacing w:after="0"/>
        <w:rPr>
          <w:rFonts w:ascii="Arial" w:hAnsi="Arial" w:cs="Arial"/>
        </w:rPr>
      </w:pPr>
    </w:p>
    <w:p w14:paraId="1643F085" w14:textId="77777777" w:rsidR="00314A73" w:rsidRPr="00A63E00" w:rsidRDefault="00314A73" w:rsidP="00314A73">
      <w:pPr>
        <w:spacing w:after="0"/>
        <w:rPr>
          <w:rFonts w:ascii="Arial" w:hAnsi="Arial" w:cs="Arial"/>
          <w:b/>
        </w:rPr>
      </w:pPr>
      <w:r w:rsidRPr="00A63E00">
        <w:rPr>
          <w:rFonts w:ascii="Arial" w:hAnsi="Arial" w:cs="Arial"/>
          <w:b/>
        </w:rPr>
        <w:t>What should I know about a research study?</w:t>
      </w:r>
    </w:p>
    <w:p w14:paraId="476ECD85" w14:textId="77777777" w:rsidR="00314A73" w:rsidRPr="00A63E00" w:rsidRDefault="00314A73" w:rsidP="00314A73">
      <w:pPr>
        <w:pStyle w:val="ListParagraph"/>
        <w:numPr>
          <w:ilvl w:val="0"/>
          <w:numId w:val="42"/>
        </w:numPr>
        <w:spacing w:after="0"/>
        <w:rPr>
          <w:rFonts w:ascii="Arial" w:hAnsi="Arial" w:cs="Arial"/>
        </w:rPr>
      </w:pPr>
      <w:r w:rsidRPr="00A63E00">
        <w:rPr>
          <w:rFonts w:ascii="Arial" w:hAnsi="Arial" w:cs="Arial"/>
        </w:rPr>
        <w:t>If you have questions, someone will explain this research study to you.</w:t>
      </w:r>
    </w:p>
    <w:p w14:paraId="00CF51CB" w14:textId="77777777" w:rsidR="00314A73" w:rsidRPr="00A63E00" w:rsidRDefault="00314A73" w:rsidP="00314A73">
      <w:pPr>
        <w:pStyle w:val="ListParagraph"/>
        <w:numPr>
          <w:ilvl w:val="0"/>
          <w:numId w:val="42"/>
        </w:numPr>
        <w:spacing w:after="0"/>
        <w:rPr>
          <w:rFonts w:ascii="Arial" w:hAnsi="Arial" w:cs="Arial"/>
        </w:rPr>
      </w:pPr>
      <w:r w:rsidRPr="00A63E00">
        <w:rPr>
          <w:rFonts w:ascii="Arial" w:hAnsi="Arial" w:cs="Arial"/>
        </w:rPr>
        <w:t>Whether or not you take part is up to you.</w:t>
      </w:r>
    </w:p>
    <w:p w14:paraId="2C81907F" w14:textId="77777777" w:rsidR="00314A73" w:rsidRPr="00A63E00" w:rsidRDefault="00314A73" w:rsidP="00314A73">
      <w:pPr>
        <w:pStyle w:val="ListParagraph"/>
        <w:numPr>
          <w:ilvl w:val="0"/>
          <w:numId w:val="42"/>
        </w:numPr>
        <w:spacing w:after="0"/>
        <w:rPr>
          <w:rFonts w:ascii="Arial" w:hAnsi="Arial" w:cs="Arial"/>
        </w:rPr>
      </w:pPr>
      <w:r w:rsidRPr="00A63E00">
        <w:rPr>
          <w:rFonts w:ascii="Arial" w:hAnsi="Arial" w:cs="Arial"/>
        </w:rPr>
        <w:t>You can choose not to take part.</w:t>
      </w:r>
    </w:p>
    <w:p w14:paraId="01911103" w14:textId="77777777" w:rsidR="00314A73" w:rsidRPr="00A63E00" w:rsidRDefault="00314A73" w:rsidP="00314A73">
      <w:pPr>
        <w:pStyle w:val="ListParagraph"/>
        <w:numPr>
          <w:ilvl w:val="0"/>
          <w:numId w:val="42"/>
        </w:numPr>
        <w:spacing w:after="0"/>
        <w:rPr>
          <w:rFonts w:ascii="Arial" w:hAnsi="Arial" w:cs="Arial"/>
        </w:rPr>
      </w:pPr>
      <w:r w:rsidRPr="00A63E00">
        <w:rPr>
          <w:rFonts w:ascii="Arial" w:hAnsi="Arial" w:cs="Arial"/>
        </w:rPr>
        <w:t>You can agree to take part and later change your mind.</w:t>
      </w:r>
    </w:p>
    <w:p w14:paraId="354659E6" w14:textId="77777777" w:rsidR="00314A73" w:rsidRPr="00A63E00" w:rsidRDefault="00314A73" w:rsidP="00314A73">
      <w:pPr>
        <w:pStyle w:val="ListParagraph"/>
        <w:numPr>
          <w:ilvl w:val="0"/>
          <w:numId w:val="42"/>
        </w:numPr>
        <w:spacing w:after="0"/>
        <w:rPr>
          <w:rFonts w:ascii="Arial" w:hAnsi="Arial" w:cs="Arial"/>
        </w:rPr>
      </w:pPr>
      <w:r w:rsidRPr="00A63E00">
        <w:rPr>
          <w:rFonts w:ascii="Arial" w:hAnsi="Arial" w:cs="Arial"/>
        </w:rPr>
        <w:t>Your decision will not be held against you.</w:t>
      </w:r>
    </w:p>
    <w:p w14:paraId="66F3986B" w14:textId="77777777" w:rsidR="00314A73" w:rsidRPr="00A63E00" w:rsidRDefault="00314A73" w:rsidP="00314A73">
      <w:pPr>
        <w:pStyle w:val="ListParagraph"/>
        <w:numPr>
          <w:ilvl w:val="0"/>
          <w:numId w:val="42"/>
        </w:numPr>
        <w:spacing w:after="0"/>
        <w:rPr>
          <w:rFonts w:ascii="Arial" w:hAnsi="Arial" w:cs="Arial"/>
        </w:rPr>
      </w:pPr>
      <w:r w:rsidRPr="00A63E00">
        <w:rPr>
          <w:rFonts w:ascii="Arial" w:hAnsi="Arial" w:cs="Arial"/>
        </w:rPr>
        <w:t>You can ask all the questions you want before you decide.</w:t>
      </w:r>
    </w:p>
    <w:p w14:paraId="2A2B35FC" w14:textId="77777777" w:rsidR="00314A73" w:rsidRPr="00A63E00" w:rsidRDefault="00314A73" w:rsidP="00314A73">
      <w:pPr>
        <w:spacing w:after="0"/>
        <w:rPr>
          <w:rFonts w:ascii="Arial" w:hAnsi="Arial" w:cs="Arial"/>
        </w:rPr>
      </w:pPr>
    </w:p>
    <w:p w14:paraId="56C2DAB7" w14:textId="77777777" w:rsidR="00314A73" w:rsidRPr="00A63E00" w:rsidRDefault="00314A73" w:rsidP="00314A73">
      <w:pPr>
        <w:spacing w:after="0"/>
        <w:rPr>
          <w:rFonts w:ascii="Arial" w:hAnsi="Arial" w:cs="Arial"/>
          <w:b/>
        </w:rPr>
      </w:pPr>
      <w:r w:rsidRPr="00A63E00">
        <w:rPr>
          <w:rFonts w:ascii="Arial" w:hAnsi="Arial" w:cs="Arial"/>
          <w:b/>
        </w:rPr>
        <w:t>Why is this research being done?</w:t>
      </w:r>
    </w:p>
    <w:p w14:paraId="0C4D73FA" w14:textId="77777777" w:rsidR="00314A73" w:rsidRPr="00A63E00" w:rsidRDefault="00314A73" w:rsidP="00314A73">
      <w:pPr>
        <w:spacing w:after="0"/>
        <w:rPr>
          <w:rFonts w:ascii="Arial" w:hAnsi="Arial" w:cs="Arial"/>
        </w:rPr>
      </w:pPr>
      <w:r w:rsidRPr="00A63E00">
        <w:rPr>
          <w:rFonts w:ascii="Arial" w:hAnsi="Arial" w:cs="Arial"/>
        </w:rPr>
        <w:t>The 2020 Survey on the Future of Government Service is a study designed to understand the experiences and backgrounds of federal executives in the United States. In particular, this survey collects federal executives’ opinions on a broad range of topics of concern to the public service, including recruitment and retention, workforce stressors, organizational performance, and the management environment. The results from the survey will provide important insight into the challenges facing federal agencies and contribute to ongoing efforts to strengthen America’s public service and the operations and management of the federal government.</w:t>
      </w:r>
    </w:p>
    <w:p w14:paraId="1266FAF7" w14:textId="77777777" w:rsidR="00314A73" w:rsidRPr="00A63E00" w:rsidRDefault="00314A73" w:rsidP="00314A73">
      <w:pPr>
        <w:spacing w:after="0"/>
        <w:rPr>
          <w:rFonts w:ascii="Arial" w:hAnsi="Arial" w:cs="Arial"/>
        </w:rPr>
      </w:pPr>
    </w:p>
    <w:p w14:paraId="13B6919A" w14:textId="77777777" w:rsidR="00314A73" w:rsidRPr="00A63E00" w:rsidRDefault="00314A73" w:rsidP="00314A73">
      <w:pPr>
        <w:spacing w:after="0"/>
        <w:rPr>
          <w:rFonts w:ascii="Arial" w:hAnsi="Arial" w:cs="Arial"/>
          <w:b/>
        </w:rPr>
      </w:pPr>
      <w:r w:rsidRPr="00A63E00">
        <w:rPr>
          <w:rFonts w:ascii="Arial" w:hAnsi="Arial" w:cs="Arial"/>
          <w:b/>
        </w:rPr>
        <w:t>How long will the research last and what will I need to do?</w:t>
      </w:r>
    </w:p>
    <w:p w14:paraId="5DFC7971" w14:textId="77777777" w:rsidR="00314A73" w:rsidRPr="00A63E00" w:rsidRDefault="00314A73" w:rsidP="00314A73">
      <w:pPr>
        <w:spacing w:after="0"/>
        <w:rPr>
          <w:rFonts w:ascii="Arial" w:hAnsi="Arial" w:cs="Arial"/>
        </w:rPr>
      </w:pPr>
      <w:r w:rsidRPr="00A63E00">
        <w:rPr>
          <w:rFonts w:ascii="Arial" w:hAnsi="Arial" w:cs="Arial"/>
        </w:rPr>
        <w:t>You will complete a survey that takes about 20 minutes.</w:t>
      </w:r>
    </w:p>
    <w:p w14:paraId="39CBBC3E" w14:textId="77777777" w:rsidR="00314A73" w:rsidRPr="00A63E00" w:rsidRDefault="00314A73" w:rsidP="00314A73">
      <w:pPr>
        <w:spacing w:after="0"/>
        <w:rPr>
          <w:rFonts w:ascii="Arial" w:hAnsi="Arial" w:cs="Arial"/>
        </w:rPr>
      </w:pPr>
    </w:p>
    <w:p w14:paraId="58016858" w14:textId="77777777" w:rsidR="00314A73" w:rsidRPr="00A63E00" w:rsidRDefault="00314A73" w:rsidP="00314A73">
      <w:pPr>
        <w:spacing w:after="0"/>
        <w:rPr>
          <w:rFonts w:ascii="Arial" w:hAnsi="Arial" w:cs="Arial"/>
          <w:b/>
        </w:rPr>
      </w:pPr>
      <w:r w:rsidRPr="00A63E00">
        <w:rPr>
          <w:rFonts w:ascii="Arial" w:hAnsi="Arial" w:cs="Arial"/>
          <w:b/>
        </w:rPr>
        <w:t>Is there any way being in this study could be bad for me?</w:t>
      </w:r>
    </w:p>
    <w:p w14:paraId="490CDF4B" w14:textId="77777777" w:rsidR="00314A73" w:rsidRPr="00A63E00" w:rsidRDefault="00314A73" w:rsidP="00314A73">
      <w:pPr>
        <w:spacing w:after="0"/>
        <w:rPr>
          <w:rFonts w:ascii="Arial" w:hAnsi="Arial" w:cs="Arial"/>
        </w:rPr>
      </w:pPr>
      <w:r w:rsidRPr="00A63E00">
        <w:rPr>
          <w:rFonts w:ascii="Arial" w:hAnsi="Arial" w:cs="Arial"/>
        </w:rPr>
        <w:t xml:space="preserve">The only risks associated with participation in this study are consequences that might result from unauthorized use or theft of the survey responses. The research team conducting the study has taken all necessary precautions to minimize the risk of accidental disclosure or theft of confidential data. </w:t>
      </w:r>
    </w:p>
    <w:p w14:paraId="0DDF2C99" w14:textId="77777777" w:rsidR="00314A73" w:rsidRPr="00A63E00" w:rsidRDefault="00314A73" w:rsidP="00314A73">
      <w:pPr>
        <w:spacing w:after="0"/>
        <w:rPr>
          <w:rFonts w:ascii="Arial" w:hAnsi="Arial" w:cs="Arial"/>
        </w:rPr>
      </w:pPr>
    </w:p>
    <w:p w14:paraId="45BE8FB8" w14:textId="77777777" w:rsidR="00314A73" w:rsidRPr="00A63E00" w:rsidRDefault="00314A73" w:rsidP="00314A73">
      <w:pPr>
        <w:spacing w:after="0"/>
        <w:rPr>
          <w:rFonts w:ascii="Arial" w:hAnsi="Arial" w:cs="Arial"/>
          <w:b/>
        </w:rPr>
      </w:pPr>
      <w:r w:rsidRPr="00A63E00">
        <w:rPr>
          <w:rFonts w:ascii="Arial" w:hAnsi="Arial" w:cs="Arial"/>
          <w:b/>
        </w:rPr>
        <w:lastRenderedPageBreak/>
        <w:t>Will being in this study help me in any way?</w:t>
      </w:r>
    </w:p>
    <w:p w14:paraId="3A9C7124" w14:textId="77777777" w:rsidR="00314A73" w:rsidRPr="00A63E00" w:rsidRDefault="00314A73" w:rsidP="00314A73">
      <w:pPr>
        <w:spacing w:after="0"/>
        <w:rPr>
          <w:rFonts w:ascii="Arial" w:hAnsi="Arial" w:cs="Arial"/>
        </w:rPr>
      </w:pPr>
      <w:r w:rsidRPr="00A63E00">
        <w:rPr>
          <w:rFonts w:ascii="Arial" w:hAnsi="Arial" w:cs="Arial"/>
        </w:rPr>
        <w:t>We cannot promise any benefits to you or others from your taking part in this research. However, possible benefits include improvements in the management of federal agencies that improve your job satisfaction. Possible benefits to others include improvements in the management of federal agencies that improve government performance.</w:t>
      </w:r>
    </w:p>
    <w:p w14:paraId="1EAD501E" w14:textId="77777777" w:rsidR="00314A73" w:rsidRPr="00A63E00" w:rsidRDefault="00314A73" w:rsidP="00314A73">
      <w:pPr>
        <w:spacing w:after="0"/>
        <w:rPr>
          <w:rFonts w:ascii="Arial" w:hAnsi="Arial" w:cs="Arial"/>
        </w:rPr>
      </w:pPr>
    </w:p>
    <w:p w14:paraId="79E740CC" w14:textId="77777777" w:rsidR="00314A73" w:rsidRPr="00A63E00" w:rsidRDefault="00314A73" w:rsidP="00314A73">
      <w:pPr>
        <w:spacing w:after="0"/>
        <w:rPr>
          <w:rFonts w:ascii="Arial" w:hAnsi="Arial" w:cs="Arial"/>
          <w:b/>
        </w:rPr>
      </w:pPr>
      <w:r w:rsidRPr="00A63E00">
        <w:rPr>
          <w:rFonts w:ascii="Arial" w:hAnsi="Arial" w:cs="Arial"/>
          <w:b/>
        </w:rPr>
        <w:t>What happens to the information collected for the research?</w:t>
      </w:r>
    </w:p>
    <w:p w14:paraId="37ADD143" w14:textId="77777777" w:rsidR="00314A73" w:rsidRPr="00A63E00" w:rsidRDefault="00314A73" w:rsidP="00314A73">
      <w:pPr>
        <w:spacing w:after="0"/>
        <w:rPr>
          <w:rFonts w:ascii="Arial" w:hAnsi="Arial" w:cs="Arial"/>
        </w:rPr>
      </w:pPr>
      <w:r w:rsidRPr="00A63E00">
        <w:rPr>
          <w:rFonts w:ascii="Arial" w:hAnsi="Arial" w:cs="Arial"/>
          <w:b/>
        </w:rPr>
        <w:t>Data Use and Security:</w:t>
      </w:r>
      <w:r w:rsidRPr="00A63E00">
        <w:rPr>
          <w:rFonts w:ascii="Arial" w:hAnsi="Arial" w:cs="Arial"/>
        </w:rPr>
        <w:t xml:space="preserve"> The survey data will be used to prepare public reports on the state of the civil service in the United States. The data will also be put to use by researchers for the purposes of scholarly publication. The principal investigators may also share individually de-identified data with researchers from other institutions for the purposes of scholarly publication. Scholars other than the principal investigators will only have access to a limited data set that is designed to prevent the use of survey responses to infer the identities of survey respondents. Survey data will be publicly reported as aggregate statistics or figures that prevent the inference of the identity of individual survey respondents. For agencies with a small population of federal executives, we will never report agency-level statistics. The research team is working with computer scientists at the Massive Data Institute (MDI) at Georgetown University, a Federal Statistical Research Data Center that handles some of the nation’s most sensitive statistical data, to ensure that our reports and publications cannot be used to de-anonymize the survey data using publicly available information about the federal workforce (e.g., OPM records released in response to FOIA requests).</w:t>
      </w:r>
    </w:p>
    <w:p w14:paraId="2241DA9F" w14:textId="77777777" w:rsidR="00314A73" w:rsidRPr="00A63E00" w:rsidRDefault="00314A73" w:rsidP="00314A73">
      <w:pPr>
        <w:spacing w:after="0"/>
        <w:rPr>
          <w:rFonts w:ascii="Arial" w:hAnsi="Arial" w:cs="Arial"/>
        </w:rPr>
      </w:pPr>
    </w:p>
    <w:p w14:paraId="536CD316" w14:textId="77777777" w:rsidR="00314A73" w:rsidRPr="00A63E00" w:rsidRDefault="00314A73" w:rsidP="00314A73">
      <w:pPr>
        <w:spacing w:after="0"/>
        <w:rPr>
          <w:rFonts w:ascii="Arial" w:hAnsi="Arial" w:cs="Arial"/>
        </w:rPr>
      </w:pPr>
      <w:r w:rsidRPr="00A63E00">
        <w:rPr>
          <w:rFonts w:ascii="Arial" w:hAnsi="Arial" w:cs="Arial"/>
        </w:rPr>
        <w:t>Respondent data such as email address, name, agency, etc. will reside on a private encrypted, server. Survey response data will also reside on a private encrypted, server and be stored separately from respondent data. Data security will be managed by MDI. Compliance with data security protocols will be monitored by the Office of Compliance and Ethics at Georgetown University.</w:t>
      </w:r>
    </w:p>
    <w:p w14:paraId="10EADE38" w14:textId="77777777" w:rsidR="00314A73" w:rsidRPr="00A63E00" w:rsidRDefault="00314A73" w:rsidP="00314A73">
      <w:pPr>
        <w:spacing w:after="0"/>
        <w:rPr>
          <w:rFonts w:ascii="Arial" w:hAnsi="Arial" w:cs="Arial"/>
        </w:rPr>
      </w:pPr>
    </w:p>
    <w:p w14:paraId="1D5BBB0D" w14:textId="77777777" w:rsidR="00314A73" w:rsidRPr="00A63E00" w:rsidRDefault="00314A73" w:rsidP="00314A73">
      <w:pPr>
        <w:spacing w:after="0"/>
        <w:rPr>
          <w:rFonts w:ascii="Arial" w:hAnsi="Arial" w:cs="Arial"/>
        </w:rPr>
      </w:pPr>
      <w:r w:rsidRPr="00A63E00">
        <w:rPr>
          <w:rFonts w:ascii="Arial" w:hAnsi="Arial" w:cs="Arial"/>
          <w:b/>
        </w:rPr>
        <w:t>Privacy:</w:t>
      </w:r>
      <w:r w:rsidRPr="00A63E00">
        <w:rPr>
          <w:rFonts w:ascii="Arial" w:hAnsi="Arial" w:cs="Arial"/>
        </w:rPr>
        <w:t xml:space="preserve"> Your privacy will be maintained in all published materials resulting from the survey.</w:t>
      </w:r>
    </w:p>
    <w:p w14:paraId="632397BE" w14:textId="77777777" w:rsidR="00314A73" w:rsidRPr="00A63E00" w:rsidRDefault="00314A73" w:rsidP="00314A73">
      <w:pPr>
        <w:spacing w:after="0"/>
        <w:rPr>
          <w:rFonts w:ascii="Arial" w:hAnsi="Arial" w:cs="Arial"/>
          <w:b/>
        </w:rPr>
      </w:pPr>
    </w:p>
    <w:p w14:paraId="678152CD" w14:textId="77777777" w:rsidR="00314A73" w:rsidRPr="00A63E00" w:rsidRDefault="00314A73" w:rsidP="00314A73">
      <w:pPr>
        <w:spacing w:after="0"/>
        <w:rPr>
          <w:rFonts w:ascii="Arial" w:hAnsi="Arial" w:cs="Arial"/>
          <w:b/>
        </w:rPr>
      </w:pPr>
      <w:r w:rsidRPr="00A63E00">
        <w:rPr>
          <w:rFonts w:ascii="Arial" w:hAnsi="Arial" w:cs="Arial"/>
          <w:b/>
        </w:rPr>
        <w:t>What happens if I do not want to be in this research?</w:t>
      </w:r>
    </w:p>
    <w:p w14:paraId="67526933" w14:textId="77777777" w:rsidR="00314A73" w:rsidRPr="00A63E00" w:rsidRDefault="00314A73" w:rsidP="00314A73">
      <w:pPr>
        <w:spacing w:after="0"/>
        <w:rPr>
          <w:rFonts w:ascii="Arial" w:hAnsi="Arial" w:cs="Arial"/>
        </w:rPr>
      </w:pPr>
      <w:r w:rsidRPr="00A63E00">
        <w:rPr>
          <w:rFonts w:ascii="Arial" w:hAnsi="Arial" w:cs="Arial"/>
        </w:rPr>
        <w:t>Participation in research is completely voluntary. You can decide to participate or not to participate. You have the right to discontinue the survey at any time. You also have the right to refuse to answer specific questions by skipping over the question.</w:t>
      </w:r>
    </w:p>
    <w:p w14:paraId="5F9AA47D" w14:textId="77777777" w:rsidR="00314A73" w:rsidRPr="00A63E00" w:rsidRDefault="00314A73" w:rsidP="00314A73">
      <w:pPr>
        <w:spacing w:after="0"/>
        <w:rPr>
          <w:rFonts w:ascii="Arial" w:hAnsi="Arial" w:cs="Arial"/>
        </w:rPr>
      </w:pPr>
    </w:p>
    <w:p w14:paraId="4AA53CE1" w14:textId="77777777" w:rsidR="00314A73" w:rsidRPr="00A63E00" w:rsidRDefault="00314A73" w:rsidP="00314A73">
      <w:pPr>
        <w:spacing w:after="0"/>
        <w:rPr>
          <w:rFonts w:ascii="Arial" w:hAnsi="Arial" w:cs="Arial"/>
          <w:b/>
        </w:rPr>
      </w:pPr>
      <w:r w:rsidRPr="00A63E00">
        <w:rPr>
          <w:rFonts w:ascii="Arial" w:hAnsi="Arial" w:cs="Arial"/>
          <w:b/>
        </w:rPr>
        <w:t>Who can I talk to?</w:t>
      </w:r>
    </w:p>
    <w:p w14:paraId="401D6C0A" w14:textId="77777777" w:rsidR="00314A73" w:rsidRPr="00A63E00" w:rsidRDefault="00314A73" w:rsidP="00314A73">
      <w:pPr>
        <w:spacing w:after="0"/>
        <w:rPr>
          <w:rFonts w:ascii="Arial" w:hAnsi="Arial" w:cs="Arial"/>
        </w:rPr>
      </w:pPr>
      <w:r w:rsidRPr="00A63E00">
        <w:rPr>
          <w:rFonts w:ascii="Arial" w:hAnsi="Arial" w:cs="Arial"/>
        </w:rPr>
        <w:t>If you have questions, concerns, or complaints, or think the research has hurt you, talk to the research team at (609) 258-5660; 169 Nassau Street, Princeton, NJ 08542; or psrc@princeton.edu.  The researchers for this study are Dr. David Lewis, Dr. Nolan McCarty and Dr. Mark Richardson.</w:t>
      </w:r>
    </w:p>
    <w:p w14:paraId="43C68F7A" w14:textId="77777777" w:rsidR="00314A73" w:rsidRPr="00A63E00" w:rsidRDefault="00314A73" w:rsidP="00314A73">
      <w:pPr>
        <w:spacing w:after="0"/>
        <w:rPr>
          <w:rFonts w:ascii="Arial" w:hAnsi="Arial" w:cs="Arial"/>
        </w:rPr>
      </w:pPr>
    </w:p>
    <w:p w14:paraId="337B1EFA" w14:textId="77777777" w:rsidR="00314A73" w:rsidRPr="00A63E00" w:rsidRDefault="00314A73" w:rsidP="00314A73">
      <w:pPr>
        <w:spacing w:after="0"/>
        <w:rPr>
          <w:rFonts w:ascii="Arial" w:hAnsi="Arial" w:cs="Arial"/>
        </w:rPr>
      </w:pPr>
      <w:r w:rsidRPr="00A63E00">
        <w:rPr>
          <w:rFonts w:ascii="Arial" w:hAnsi="Arial" w:cs="Arial"/>
        </w:rPr>
        <w:t>This research has been reviewed and approved by an Institutional Review Board (“IRB”). You may contact Georgetown's IRB at (202) 687-1506 or irboard@georgetown.edu. You may contact Princeton’s Research Integrity and Assurance office at (609) 258-3321 or ria@princeton.edu. You may contact Vanderbilt's Institutional Review Board Office at (615) 322-2918 or toll free at (866) 224-8273. You should contact them if:</w:t>
      </w:r>
    </w:p>
    <w:p w14:paraId="156026A1" w14:textId="77777777" w:rsidR="00314A73" w:rsidRPr="00A63E00" w:rsidRDefault="00314A73" w:rsidP="00314A73">
      <w:pPr>
        <w:pStyle w:val="ListParagraph"/>
        <w:numPr>
          <w:ilvl w:val="0"/>
          <w:numId w:val="43"/>
        </w:numPr>
        <w:spacing w:after="0"/>
        <w:rPr>
          <w:rFonts w:ascii="Arial" w:hAnsi="Arial" w:cs="Arial"/>
        </w:rPr>
      </w:pPr>
      <w:r w:rsidRPr="00A63E00">
        <w:rPr>
          <w:rFonts w:ascii="Arial" w:hAnsi="Arial" w:cs="Arial"/>
        </w:rPr>
        <w:t>Your questions, concerns, or complaints are not being answered by the research team.</w:t>
      </w:r>
    </w:p>
    <w:p w14:paraId="24B69EBE" w14:textId="77777777" w:rsidR="00314A73" w:rsidRPr="00A63E00" w:rsidRDefault="00314A73" w:rsidP="00314A73">
      <w:pPr>
        <w:pStyle w:val="ListParagraph"/>
        <w:numPr>
          <w:ilvl w:val="0"/>
          <w:numId w:val="43"/>
        </w:numPr>
        <w:spacing w:after="0"/>
        <w:rPr>
          <w:rFonts w:ascii="Arial" w:hAnsi="Arial" w:cs="Arial"/>
        </w:rPr>
      </w:pPr>
      <w:r w:rsidRPr="00A63E00">
        <w:rPr>
          <w:rFonts w:ascii="Arial" w:hAnsi="Arial" w:cs="Arial"/>
        </w:rPr>
        <w:t>You cannot reach the research team.</w:t>
      </w:r>
    </w:p>
    <w:p w14:paraId="0CF4B7F7" w14:textId="77777777" w:rsidR="00314A73" w:rsidRPr="00A63E00" w:rsidRDefault="00314A73" w:rsidP="00314A73">
      <w:pPr>
        <w:pStyle w:val="ListParagraph"/>
        <w:numPr>
          <w:ilvl w:val="0"/>
          <w:numId w:val="43"/>
        </w:numPr>
        <w:spacing w:after="0"/>
        <w:rPr>
          <w:rFonts w:ascii="Arial" w:hAnsi="Arial" w:cs="Arial"/>
        </w:rPr>
      </w:pPr>
      <w:r w:rsidRPr="00A63E00">
        <w:rPr>
          <w:rFonts w:ascii="Arial" w:hAnsi="Arial" w:cs="Arial"/>
        </w:rPr>
        <w:lastRenderedPageBreak/>
        <w:t>You want to talk to someone besides the research team.</w:t>
      </w:r>
    </w:p>
    <w:p w14:paraId="23424983" w14:textId="77777777" w:rsidR="00314A73" w:rsidRPr="00A63E00" w:rsidRDefault="00314A73" w:rsidP="00314A73">
      <w:pPr>
        <w:pStyle w:val="ListParagraph"/>
        <w:numPr>
          <w:ilvl w:val="0"/>
          <w:numId w:val="43"/>
        </w:numPr>
        <w:spacing w:after="0"/>
        <w:rPr>
          <w:rFonts w:ascii="Arial" w:hAnsi="Arial" w:cs="Arial"/>
        </w:rPr>
      </w:pPr>
      <w:r w:rsidRPr="00A63E00">
        <w:rPr>
          <w:rFonts w:ascii="Arial" w:hAnsi="Arial" w:cs="Arial"/>
        </w:rPr>
        <w:t>You have questions about your rights as a research subject.</w:t>
      </w:r>
    </w:p>
    <w:p w14:paraId="410AE4B5" w14:textId="77777777" w:rsidR="00314A73" w:rsidRPr="00A63E00" w:rsidRDefault="00314A73" w:rsidP="00314A73">
      <w:pPr>
        <w:pStyle w:val="ListParagraph"/>
        <w:numPr>
          <w:ilvl w:val="0"/>
          <w:numId w:val="43"/>
        </w:numPr>
        <w:spacing w:after="0"/>
        <w:rPr>
          <w:rFonts w:ascii="Arial" w:hAnsi="Arial" w:cs="Arial"/>
        </w:rPr>
      </w:pPr>
      <w:r w:rsidRPr="00A63E00">
        <w:rPr>
          <w:rFonts w:ascii="Arial" w:hAnsi="Arial" w:cs="Arial"/>
        </w:rPr>
        <w:t>You want to get information or provide input about this research.</w:t>
      </w:r>
    </w:p>
    <w:p w14:paraId="59F4BD7B" w14:textId="77777777" w:rsidR="00314A73" w:rsidRPr="00A63E00" w:rsidRDefault="00314A73" w:rsidP="00314A73">
      <w:pPr>
        <w:pStyle w:val="ListParagraph"/>
        <w:spacing w:after="0"/>
        <w:rPr>
          <w:rFonts w:ascii="Arial" w:hAnsi="Arial" w:cs="Arial"/>
        </w:rPr>
      </w:pPr>
    </w:p>
    <w:p w14:paraId="1D160DB3" w14:textId="77777777" w:rsidR="00314A73" w:rsidRPr="00A63E00" w:rsidRDefault="00314A73" w:rsidP="00314A73">
      <w:pPr>
        <w:spacing w:after="0"/>
        <w:rPr>
          <w:rFonts w:ascii="Arial" w:hAnsi="Arial" w:cs="Arial"/>
        </w:rPr>
      </w:pPr>
      <w:r w:rsidRPr="00A63E00">
        <w:rPr>
          <w:rFonts w:ascii="Arial" w:hAnsi="Arial" w:cs="Arial"/>
          <w:b/>
        </w:rPr>
        <w:t>Consent:</w:t>
      </w:r>
      <w:r w:rsidRPr="00A63E00">
        <w:rPr>
          <w:rFonts w:ascii="Arial" w:hAnsi="Arial" w:cs="Arial"/>
        </w:rPr>
        <w:t xml:space="preserve"> I understand the information presented above and that:</w:t>
      </w:r>
    </w:p>
    <w:p w14:paraId="721842B9" w14:textId="77777777" w:rsidR="00314A73" w:rsidRPr="00A63E00" w:rsidRDefault="00314A73" w:rsidP="00314A73">
      <w:pPr>
        <w:pStyle w:val="ListParagraph"/>
        <w:numPr>
          <w:ilvl w:val="0"/>
          <w:numId w:val="44"/>
        </w:numPr>
        <w:spacing w:after="0"/>
        <w:rPr>
          <w:rFonts w:ascii="Arial" w:hAnsi="Arial" w:cs="Arial"/>
        </w:rPr>
      </w:pPr>
      <w:r w:rsidRPr="00A63E00">
        <w:rPr>
          <w:rFonts w:ascii="Arial" w:hAnsi="Arial" w:cs="Arial"/>
        </w:rPr>
        <w:t>My participation is voluntary, and I may withdraw my consent and discontinue participation in the project at any time. My refusal to participate will not result in any penalty.</w:t>
      </w:r>
    </w:p>
    <w:p w14:paraId="27C4A3FA" w14:textId="77777777" w:rsidR="00314A73" w:rsidRPr="00A63E00" w:rsidRDefault="00314A73" w:rsidP="00314A73">
      <w:pPr>
        <w:spacing w:after="0"/>
        <w:rPr>
          <w:rFonts w:ascii="Arial" w:hAnsi="Arial" w:cs="Arial"/>
        </w:rPr>
      </w:pPr>
    </w:p>
    <w:p w14:paraId="3DD36F88" w14:textId="77777777" w:rsidR="00314A73" w:rsidRPr="00A63E00" w:rsidRDefault="00314A73" w:rsidP="00314A73">
      <w:pPr>
        <w:pStyle w:val="ListParagraph"/>
        <w:numPr>
          <w:ilvl w:val="0"/>
          <w:numId w:val="44"/>
        </w:numPr>
        <w:spacing w:after="0"/>
        <w:rPr>
          <w:rFonts w:ascii="Arial" w:hAnsi="Arial" w:cs="Arial"/>
        </w:rPr>
      </w:pPr>
      <w:r w:rsidRPr="00A63E00">
        <w:rPr>
          <w:rFonts w:ascii="Arial" w:hAnsi="Arial" w:cs="Arial"/>
        </w:rPr>
        <w:t>By agreeing to participate, I do not waive any legal rights or release Georgetown University, Princeton University, Vanderbilt University, or their agents from liability for negligence.</w:t>
      </w:r>
    </w:p>
    <w:p w14:paraId="736A99B5" w14:textId="77777777" w:rsidR="00314A73" w:rsidRPr="00B95938" w:rsidRDefault="00314A73" w:rsidP="00314A73">
      <w:pPr>
        <w:pStyle w:val="ListParagraph"/>
        <w:rPr>
          <w:rFonts w:ascii="Arial" w:hAnsi="Arial" w:cs="Arial"/>
        </w:rPr>
      </w:pPr>
    </w:p>
    <w:p w14:paraId="5B97A4C5" w14:textId="77777777" w:rsidR="00314A73" w:rsidRPr="00B95938" w:rsidRDefault="00314A73" w:rsidP="00314A73">
      <w:pPr>
        <w:pStyle w:val="ListParagraph"/>
        <w:widowControl w:val="0"/>
        <w:tabs>
          <w:tab w:val="left" w:pos="-720"/>
          <w:tab w:val="left" w:pos="0"/>
          <w:tab w:val="left" w:pos="1080"/>
        </w:tabs>
        <w:spacing w:after="0" w:line="240" w:lineRule="auto"/>
        <w:rPr>
          <w:rFonts w:ascii="Arial" w:hAnsi="Arial" w:cs="Arial"/>
        </w:rPr>
      </w:pPr>
    </w:p>
    <w:p w14:paraId="639908AF" w14:textId="77777777" w:rsidR="00314A73" w:rsidRPr="00AF30A5" w:rsidRDefault="00314A73" w:rsidP="00314A73">
      <w:pPr>
        <w:pStyle w:val="ListParagraph"/>
        <w:widowControl w:val="0"/>
        <w:numPr>
          <w:ilvl w:val="0"/>
          <w:numId w:val="38"/>
        </w:numPr>
        <w:autoSpaceDE w:val="0"/>
        <w:autoSpaceDN w:val="0"/>
        <w:adjustRightInd w:val="0"/>
        <w:spacing w:after="0" w:line="240" w:lineRule="auto"/>
        <w:rPr>
          <w:rFonts w:ascii="Arial" w:hAnsi="Arial" w:cs="Arial"/>
        </w:rPr>
      </w:pPr>
      <w:r w:rsidRPr="00AF30A5">
        <w:rPr>
          <w:rFonts w:ascii="Arial" w:hAnsi="Arial" w:cs="Arial"/>
        </w:rPr>
        <w:t>Yes, I would like to participate</w:t>
      </w:r>
      <w:r w:rsidRPr="00AF30A5">
        <w:rPr>
          <w:rFonts w:ascii="Arial" w:hAnsi="Arial" w:cs="Arial"/>
        </w:rPr>
        <w:br/>
      </w:r>
    </w:p>
    <w:p w14:paraId="00EF09BB" w14:textId="77777777" w:rsidR="00314A73" w:rsidRPr="00AF30A5" w:rsidRDefault="00314A73" w:rsidP="00314A73">
      <w:pPr>
        <w:pStyle w:val="ListParagraph"/>
        <w:widowControl w:val="0"/>
        <w:numPr>
          <w:ilvl w:val="0"/>
          <w:numId w:val="38"/>
        </w:numPr>
        <w:autoSpaceDE w:val="0"/>
        <w:autoSpaceDN w:val="0"/>
        <w:adjustRightInd w:val="0"/>
        <w:spacing w:after="0" w:line="240" w:lineRule="auto"/>
        <w:rPr>
          <w:rFonts w:ascii="Arial" w:hAnsi="Arial" w:cs="Arial"/>
        </w:rPr>
      </w:pPr>
      <w:r w:rsidRPr="00AF30A5">
        <w:rPr>
          <w:rFonts w:ascii="Arial" w:hAnsi="Arial" w:cs="Arial"/>
        </w:rPr>
        <w:t>No, I do not wish to participate</w:t>
      </w:r>
    </w:p>
    <w:p w14:paraId="6D54EA7A" w14:textId="77777777" w:rsidR="00314A73" w:rsidRPr="008F7AA6" w:rsidRDefault="002C59FE" w:rsidP="00314A73">
      <w:pPr>
        <w:pStyle w:val="NormalWeb"/>
        <w:shd w:val="clear" w:color="auto" w:fill="FFFFFF"/>
        <w:spacing w:before="0" w:beforeAutospacing="0" w:after="0" w:afterAutospacing="0"/>
        <w:ind w:left="720" w:hanging="720"/>
        <w:rPr>
          <w:rFonts w:ascii="Arial" w:hAnsi="Arial" w:cs="Arial"/>
          <w:sz w:val="22"/>
          <w:szCs w:val="22"/>
        </w:rPr>
      </w:pPr>
      <w:r>
        <w:rPr>
          <w:rFonts w:ascii="Arial" w:hAnsi="Arial" w:cs="Arial"/>
          <w:b/>
          <w:sz w:val="22"/>
          <w:szCs w:val="22"/>
        </w:rPr>
        <w:pict w14:anchorId="589B0609">
          <v:rect id="_x0000_i1025" style="width:468pt;height:2pt" o:hralign="center" o:hrstd="t" o:hrnoshade="t" o:hr="t" fillcolor="black [3213]" stroked="f"/>
        </w:pict>
      </w:r>
    </w:p>
    <w:p w14:paraId="6DB43637" w14:textId="77777777" w:rsidR="00314A73" w:rsidRPr="008F7AA6" w:rsidRDefault="00314A73" w:rsidP="00314A73">
      <w:pPr>
        <w:spacing w:after="0" w:line="240" w:lineRule="auto"/>
        <w:rPr>
          <w:rFonts w:ascii="Arial" w:hAnsi="Arial" w:cs="Arial"/>
        </w:rPr>
      </w:pPr>
    </w:p>
    <w:p w14:paraId="3590D6F0" w14:textId="77777777" w:rsidR="00314A73" w:rsidRPr="008F7AA6" w:rsidRDefault="00314A73" w:rsidP="00314A73">
      <w:pPr>
        <w:spacing w:after="0" w:line="240" w:lineRule="auto"/>
        <w:rPr>
          <w:rFonts w:ascii="Arial" w:hAnsi="Arial" w:cs="Arial"/>
        </w:rPr>
      </w:pPr>
      <w:r w:rsidRPr="008F7AA6">
        <w:rPr>
          <w:rFonts w:ascii="Arial" w:hAnsi="Arial" w:cs="Arial"/>
        </w:rPr>
        <w:t>[Display Q2 if response to Q1 is “No, I do not want to participate.”]</w:t>
      </w:r>
    </w:p>
    <w:p w14:paraId="109291E1" w14:textId="77777777" w:rsidR="00314A73" w:rsidRPr="008F7AA6" w:rsidRDefault="00314A73" w:rsidP="00314A73">
      <w:pPr>
        <w:spacing w:after="0" w:line="240" w:lineRule="auto"/>
        <w:rPr>
          <w:rFonts w:ascii="Arial" w:hAnsi="Arial" w:cs="Arial"/>
          <w:b/>
        </w:rPr>
      </w:pPr>
    </w:p>
    <w:p w14:paraId="61F30C4C" w14:textId="77777777" w:rsidR="00314A73" w:rsidRPr="008F7AA6" w:rsidRDefault="00314A73" w:rsidP="00314A73">
      <w:pPr>
        <w:spacing w:after="0" w:line="240" w:lineRule="auto"/>
        <w:ind w:left="720" w:hanging="720"/>
        <w:rPr>
          <w:rFonts w:ascii="Arial" w:hAnsi="Arial" w:cs="Arial"/>
          <w:shd w:val="clear" w:color="auto" w:fill="FFFFFF"/>
        </w:rPr>
      </w:pPr>
      <w:r w:rsidRPr="008F7AA6">
        <w:rPr>
          <w:rFonts w:ascii="Arial" w:hAnsi="Arial" w:cs="Arial"/>
        </w:rPr>
        <w:t>Q2.</w:t>
      </w:r>
      <w:r w:rsidRPr="008F7AA6">
        <w:rPr>
          <w:rFonts w:ascii="Arial" w:hAnsi="Arial" w:cs="Arial"/>
        </w:rPr>
        <w:tab/>
      </w:r>
      <w:r w:rsidRPr="008F7AA6">
        <w:rPr>
          <w:rFonts w:ascii="Arial" w:hAnsi="Arial" w:cs="Arial"/>
          <w:shd w:val="clear" w:color="auto" w:fill="FFFFFF"/>
        </w:rPr>
        <w:t>Your opinions are very important to us. We understand you’re asked to complete many online surveys and that your time is valuable. This confidential survey will provide us with vital information and your input will help us get a better understanding of the current and future states of the public service in the United States.</w:t>
      </w:r>
    </w:p>
    <w:p w14:paraId="442BBC37" w14:textId="77777777" w:rsidR="00314A73" w:rsidRPr="008F7AA6" w:rsidRDefault="00314A73" w:rsidP="00314A73">
      <w:pPr>
        <w:spacing w:after="0" w:line="240" w:lineRule="auto"/>
        <w:ind w:left="720" w:hanging="720"/>
        <w:rPr>
          <w:rFonts w:ascii="Arial" w:hAnsi="Arial" w:cs="Arial"/>
          <w:shd w:val="clear" w:color="auto" w:fill="FFFFFF"/>
        </w:rPr>
      </w:pPr>
    </w:p>
    <w:p w14:paraId="5CE06671" w14:textId="77777777" w:rsidR="00314A73" w:rsidRPr="008F7AA6" w:rsidRDefault="00314A73" w:rsidP="00314A73">
      <w:pPr>
        <w:spacing w:after="0" w:line="240" w:lineRule="auto"/>
        <w:ind w:left="720" w:hanging="720"/>
        <w:rPr>
          <w:rFonts w:ascii="Arial" w:hAnsi="Arial" w:cs="Arial"/>
        </w:rPr>
      </w:pPr>
      <w:r w:rsidRPr="008F7AA6">
        <w:rPr>
          <w:rFonts w:ascii="Arial" w:hAnsi="Arial" w:cs="Arial"/>
        </w:rPr>
        <w:tab/>
        <w:t>Okay, I’ll take the survey.</w:t>
      </w:r>
    </w:p>
    <w:p w14:paraId="27C6DC70" w14:textId="77777777" w:rsidR="00314A73" w:rsidRPr="008F7AA6" w:rsidRDefault="00314A73" w:rsidP="00314A73">
      <w:pPr>
        <w:spacing w:after="0" w:line="240" w:lineRule="auto"/>
        <w:ind w:left="720" w:hanging="720"/>
        <w:rPr>
          <w:rFonts w:ascii="Arial" w:hAnsi="Arial" w:cs="Arial"/>
        </w:rPr>
      </w:pPr>
      <w:r w:rsidRPr="008F7AA6">
        <w:rPr>
          <w:rFonts w:ascii="Arial" w:hAnsi="Arial" w:cs="Arial"/>
        </w:rPr>
        <w:tab/>
        <w:t>No, I do not want to participate.</w:t>
      </w:r>
    </w:p>
    <w:p w14:paraId="130370EF" w14:textId="77777777" w:rsidR="00314A73" w:rsidRPr="008F7AA6" w:rsidRDefault="00314A73" w:rsidP="00314A73">
      <w:pPr>
        <w:spacing w:after="0" w:line="240" w:lineRule="auto"/>
        <w:ind w:left="720" w:hanging="720"/>
        <w:rPr>
          <w:rFonts w:ascii="Arial" w:hAnsi="Arial" w:cs="Arial"/>
        </w:rPr>
      </w:pPr>
    </w:p>
    <w:p w14:paraId="061035CD" w14:textId="77777777" w:rsidR="00314A73" w:rsidRPr="008F7AA6" w:rsidRDefault="00314A73" w:rsidP="00314A73">
      <w:pPr>
        <w:spacing w:after="0" w:line="240" w:lineRule="auto"/>
        <w:ind w:left="720" w:hanging="720"/>
        <w:rPr>
          <w:rFonts w:ascii="Arial" w:hAnsi="Arial" w:cs="Arial"/>
        </w:rPr>
      </w:pPr>
      <w:r w:rsidRPr="008F7AA6">
        <w:rPr>
          <w:rFonts w:ascii="Arial" w:hAnsi="Arial" w:cs="Arial"/>
        </w:rPr>
        <w:t>[If answer to Q2 is “No, I do not want to participate.”, end the survey.]</w:t>
      </w:r>
    </w:p>
    <w:p w14:paraId="36ECBD0F" w14:textId="77777777" w:rsidR="00314A73" w:rsidRPr="008F7AA6" w:rsidRDefault="00314A73" w:rsidP="00314A73">
      <w:pPr>
        <w:spacing w:after="0" w:line="240" w:lineRule="auto"/>
        <w:ind w:left="720" w:hanging="720"/>
        <w:rPr>
          <w:rFonts w:ascii="Arial" w:hAnsi="Arial" w:cs="Arial"/>
        </w:rPr>
      </w:pPr>
    </w:p>
    <w:p w14:paraId="331DBC25" w14:textId="77777777" w:rsidR="00314A73" w:rsidRPr="008F7AA6" w:rsidRDefault="002C59FE" w:rsidP="00314A73">
      <w:pPr>
        <w:spacing w:after="0" w:line="240" w:lineRule="auto"/>
        <w:ind w:left="720" w:hanging="720"/>
        <w:rPr>
          <w:rFonts w:ascii="Arial" w:hAnsi="Arial" w:cs="Arial"/>
        </w:rPr>
      </w:pPr>
      <w:r>
        <w:rPr>
          <w:rFonts w:ascii="Arial" w:hAnsi="Arial" w:cs="Arial"/>
          <w:b/>
        </w:rPr>
        <w:pict w14:anchorId="4E436E85">
          <v:rect id="_x0000_i1026" style="width:468pt;height:2pt" o:hralign="center" o:hrstd="t" o:hrnoshade="t" o:hr="t" fillcolor="black [3213]" stroked="f"/>
        </w:pict>
      </w:r>
    </w:p>
    <w:p w14:paraId="16C7AD2A" w14:textId="77777777" w:rsidR="00314A73" w:rsidRPr="008F7AA6" w:rsidRDefault="00314A73" w:rsidP="00314A73">
      <w:pPr>
        <w:spacing w:after="0" w:line="240" w:lineRule="auto"/>
        <w:ind w:left="720" w:hanging="720"/>
        <w:rPr>
          <w:rFonts w:ascii="Arial" w:hAnsi="Arial" w:cs="Arial"/>
        </w:rPr>
      </w:pPr>
    </w:p>
    <w:p w14:paraId="054ACFF2" w14:textId="77777777" w:rsidR="00314A73" w:rsidRPr="000D588F" w:rsidRDefault="00314A73" w:rsidP="00314A73">
      <w:pPr>
        <w:pStyle w:val="NormalWeb"/>
        <w:shd w:val="clear" w:color="auto" w:fill="FFFFFF"/>
        <w:spacing w:before="0" w:beforeAutospacing="0" w:after="0" w:afterAutospacing="0"/>
        <w:ind w:left="720" w:hanging="720"/>
        <w:rPr>
          <w:rFonts w:ascii="Helvetica" w:hAnsi="Helvetica"/>
          <w:sz w:val="23"/>
          <w:szCs w:val="23"/>
        </w:rPr>
      </w:pPr>
      <w:r w:rsidRPr="008F7AA6">
        <w:rPr>
          <w:rFonts w:ascii="Arial" w:hAnsi="Arial" w:cs="Arial"/>
          <w:sz w:val="22"/>
          <w:szCs w:val="22"/>
        </w:rPr>
        <w:t>[Text]</w:t>
      </w:r>
      <w:r w:rsidRPr="008F7AA6">
        <w:rPr>
          <w:rFonts w:ascii="Arial" w:hAnsi="Arial" w:cs="Arial"/>
          <w:sz w:val="22"/>
          <w:szCs w:val="22"/>
        </w:rPr>
        <w:tab/>
      </w:r>
      <w:r w:rsidRPr="000D588F">
        <w:rPr>
          <w:rFonts w:ascii="Helvetica" w:hAnsi="Helvetica"/>
          <w:sz w:val="23"/>
          <w:szCs w:val="23"/>
        </w:rPr>
        <w:t>Thank you for agreeing to participate in this important project. The questionnaire was designed to be easy to complete. We estimate that the survey should take approximately 20 minutes. As you finish each page and proceed to the next, your data will be submitted for processing. You can back up and change your answers on the previous page of the questionnaire by using the "Back" button on the screen. Do not to use the "Back" button in your browser. The survey adapts future questions based on some of your answers which prevents you from backing up in a few instances.</w:t>
      </w:r>
    </w:p>
    <w:p w14:paraId="2218266C" w14:textId="77777777" w:rsidR="00314A73" w:rsidRPr="000D588F" w:rsidRDefault="00314A73" w:rsidP="00314A73">
      <w:pPr>
        <w:spacing w:after="0" w:line="240" w:lineRule="auto"/>
        <w:ind w:left="720"/>
        <w:rPr>
          <w:rFonts w:eastAsia="Times New Roman"/>
        </w:rPr>
      </w:pPr>
      <w:r w:rsidRPr="000D588F">
        <w:rPr>
          <w:rFonts w:ascii="Helvetica" w:eastAsia="Times New Roman" w:hAnsi="Helvetica"/>
          <w:sz w:val="23"/>
          <w:szCs w:val="23"/>
        </w:rPr>
        <w:br/>
      </w:r>
      <w:r w:rsidRPr="000D588F">
        <w:rPr>
          <w:rFonts w:ascii="Helvetica" w:eastAsia="Times New Roman" w:hAnsi="Helvetica"/>
          <w:sz w:val="23"/>
          <w:szCs w:val="23"/>
          <w:shd w:val="clear" w:color="auto" w:fill="FFFFFF"/>
        </w:rPr>
        <w:t>If you choose to suspend the survey to take a break, if your computer shuts down, or if you lose your Internet connection, you will be able to resume where you left off. Simply log back on using the link and log in credentials that you received from us.</w:t>
      </w:r>
    </w:p>
    <w:p w14:paraId="1386B6DB" w14:textId="77777777" w:rsidR="00314A73" w:rsidRPr="000D588F" w:rsidRDefault="00314A73" w:rsidP="00314A73">
      <w:pPr>
        <w:shd w:val="clear" w:color="auto" w:fill="FFFFFF"/>
        <w:spacing w:after="0" w:line="240" w:lineRule="auto"/>
        <w:rPr>
          <w:rFonts w:ascii="Helvetica" w:eastAsia="Times New Roman" w:hAnsi="Helvetica"/>
          <w:sz w:val="23"/>
          <w:szCs w:val="23"/>
        </w:rPr>
      </w:pPr>
    </w:p>
    <w:p w14:paraId="3221BD2F" w14:textId="77777777" w:rsidR="00314A73" w:rsidRPr="000D588F" w:rsidRDefault="00314A73" w:rsidP="00314A73">
      <w:pPr>
        <w:shd w:val="clear" w:color="auto" w:fill="FFFFFF"/>
        <w:spacing w:after="0" w:line="240" w:lineRule="auto"/>
        <w:ind w:firstLine="720"/>
        <w:rPr>
          <w:rFonts w:ascii="Helvetica" w:eastAsia="Times New Roman" w:hAnsi="Helvetica"/>
          <w:sz w:val="23"/>
          <w:szCs w:val="23"/>
        </w:rPr>
      </w:pPr>
      <w:r w:rsidRPr="000D588F">
        <w:rPr>
          <w:rFonts w:ascii="Helvetica" w:eastAsia="Times New Roman" w:hAnsi="Helvetica"/>
          <w:sz w:val="23"/>
          <w:szCs w:val="23"/>
        </w:rPr>
        <w:t>Thank you, again!</w:t>
      </w:r>
    </w:p>
    <w:p w14:paraId="536394CE" w14:textId="77777777" w:rsidR="00314A73" w:rsidRPr="008F7AA6" w:rsidRDefault="00314A73" w:rsidP="00314A73">
      <w:pPr>
        <w:spacing w:after="0" w:line="240" w:lineRule="auto"/>
        <w:ind w:left="720" w:hanging="720"/>
        <w:rPr>
          <w:rFonts w:ascii="Arial" w:hAnsi="Arial" w:cs="Arial"/>
        </w:rPr>
      </w:pPr>
    </w:p>
    <w:p w14:paraId="2E508FC8" w14:textId="77777777" w:rsidR="00314A73" w:rsidRPr="008F7AA6" w:rsidRDefault="002C59FE" w:rsidP="00314A73">
      <w:pPr>
        <w:pStyle w:val="NormalWeb"/>
        <w:shd w:val="clear" w:color="auto" w:fill="FFFFFF"/>
        <w:spacing w:before="0" w:beforeAutospacing="0" w:after="0" w:afterAutospacing="0"/>
        <w:rPr>
          <w:rFonts w:ascii="Arial" w:hAnsi="Arial" w:cs="Arial"/>
          <w:sz w:val="22"/>
          <w:szCs w:val="22"/>
        </w:rPr>
      </w:pPr>
      <w:r>
        <w:rPr>
          <w:rFonts w:ascii="Arial" w:hAnsi="Arial" w:cs="Arial"/>
          <w:b/>
          <w:sz w:val="22"/>
          <w:szCs w:val="22"/>
        </w:rPr>
        <w:pict w14:anchorId="0BF3C9B3">
          <v:rect id="_x0000_i1027" style="width:468pt;height:2pt" o:hralign="center" o:hrstd="t" o:hrnoshade="t" o:hr="t" fillcolor="black [3213]" stroked="f"/>
        </w:pict>
      </w:r>
    </w:p>
    <w:p w14:paraId="63A8C98A" w14:textId="77777777" w:rsidR="00314A73" w:rsidRPr="008F7AA6" w:rsidRDefault="00314A73" w:rsidP="00314A73">
      <w:pPr>
        <w:pStyle w:val="NormalWeb"/>
        <w:shd w:val="clear" w:color="auto" w:fill="FFFFFF"/>
        <w:spacing w:before="0" w:beforeAutospacing="0" w:after="0" w:afterAutospacing="0"/>
        <w:ind w:firstLine="720"/>
        <w:rPr>
          <w:rFonts w:ascii="Arial" w:hAnsi="Arial" w:cs="Arial"/>
          <w:sz w:val="22"/>
          <w:szCs w:val="22"/>
        </w:rPr>
      </w:pPr>
    </w:p>
    <w:p w14:paraId="5D48A3D3" w14:textId="77777777" w:rsidR="00314A73" w:rsidRPr="008F7AA6" w:rsidRDefault="00314A73" w:rsidP="00314A73">
      <w:pPr>
        <w:pStyle w:val="NormalWeb"/>
        <w:shd w:val="clear" w:color="auto" w:fill="FFFFFF"/>
        <w:spacing w:before="0" w:beforeAutospacing="0" w:after="0" w:afterAutospacing="0"/>
        <w:rPr>
          <w:rFonts w:ascii="Arial" w:hAnsi="Arial" w:cs="Arial"/>
          <w:sz w:val="22"/>
          <w:szCs w:val="22"/>
        </w:rPr>
      </w:pPr>
      <w:r w:rsidRPr="008F7AA6">
        <w:rPr>
          <w:rFonts w:ascii="Arial" w:hAnsi="Arial" w:cs="Arial"/>
          <w:sz w:val="22"/>
          <w:szCs w:val="22"/>
        </w:rPr>
        <w:lastRenderedPageBreak/>
        <w:t>Q3.</w:t>
      </w:r>
      <w:r w:rsidRPr="008F7AA6">
        <w:rPr>
          <w:rFonts w:ascii="Arial" w:hAnsi="Arial" w:cs="Arial"/>
          <w:sz w:val="22"/>
          <w:szCs w:val="22"/>
        </w:rPr>
        <w:tab/>
        <w:t>Please select your workplace from the list below:</w:t>
      </w:r>
    </w:p>
    <w:p w14:paraId="46C1B6AF" w14:textId="77777777" w:rsidR="00314A73" w:rsidRPr="008F7AA6" w:rsidRDefault="00314A73" w:rsidP="00314A73">
      <w:pPr>
        <w:pStyle w:val="NormalWeb"/>
        <w:shd w:val="clear" w:color="auto" w:fill="FFFFFF"/>
        <w:spacing w:before="0" w:beforeAutospacing="0" w:after="0" w:afterAutospacing="0"/>
        <w:rPr>
          <w:rFonts w:ascii="Arial" w:hAnsi="Arial" w:cs="Arial"/>
          <w:sz w:val="22"/>
          <w:szCs w:val="22"/>
        </w:rPr>
      </w:pPr>
      <w:r w:rsidRPr="008F7AA6">
        <w:rPr>
          <w:rFonts w:ascii="Arial" w:hAnsi="Arial" w:cs="Arial"/>
          <w:sz w:val="22"/>
          <w:szCs w:val="22"/>
        </w:rPr>
        <w:tab/>
      </w:r>
    </w:p>
    <w:p w14:paraId="108A3A09" w14:textId="77777777" w:rsidR="00314A73" w:rsidRPr="008F7AA6" w:rsidRDefault="00314A73" w:rsidP="00314A73">
      <w:pPr>
        <w:pStyle w:val="NormalWeb"/>
        <w:shd w:val="clear" w:color="auto" w:fill="FFFFFF"/>
        <w:spacing w:before="0" w:beforeAutospacing="0" w:after="0" w:afterAutospacing="0"/>
        <w:rPr>
          <w:rFonts w:ascii="Arial" w:hAnsi="Arial" w:cs="Arial"/>
          <w:sz w:val="22"/>
          <w:szCs w:val="22"/>
        </w:rPr>
      </w:pPr>
      <w:r w:rsidRPr="008F7AA6">
        <w:rPr>
          <w:rFonts w:ascii="Arial" w:hAnsi="Arial" w:cs="Arial"/>
          <w:sz w:val="22"/>
          <w:szCs w:val="22"/>
        </w:rPr>
        <w:tab/>
        <w:t>[Drop-down menu – see Table A.1 in the Appendix.]</w:t>
      </w:r>
    </w:p>
    <w:p w14:paraId="21E1124F" w14:textId="77777777" w:rsidR="00314A73" w:rsidRPr="008F7AA6" w:rsidRDefault="00314A73" w:rsidP="00314A73">
      <w:pPr>
        <w:pStyle w:val="NormalWeb"/>
        <w:shd w:val="clear" w:color="auto" w:fill="FFFFFF"/>
        <w:spacing w:before="0" w:beforeAutospacing="0" w:after="0" w:afterAutospacing="0"/>
        <w:rPr>
          <w:rFonts w:ascii="Arial" w:hAnsi="Arial" w:cs="Arial"/>
          <w:sz w:val="22"/>
          <w:szCs w:val="22"/>
        </w:rPr>
      </w:pPr>
    </w:p>
    <w:p w14:paraId="52882C87" w14:textId="77777777" w:rsidR="00314A73" w:rsidRPr="008F7AA6" w:rsidRDefault="002C59FE" w:rsidP="00314A73">
      <w:pPr>
        <w:pStyle w:val="NormalWeb"/>
        <w:shd w:val="clear" w:color="auto" w:fill="FFFFFF"/>
        <w:spacing w:before="0" w:beforeAutospacing="0" w:after="0" w:afterAutospacing="0"/>
        <w:rPr>
          <w:rFonts w:ascii="Arial" w:hAnsi="Arial" w:cs="Arial"/>
          <w:sz w:val="22"/>
          <w:szCs w:val="22"/>
        </w:rPr>
      </w:pPr>
      <w:r>
        <w:rPr>
          <w:rFonts w:ascii="Arial" w:hAnsi="Arial" w:cs="Arial"/>
          <w:b/>
          <w:sz w:val="22"/>
          <w:szCs w:val="22"/>
        </w:rPr>
        <w:pict w14:anchorId="228D824A">
          <v:rect id="_x0000_i1028" style="width:468pt;height:2pt" o:hralign="center" o:hrstd="t" o:hrnoshade="t" o:hr="t" fillcolor="black [3213]" stroked="f"/>
        </w:pict>
      </w:r>
    </w:p>
    <w:p w14:paraId="4D2109FD" w14:textId="77777777" w:rsidR="00314A73" w:rsidRPr="008F7AA6" w:rsidRDefault="00314A73" w:rsidP="00314A73">
      <w:pPr>
        <w:pStyle w:val="NormalWeb"/>
        <w:shd w:val="clear" w:color="auto" w:fill="FFFFFF"/>
        <w:spacing w:before="0" w:beforeAutospacing="0" w:after="0" w:afterAutospacing="0"/>
        <w:rPr>
          <w:rFonts w:ascii="Arial" w:hAnsi="Arial" w:cs="Arial"/>
          <w:sz w:val="22"/>
          <w:szCs w:val="22"/>
        </w:rPr>
      </w:pPr>
    </w:p>
    <w:p w14:paraId="07890BAD"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Q4.</w:t>
      </w:r>
      <w:r w:rsidRPr="008F7AA6">
        <w:rPr>
          <w:rFonts w:ascii="Arial" w:hAnsi="Arial" w:cs="Arial"/>
        </w:rPr>
        <w:tab/>
        <w:t>Please select the three agencies you have worked with the most in order of how often you work with them.</w:t>
      </w:r>
    </w:p>
    <w:p w14:paraId="2F919A61"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7FDC4D5B"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[Do not display the agency the respondent chose in Q3.]</w:t>
      </w:r>
    </w:p>
    <w:p w14:paraId="41909F42"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643A82E9"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First:</w:t>
      </w:r>
    </w:p>
    <w:p w14:paraId="33BD1FFA"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[Drop-down menu – see Table A.2 in the Appendix.]</w:t>
      </w:r>
    </w:p>
    <w:p w14:paraId="798092E8" w14:textId="77777777" w:rsidR="00314A73" w:rsidRPr="008F7AA6" w:rsidRDefault="00314A73" w:rsidP="00314A73">
      <w:pPr>
        <w:autoSpaceDE w:val="0"/>
        <w:autoSpaceDN w:val="0"/>
        <w:adjustRightInd w:val="0"/>
        <w:spacing w:after="0" w:line="240" w:lineRule="auto"/>
        <w:rPr>
          <w:rFonts w:ascii="Arial" w:hAnsi="Arial" w:cs="Arial"/>
        </w:rPr>
      </w:pPr>
    </w:p>
    <w:p w14:paraId="5490CD5C"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Second:</w:t>
      </w:r>
    </w:p>
    <w:p w14:paraId="52231EA8"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[Drop-down menu – see Table A.2 in the Appendix.]</w:t>
      </w:r>
    </w:p>
    <w:p w14:paraId="285C03E0"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6D0D70FA"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Third:</w:t>
      </w:r>
    </w:p>
    <w:p w14:paraId="37B42766" w14:textId="77777777" w:rsidR="00314A73" w:rsidRPr="008F7AA6" w:rsidRDefault="00314A73" w:rsidP="00314A73">
      <w:pPr>
        <w:autoSpaceDE w:val="0"/>
        <w:autoSpaceDN w:val="0"/>
        <w:adjustRightInd w:val="0"/>
        <w:spacing w:after="0" w:line="240" w:lineRule="auto"/>
        <w:ind w:left="720"/>
        <w:rPr>
          <w:rFonts w:ascii="Arial" w:hAnsi="Arial" w:cs="Arial"/>
        </w:rPr>
      </w:pPr>
      <w:r w:rsidRPr="008F7AA6">
        <w:rPr>
          <w:rFonts w:ascii="Arial" w:hAnsi="Arial" w:cs="Arial"/>
        </w:rPr>
        <w:t>[Drop-down menu – see Table A.2 in the Appendix.]</w:t>
      </w:r>
    </w:p>
    <w:p w14:paraId="15584235" w14:textId="77777777" w:rsidR="00314A73" w:rsidRPr="008F7AA6" w:rsidRDefault="00314A73" w:rsidP="00314A73">
      <w:pPr>
        <w:autoSpaceDE w:val="0"/>
        <w:autoSpaceDN w:val="0"/>
        <w:adjustRightInd w:val="0"/>
        <w:spacing w:after="0" w:line="240" w:lineRule="auto"/>
        <w:rPr>
          <w:rFonts w:ascii="Arial" w:hAnsi="Arial" w:cs="Arial"/>
        </w:rPr>
      </w:pPr>
    </w:p>
    <w:p w14:paraId="75F0B009" w14:textId="77777777" w:rsidR="00314A73" w:rsidRPr="008F7AA6" w:rsidRDefault="002C59FE" w:rsidP="00314A73">
      <w:pPr>
        <w:autoSpaceDE w:val="0"/>
        <w:autoSpaceDN w:val="0"/>
        <w:adjustRightInd w:val="0"/>
        <w:spacing w:after="0" w:line="240" w:lineRule="auto"/>
        <w:rPr>
          <w:rFonts w:ascii="Arial" w:hAnsi="Arial" w:cs="Arial"/>
        </w:rPr>
      </w:pPr>
      <w:r>
        <w:rPr>
          <w:rFonts w:ascii="Arial" w:hAnsi="Arial" w:cs="Arial"/>
          <w:b/>
        </w:rPr>
        <w:pict w14:anchorId="29CC1572">
          <v:rect id="_x0000_i1029" style="width:468pt;height:2pt" o:hralign="center" o:hrstd="t" o:hrnoshade="t" o:hr="t" fillcolor="black [3213]" stroked="f"/>
        </w:pict>
      </w:r>
    </w:p>
    <w:p w14:paraId="2D9E3FBC" w14:textId="77777777" w:rsidR="00314A73" w:rsidRPr="008F7AA6" w:rsidRDefault="00314A73" w:rsidP="00314A73">
      <w:pPr>
        <w:autoSpaceDE w:val="0"/>
        <w:autoSpaceDN w:val="0"/>
        <w:adjustRightInd w:val="0"/>
        <w:spacing w:after="0" w:line="240" w:lineRule="auto"/>
        <w:ind w:left="720"/>
        <w:rPr>
          <w:rFonts w:ascii="Arial" w:hAnsi="Arial" w:cs="Arial"/>
        </w:rPr>
      </w:pPr>
    </w:p>
    <w:p w14:paraId="2AFFC985"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Q5.</w:t>
      </w:r>
      <w:r w:rsidRPr="008F7AA6">
        <w:rPr>
          <w:rFonts w:ascii="Arial" w:hAnsi="Arial" w:cs="Arial"/>
        </w:rPr>
        <w:tab/>
        <w:t xml:space="preserve">Does your job deal </w:t>
      </w:r>
      <w:r w:rsidRPr="008F7AA6">
        <w:rPr>
          <w:rFonts w:ascii="Arial" w:hAnsi="Arial" w:cs="Arial"/>
          <w:i/>
        </w:rPr>
        <w:t>directly</w:t>
      </w:r>
      <w:r w:rsidRPr="008F7AA6">
        <w:rPr>
          <w:rFonts w:ascii="Arial" w:hAnsi="Arial" w:cs="Arial"/>
        </w:rPr>
        <w:t xml:space="preserve"> with decisions about:</w:t>
      </w:r>
    </w:p>
    <w:p w14:paraId="31E2ABF7" w14:textId="77777777" w:rsidR="00314A73" w:rsidRPr="008F7AA6" w:rsidRDefault="00314A73" w:rsidP="00314A73">
      <w:pPr>
        <w:autoSpaceDE w:val="0"/>
        <w:autoSpaceDN w:val="0"/>
        <w:adjustRightInd w:val="0"/>
        <w:spacing w:after="0" w:line="240" w:lineRule="auto"/>
        <w:ind w:left="720" w:hanging="720"/>
        <w:rPr>
          <w:rFonts w:ascii="Arial" w:hAnsi="Arial" w:cs="Arial"/>
        </w:rPr>
      </w:pPr>
    </w:p>
    <w:tbl>
      <w:tblPr>
        <w:tblStyle w:val="TableGrid"/>
        <w:tblW w:w="0" w:type="auto"/>
        <w:tblInd w:w="720" w:type="dxa"/>
        <w:tblLayout w:type="fixed"/>
        <w:tblLook w:val="04A0" w:firstRow="1" w:lastRow="0" w:firstColumn="1" w:lastColumn="0" w:noHBand="0" w:noVBand="1"/>
      </w:tblPr>
      <w:tblGrid>
        <w:gridCol w:w="7375"/>
        <w:gridCol w:w="627"/>
        <w:gridCol w:w="628"/>
      </w:tblGrid>
      <w:tr w:rsidR="00314A73" w:rsidRPr="008F7AA6" w14:paraId="1BB433F7" w14:textId="77777777" w:rsidTr="0070093E">
        <w:tc>
          <w:tcPr>
            <w:tcW w:w="7375" w:type="dxa"/>
          </w:tcPr>
          <w:p w14:paraId="5FEBE27E"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[Display order is randomized]</w:t>
            </w:r>
          </w:p>
        </w:tc>
        <w:tc>
          <w:tcPr>
            <w:tcW w:w="627" w:type="dxa"/>
          </w:tcPr>
          <w:p w14:paraId="775CEBB7"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Yes</w:t>
            </w:r>
          </w:p>
        </w:tc>
        <w:tc>
          <w:tcPr>
            <w:tcW w:w="628" w:type="dxa"/>
          </w:tcPr>
          <w:p w14:paraId="42CBB38E"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No</w:t>
            </w:r>
          </w:p>
        </w:tc>
      </w:tr>
      <w:tr w:rsidR="00314A73" w:rsidRPr="008F7AA6" w14:paraId="33919962" w14:textId="77777777" w:rsidTr="0070093E">
        <w:tc>
          <w:tcPr>
            <w:tcW w:w="7375" w:type="dxa"/>
          </w:tcPr>
          <w:p w14:paraId="6B3A5B5A"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Information management (e.g., Information Technology, Database Management)</w:t>
            </w:r>
          </w:p>
        </w:tc>
        <w:tc>
          <w:tcPr>
            <w:tcW w:w="627" w:type="dxa"/>
          </w:tcPr>
          <w:p w14:paraId="38CF769E"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28" w:type="dxa"/>
          </w:tcPr>
          <w:p w14:paraId="0A066D09"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0DA1A8C0" w14:textId="77777777" w:rsidTr="0070093E">
        <w:tc>
          <w:tcPr>
            <w:tcW w:w="7375" w:type="dxa"/>
          </w:tcPr>
          <w:p w14:paraId="73B61765"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Grants to state or local governments, other organizations, or individuals</w:t>
            </w:r>
          </w:p>
        </w:tc>
        <w:tc>
          <w:tcPr>
            <w:tcW w:w="627" w:type="dxa"/>
          </w:tcPr>
          <w:p w14:paraId="2BAC72E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28" w:type="dxa"/>
          </w:tcPr>
          <w:p w14:paraId="11BFFEE1"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4D040CE7" w14:textId="77777777" w:rsidTr="0070093E">
        <w:tc>
          <w:tcPr>
            <w:tcW w:w="7375" w:type="dxa"/>
          </w:tcPr>
          <w:p w14:paraId="0DD38B45"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Deciding what enforcement responsibilities to prioritize</w:t>
            </w:r>
          </w:p>
        </w:tc>
        <w:tc>
          <w:tcPr>
            <w:tcW w:w="627" w:type="dxa"/>
          </w:tcPr>
          <w:p w14:paraId="07928E6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28" w:type="dxa"/>
          </w:tcPr>
          <w:p w14:paraId="1C6E42C4"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725F30EF" w14:textId="77777777" w:rsidTr="0070093E">
        <w:tc>
          <w:tcPr>
            <w:tcW w:w="7375" w:type="dxa"/>
          </w:tcPr>
          <w:p w14:paraId="2F6FE07F"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Human resources</w:t>
            </w:r>
          </w:p>
        </w:tc>
        <w:tc>
          <w:tcPr>
            <w:tcW w:w="627" w:type="dxa"/>
          </w:tcPr>
          <w:p w14:paraId="72043529"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28" w:type="dxa"/>
          </w:tcPr>
          <w:p w14:paraId="26785B9C"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6F0BEA65" w14:textId="77777777" w:rsidTr="0070093E">
        <w:tc>
          <w:tcPr>
            <w:tcW w:w="7375" w:type="dxa"/>
          </w:tcPr>
          <w:p w14:paraId="48E522AE"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Budget formulation/proposals</w:t>
            </w:r>
          </w:p>
        </w:tc>
        <w:tc>
          <w:tcPr>
            <w:tcW w:w="627" w:type="dxa"/>
          </w:tcPr>
          <w:p w14:paraId="19704FBF"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28" w:type="dxa"/>
          </w:tcPr>
          <w:p w14:paraId="04B00066"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6CAC9A6E" w14:textId="77777777" w:rsidTr="0070093E">
        <w:tc>
          <w:tcPr>
            <w:tcW w:w="7375" w:type="dxa"/>
          </w:tcPr>
          <w:p w14:paraId="372C1E60"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Setting overall priorities in [your agency]</w:t>
            </w:r>
          </w:p>
        </w:tc>
        <w:tc>
          <w:tcPr>
            <w:tcW w:w="627" w:type="dxa"/>
          </w:tcPr>
          <w:p w14:paraId="3296221E"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28" w:type="dxa"/>
          </w:tcPr>
          <w:p w14:paraId="44A79930"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1D1E1B09" w14:textId="77777777" w:rsidTr="0070093E">
        <w:tc>
          <w:tcPr>
            <w:tcW w:w="7375" w:type="dxa"/>
          </w:tcPr>
          <w:p w14:paraId="34AD5F8E"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Procurement and contract management</w:t>
            </w:r>
          </w:p>
        </w:tc>
        <w:tc>
          <w:tcPr>
            <w:tcW w:w="627" w:type="dxa"/>
          </w:tcPr>
          <w:p w14:paraId="7A378C2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28" w:type="dxa"/>
          </w:tcPr>
          <w:p w14:paraId="4008652C"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607A2395" w14:textId="77777777" w:rsidTr="0070093E">
        <w:tc>
          <w:tcPr>
            <w:tcW w:w="7375" w:type="dxa"/>
          </w:tcPr>
          <w:p w14:paraId="26FFD7C7"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Developing Notices of Proposed Rulemaking, summarizing related comments, writing final rules</w:t>
            </w:r>
          </w:p>
        </w:tc>
        <w:tc>
          <w:tcPr>
            <w:tcW w:w="627" w:type="dxa"/>
          </w:tcPr>
          <w:p w14:paraId="4005A6E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28" w:type="dxa"/>
          </w:tcPr>
          <w:p w14:paraId="33E12CA2" w14:textId="77777777" w:rsidR="00314A73" w:rsidRPr="008F7AA6" w:rsidRDefault="00314A73" w:rsidP="0070093E">
            <w:pPr>
              <w:autoSpaceDE w:val="0"/>
              <w:autoSpaceDN w:val="0"/>
              <w:adjustRightInd w:val="0"/>
              <w:jc w:val="left"/>
              <w:rPr>
                <w:rFonts w:ascii="Arial" w:hAnsi="Arial" w:cs="Arial"/>
                <w:kern w:val="0"/>
                <w:sz w:val="22"/>
                <w:szCs w:val="22"/>
              </w:rPr>
            </w:pPr>
          </w:p>
        </w:tc>
      </w:tr>
    </w:tbl>
    <w:p w14:paraId="48B3F813"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r>
    </w:p>
    <w:p w14:paraId="3B40CECA"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4049E5B6" w14:textId="77777777" w:rsidR="00314A73" w:rsidRPr="008F7AA6" w:rsidRDefault="002C59FE" w:rsidP="00314A73">
      <w:pPr>
        <w:autoSpaceDE w:val="0"/>
        <w:autoSpaceDN w:val="0"/>
        <w:adjustRightInd w:val="0"/>
        <w:spacing w:after="0" w:line="240" w:lineRule="auto"/>
        <w:rPr>
          <w:rFonts w:ascii="Arial" w:hAnsi="Arial" w:cs="Arial"/>
        </w:rPr>
      </w:pPr>
      <w:r>
        <w:rPr>
          <w:rFonts w:ascii="Arial" w:hAnsi="Arial" w:cs="Arial"/>
          <w:b/>
        </w:rPr>
        <w:pict w14:anchorId="155F719C">
          <v:rect id="_x0000_i1030" style="width:468pt;height:2pt" o:hralign="center" o:hrstd="t" o:hrnoshade="t" o:hr="t" fillcolor="black [3213]" stroked="f"/>
        </w:pict>
      </w:r>
    </w:p>
    <w:p w14:paraId="6DFE5826" w14:textId="77777777" w:rsidR="00314A73" w:rsidRPr="008F7AA6" w:rsidRDefault="00314A73" w:rsidP="00314A73">
      <w:pPr>
        <w:autoSpaceDE w:val="0"/>
        <w:autoSpaceDN w:val="0"/>
        <w:adjustRightInd w:val="0"/>
        <w:spacing w:after="0" w:line="240" w:lineRule="auto"/>
        <w:rPr>
          <w:rFonts w:ascii="Arial" w:hAnsi="Arial" w:cs="Arial"/>
        </w:rPr>
      </w:pPr>
    </w:p>
    <w:p w14:paraId="51888C42"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6</w:t>
      </w:r>
      <w:r w:rsidRPr="008F7AA6">
        <w:rPr>
          <w:rFonts w:ascii="Arial" w:hAnsi="Arial" w:cs="Arial"/>
        </w:rPr>
        <w:t xml:space="preserve">. </w:t>
      </w:r>
      <w:r w:rsidRPr="008F7AA6">
        <w:rPr>
          <w:rFonts w:ascii="Arial" w:hAnsi="Arial" w:cs="Arial"/>
        </w:rPr>
        <w:tab/>
        <w:t>We'd like to understand what you value about your job. How important are each of the following job attributes to you?</w:t>
      </w:r>
    </w:p>
    <w:p w14:paraId="7E79B3E3" w14:textId="77777777" w:rsidR="00314A73" w:rsidRPr="008F7AA6" w:rsidRDefault="00314A73" w:rsidP="00314A73">
      <w:pPr>
        <w:autoSpaceDE w:val="0"/>
        <w:autoSpaceDN w:val="0"/>
        <w:adjustRightInd w:val="0"/>
        <w:spacing w:after="0" w:line="240" w:lineRule="auto"/>
        <w:ind w:left="720" w:hanging="720"/>
        <w:rPr>
          <w:rFonts w:ascii="Arial" w:hAnsi="Arial" w:cs="Arial"/>
        </w:rPr>
      </w:pPr>
    </w:p>
    <w:tbl>
      <w:tblPr>
        <w:tblStyle w:val="TableGrid"/>
        <w:tblW w:w="0" w:type="auto"/>
        <w:tblInd w:w="720" w:type="dxa"/>
        <w:tblLook w:val="04A0" w:firstRow="1" w:lastRow="0" w:firstColumn="1" w:lastColumn="0" w:noHBand="0" w:noVBand="1"/>
      </w:tblPr>
      <w:tblGrid>
        <w:gridCol w:w="2953"/>
        <w:gridCol w:w="1134"/>
        <w:gridCol w:w="1134"/>
        <w:gridCol w:w="1256"/>
        <w:gridCol w:w="1153"/>
        <w:gridCol w:w="1134"/>
      </w:tblGrid>
      <w:tr w:rsidR="00314A73" w:rsidRPr="008F7AA6" w14:paraId="3BFCE19B" w14:textId="77777777" w:rsidTr="0070093E">
        <w:tc>
          <w:tcPr>
            <w:tcW w:w="2953" w:type="dxa"/>
          </w:tcPr>
          <w:p w14:paraId="1DF70B98"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[Display order is randomized.]</w:t>
            </w:r>
          </w:p>
        </w:tc>
        <w:tc>
          <w:tcPr>
            <w:tcW w:w="1092" w:type="dxa"/>
            <w:vAlign w:val="center"/>
          </w:tcPr>
          <w:p w14:paraId="29849113"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Not at all important</w:t>
            </w:r>
          </w:p>
        </w:tc>
        <w:tc>
          <w:tcPr>
            <w:tcW w:w="1131" w:type="dxa"/>
            <w:vAlign w:val="center"/>
          </w:tcPr>
          <w:p w14:paraId="5DBE4AFC"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Not too important</w:t>
            </w:r>
          </w:p>
        </w:tc>
        <w:tc>
          <w:tcPr>
            <w:tcW w:w="1209" w:type="dxa"/>
            <w:vAlign w:val="center"/>
          </w:tcPr>
          <w:p w14:paraId="684F9184"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Somewhat important</w:t>
            </w:r>
          </w:p>
        </w:tc>
        <w:tc>
          <w:tcPr>
            <w:tcW w:w="1153" w:type="dxa"/>
            <w:vAlign w:val="center"/>
          </w:tcPr>
          <w:p w14:paraId="4F8E6B57"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Important</w:t>
            </w:r>
          </w:p>
        </w:tc>
        <w:tc>
          <w:tcPr>
            <w:tcW w:w="1092" w:type="dxa"/>
            <w:vAlign w:val="center"/>
          </w:tcPr>
          <w:p w14:paraId="25B8C226"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Very important</w:t>
            </w:r>
          </w:p>
        </w:tc>
      </w:tr>
      <w:tr w:rsidR="00314A73" w:rsidRPr="008F7AA6" w14:paraId="14CDB6E0" w14:textId="77777777" w:rsidTr="0070093E">
        <w:tc>
          <w:tcPr>
            <w:tcW w:w="2953" w:type="dxa"/>
          </w:tcPr>
          <w:p w14:paraId="6F67BAD1"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Opportunities to influence public policies that are important to me</w:t>
            </w:r>
          </w:p>
        </w:tc>
        <w:tc>
          <w:tcPr>
            <w:tcW w:w="1092" w:type="dxa"/>
          </w:tcPr>
          <w:p w14:paraId="7976D70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131" w:type="dxa"/>
          </w:tcPr>
          <w:p w14:paraId="5F238E4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09" w:type="dxa"/>
          </w:tcPr>
          <w:p w14:paraId="7216A4F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153" w:type="dxa"/>
          </w:tcPr>
          <w:p w14:paraId="69C484A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2" w:type="dxa"/>
          </w:tcPr>
          <w:p w14:paraId="3321051B"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545C69CB" w14:textId="77777777" w:rsidTr="0070093E">
        <w:tc>
          <w:tcPr>
            <w:tcW w:w="2953" w:type="dxa"/>
          </w:tcPr>
          <w:p w14:paraId="32ED6F97"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Salary and benefits</w:t>
            </w:r>
          </w:p>
        </w:tc>
        <w:tc>
          <w:tcPr>
            <w:tcW w:w="1092" w:type="dxa"/>
          </w:tcPr>
          <w:p w14:paraId="59DEC0E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131" w:type="dxa"/>
          </w:tcPr>
          <w:p w14:paraId="519A6D7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09" w:type="dxa"/>
          </w:tcPr>
          <w:p w14:paraId="2C65BC54"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153" w:type="dxa"/>
          </w:tcPr>
          <w:p w14:paraId="55F6BD67"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2" w:type="dxa"/>
          </w:tcPr>
          <w:p w14:paraId="75CCFEEB"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44F2F2A8" w14:textId="77777777" w:rsidTr="0070093E">
        <w:tc>
          <w:tcPr>
            <w:tcW w:w="2953" w:type="dxa"/>
          </w:tcPr>
          <w:p w14:paraId="7853644A"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Job security</w:t>
            </w:r>
          </w:p>
        </w:tc>
        <w:tc>
          <w:tcPr>
            <w:tcW w:w="1092" w:type="dxa"/>
          </w:tcPr>
          <w:p w14:paraId="323B5907"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131" w:type="dxa"/>
          </w:tcPr>
          <w:p w14:paraId="29D33BFC"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09" w:type="dxa"/>
          </w:tcPr>
          <w:p w14:paraId="27B0EF3E"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153" w:type="dxa"/>
          </w:tcPr>
          <w:p w14:paraId="49D6D5F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2" w:type="dxa"/>
          </w:tcPr>
          <w:p w14:paraId="51DA7623"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41C5190E" w14:textId="77777777" w:rsidTr="0070093E">
        <w:tc>
          <w:tcPr>
            <w:tcW w:w="2953" w:type="dxa"/>
          </w:tcPr>
          <w:p w14:paraId="3753FDFC"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lastRenderedPageBreak/>
              <w:t>Opportunities to develop professional skills to move to a job in the private sector</w:t>
            </w:r>
          </w:p>
        </w:tc>
        <w:tc>
          <w:tcPr>
            <w:tcW w:w="1092" w:type="dxa"/>
          </w:tcPr>
          <w:p w14:paraId="2C43760E"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131" w:type="dxa"/>
          </w:tcPr>
          <w:p w14:paraId="3314B1D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09" w:type="dxa"/>
          </w:tcPr>
          <w:p w14:paraId="3BF6FB7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153" w:type="dxa"/>
          </w:tcPr>
          <w:p w14:paraId="0D18E75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2" w:type="dxa"/>
          </w:tcPr>
          <w:p w14:paraId="0F6F7416"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4AD78A24" w14:textId="77777777" w:rsidTr="0070093E">
        <w:tc>
          <w:tcPr>
            <w:tcW w:w="2953" w:type="dxa"/>
          </w:tcPr>
          <w:p w14:paraId="415EF63E"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Opportunities to develop professional skills to move to a higher job in the federal government</w:t>
            </w:r>
          </w:p>
        </w:tc>
        <w:tc>
          <w:tcPr>
            <w:tcW w:w="1092" w:type="dxa"/>
          </w:tcPr>
          <w:p w14:paraId="73197F4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131" w:type="dxa"/>
          </w:tcPr>
          <w:p w14:paraId="343520C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09" w:type="dxa"/>
          </w:tcPr>
          <w:p w14:paraId="75369B7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153" w:type="dxa"/>
          </w:tcPr>
          <w:p w14:paraId="4AF676F9"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2" w:type="dxa"/>
          </w:tcPr>
          <w:p w14:paraId="6C3F1362" w14:textId="77777777" w:rsidR="00314A73" w:rsidRPr="008F7AA6" w:rsidRDefault="00314A73" w:rsidP="0070093E">
            <w:pPr>
              <w:autoSpaceDE w:val="0"/>
              <w:autoSpaceDN w:val="0"/>
              <w:adjustRightInd w:val="0"/>
              <w:jc w:val="left"/>
              <w:rPr>
                <w:rFonts w:ascii="Arial" w:hAnsi="Arial" w:cs="Arial"/>
                <w:kern w:val="0"/>
                <w:sz w:val="22"/>
                <w:szCs w:val="22"/>
              </w:rPr>
            </w:pPr>
          </w:p>
        </w:tc>
      </w:tr>
    </w:tbl>
    <w:p w14:paraId="49DB6483" w14:textId="77777777" w:rsidR="00314A73" w:rsidRDefault="00314A73" w:rsidP="00314A73">
      <w:pPr>
        <w:autoSpaceDE w:val="0"/>
        <w:autoSpaceDN w:val="0"/>
        <w:adjustRightInd w:val="0"/>
        <w:spacing w:after="0" w:line="240" w:lineRule="auto"/>
        <w:ind w:left="720" w:hanging="720"/>
        <w:rPr>
          <w:rFonts w:ascii="Arial" w:hAnsi="Arial" w:cs="Arial"/>
          <w:b/>
        </w:rPr>
      </w:pPr>
    </w:p>
    <w:p w14:paraId="00ABE2D7" w14:textId="77777777" w:rsidR="00314A73" w:rsidRDefault="00314A73" w:rsidP="00314A73">
      <w:pPr>
        <w:autoSpaceDE w:val="0"/>
        <w:autoSpaceDN w:val="0"/>
        <w:adjustRightInd w:val="0"/>
        <w:spacing w:after="0" w:line="240" w:lineRule="auto"/>
        <w:ind w:left="720" w:hanging="720"/>
        <w:rPr>
          <w:rFonts w:ascii="Arial" w:hAnsi="Arial" w:cs="Arial"/>
          <w:b/>
        </w:rPr>
      </w:pPr>
    </w:p>
    <w:p w14:paraId="5D29FF23" w14:textId="77777777" w:rsidR="00314A73" w:rsidRDefault="00314A73" w:rsidP="00314A73">
      <w:pPr>
        <w:autoSpaceDE w:val="0"/>
        <w:autoSpaceDN w:val="0"/>
        <w:adjustRightInd w:val="0"/>
        <w:spacing w:after="0" w:line="240" w:lineRule="auto"/>
        <w:ind w:left="720" w:hanging="720"/>
        <w:rPr>
          <w:rFonts w:ascii="Arial" w:hAnsi="Arial" w:cs="Arial"/>
          <w:b/>
        </w:rPr>
      </w:pPr>
    </w:p>
    <w:p w14:paraId="2F2DC1ED" w14:textId="77777777" w:rsidR="00314A73" w:rsidRDefault="002C59FE" w:rsidP="00314A73">
      <w:pPr>
        <w:autoSpaceDE w:val="0"/>
        <w:autoSpaceDN w:val="0"/>
        <w:adjustRightInd w:val="0"/>
        <w:spacing w:after="0" w:line="240" w:lineRule="auto"/>
        <w:ind w:left="720" w:hanging="720"/>
        <w:rPr>
          <w:rFonts w:ascii="Arial" w:hAnsi="Arial" w:cs="Arial"/>
          <w:b/>
        </w:rPr>
      </w:pPr>
      <w:r>
        <w:rPr>
          <w:rFonts w:ascii="Arial" w:hAnsi="Arial" w:cs="Arial"/>
          <w:b/>
        </w:rPr>
        <w:pict w14:anchorId="0996342F">
          <v:rect id="_x0000_i1031" style="width:468pt;height:2pt" o:hralign="center" o:hrstd="t" o:hrnoshade="t" o:hr="t" fillcolor="black [3213]" stroked="f"/>
        </w:pict>
      </w:r>
    </w:p>
    <w:p w14:paraId="097568BC" w14:textId="77777777" w:rsidR="00314A73" w:rsidRDefault="00314A73" w:rsidP="00314A73">
      <w:pPr>
        <w:autoSpaceDE w:val="0"/>
        <w:autoSpaceDN w:val="0"/>
        <w:adjustRightInd w:val="0"/>
        <w:spacing w:after="0" w:line="240" w:lineRule="auto"/>
        <w:ind w:left="720" w:hanging="720"/>
        <w:rPr>
          <w:rFonts w:ascii="Arial" w:hAnsi="Arial" w:cs="Arial"/>
          <w:b/>
        </w:rPr>
      </w:pPr>
    </w:p>
    <w:p w14:paraId="783F9A48" w14:textId="77777777" w:rsidR="00314A73" w:rsidRPr="008F7AA6" w:rsidRDefault="00314A73" w:rsidP="00314A73">
      <w:pPr>
        <w:autoSpaceDE w:val="0"/>
        <w:autoSpaceDN w:val="0"/>
        <w:adjustRightInd w:val="0"/>
        <w:spacing w:after="0" w:line="240" w:lineRule="auto"/>
        <w:ind w:left="720" w:hanging="720"/>
        <w:rPr>
          <w:rFonts w:ascii="Arial" w:hAnsi="Arial" w:cs="Arial"/>
          <w:b/>
        </w:rPr>
      </w:pPr>
      <w:r>
        <w:rPr>
          <w:rFonts w:ascii="Arial" w:hAnsi="Arial" w:cs="Arial"/>
          <w:b/>
        </w:rPr>
        <w:t>Workforce Fundamentals</w:t>
      </w:r>
    </w:p>
    <w:p w14:paraId="3B0EBFE1"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3FE4012A"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7</w:t>
      </w:r>
      <w:r w:rsidRPr="008F7AA6">
        <w:rPr>
          <w:rFonts w:ascii="Arial" w:hAnsi="Arial" w:cs="Arial"/>
        </w:rPr>
        <w:t>.</w:t>
      </w:r>
      <w:r w:rsidRPr="008F7AA6">
        <w:rPr>
          <w:rFonts w:ascii="Arial" w:hAnsi="Arial" w:cs="Arial"/>
        </w:rPr>
        <w:tab/>
        <w:t>To what extent do you agree or disagree with the following statements?</w:t>
      </w:r>
    </w:p>
    <w:p w14:paraId="290D8DB6" w14:textId="77777777" w:rsidR="00314A73" w:rsidRPr="008F7AA6" w:rsidRDefault="00314A73" w:rsidP="00314A73">
      <w:pPr>
        <w:autoSpaceDE w:val="0"/>
        <w:autoSpaceDN w:val="0"/>
        <w:adjustRightInd w:val="0"/>
        <w:spacing w:after="0" w:line="240" w:lineRule="auto"/>
        <w:ind w:left="720" w:hanging="720"/>
        <w:rPr>
          <w:rFonts w:ascii="Arial" w:hAnsi="Arial" w:cs="Arial"/>
        </w:rPr>
      </w:pPr>
    </w:p>
    <w:tbl>
      <w:tblPr>
        <w:tblStyle w:val="TableGrid"/>
        <w:tblW w:w="0" w:type="auto"/>
        <w:tblInd w:w="720" w:type="dxa"/>
        <w:tblLook w:val="04A0" w:firstRow="1" w:lastRow="0" w:firstColumn="1" w:lastColumn="0" w:noHBand="0" w:noVBand="1"/>
      </w:tblPr>
      <w:tblGrid>
        <w:gridCol w:w="2844"/>
        <w:gridCol w:w="1060"/>
        <w:gridCol w:w="1097"/>
        <w:gridCol w:w="1060"/>
        <w:gridCol w:w="804"/>
        <w:gridCol w:w="1024"/>
        <w:gridCol w:w="741"/>
      </w:tblGrid>
      <w:tr w:rsidR="00314A73" w:rsidRPr="008F7AA6" w14:paraId="273ED0D0" w14:textId="77777777" w:rsidTr="0070093E">
        <w:tc>
          <w:tcPr>
            <w:tcW w:w="2844" w:type="dxa"/>
          </w:tcPr>
          <w:p w14:paraId="080256B6"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[Display order randomized.]</w:t>
            </w:r>
          </w:p>
        </w:tc>
        <w:tc>
          <w:tcPr>
            <w:tcW w:w="1060" w:type="dxa"/>
            <w:vAlign w:val="center"/>
          </w:tcPr>
          <w:p w14:paraId="5CC5448E"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Strongly disagree</w:t>
            </w:r>
          </w:p>
        </w:tc>
        <w:tc>
          <w:tcPr>
            <w:tcW w:w="1097" w:type="dxa"/>
            <w:vAlign w:val="center"/>
          </w:tcPr>
          <w:p w14:paraId="16E3DD85"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Disagree</w:t>
            </w:r>
          </w:p>
        </w:tc>
        <w:tc>
          <w:tcPr>
            <w:tcW w:w="1060" w:type="dxa"/>
            <w:vAlign w:val="center"/>
          </w:tcPr>
          <w:p w14:paraId="3EB5FA4D"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Neither agree nor disagree</w:t>
            </w:r>
          </w:p>
        </w:tc>
        <w:tc>
          <w:tcPr>
            <w:tcW w:w="804" w:type="dxa"/>
            <w:vAlign w:val="center"/>
          </w:tcPr>
          <w:p w14:paraId="665044A5"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Agree</w:t>
            </w:r>
          </w:p>
        </w:tc>
        <w:tc>
          <w:tcPr>
            <w:tcW w:w="1024" w:type="dxa"/>
            <w:vAlign w:val="center"/>
          </w:tcPr>
          <w:p w14:paraId="306664A1"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Strongly agree</w:t>
            </w:r>
          </w:p>
        </w:tc>
        <w:tc>
          <w:tcPr>
            <w:tcW w:w="741" w:type="dxa"/>
          </w:tcPr>
          <w:p w14:paraId="632F4389" w14:textId="77777777" w:rsidR="00314A73" w:rsidRPr="008F7AA6" w:rsidRDefault="00314A73" w:rsidP="0070093E">
            <w:pPr>
              <w:autoSpaceDE w:val="0"/>
              <w:autoSpaceDN w:val="0"/>
              <w:adjustRightInd w:val="0"/>
              <w:jc w:val="center"/>
              <w:rPr>
                <w:rFonts w:ascii="Arial" w:hAnsi="Arial" w:cs="Arial"/>
                <w:kern w:val="0"/>
                <w:sz w:val="22"/>
                <w:szCs w:val="22"/>
              </w:rPr>
            </w:pPr>
            <w:r>
              <w:rPr>
                <w:rFonts w:ascii="Arial" w:hAnsi="Arial" w:cs="Arial"/>
                <w:kern w:val="0"/>
                <w:sz w:val="22"/>
                <w:szCs w:val="22"/>
              </w:rPr>
              <w:t>Don’t know</w:t>
            </w:r>
          </w:p>
        </w:tc>
      </w:tr>
      <w:tr w:rsidR="00314A73" w:rsidRPr="008F7AA6" w14:paraId="7364F659" w14:textId="77777777" w:rsidTr="0070093E">
        <w:tc>
          <w:tcPr>
            <w:tcW w:w="2844" w:type="dxa"/>
          </w:tcPr>
          <w:p w14:paraId="2FDD8093"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[My agency] is able to recruit the best employees.</w:t>
            </w:r>
          </w:p>
          <w:p w14:paraId="5F9A460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3C7DE824"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453F863E"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310DD83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7B2C415E"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6BD4A45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1" w:type="dxa"/>
          </w:tcPr>
          <w:p w14:paraId="57B26F4E"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7C6EDC6F" w14:textId="77777777" w:rsidTr="0070093E">
        <w:tc>
          <w:tcPr>
            <w:tcW w:w="2844" w:type="dxa"/>
          </w:tcPr>
          <w:p w14:paraId="034BAD92"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sz w:val="22"/>
                <w:szCs w:val="22"/>
              </w:rPr>
              <w:t>[My agency] often loses good candidates to other positions because of the time it takes my agency to hire.</w:t>
            </w:r>
          </w:p>
        </w:tc>
        <w:tc>
          <w:tcPr>
            <w:tcW w:w="1060" w:type="dxa"/>
          </w:tcPr>
          <w:p w14:paraId="094E699F"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2036B95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6E71923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160250F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71E89F7E"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1" w:type="dxa"/>
          </w:tcPr>
          <w:p w14:paraId="043B9279"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028789A2" w14:textId="77777777" w:rsidTr="0070093E">
        <w:tc>
          <w:tcPr>
            <w:tcW w:w="2844" w:type="dxa"/>
          </w:tcPr>
          <w:p w14:paraId="440B7C2B"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sz w:val="22"/>
                <w:szCs w:val="22"/>
              </w:rPr>
              <w:t>[My agency] effectively uses internships to build a pipeline of talent for the organization.</w:t>
            </w:r>
          </w:p>
        </w:tc>
        <w:tc>
          <w:tcPr>
            <w:tcW w:w="1060" w:type="dxa"/>
          </w:tcPr>
          <w:p w14:paraId="07A7628E"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3B7C886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33898E57"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3F267EE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42DFB2A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1" w:type="dxa"/>
          </w:tcPr>
          <w:p w14:paraId="1AD54367"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3E8B6344" w14:textId="77777777" w:rsidTr="0070093E">
        <w:tc>
          <w:tcPr>
            <w:tcW w:w="2844" w:type="dxa"/>
          </w:tcPr>
          <w:p w14:paraId="24B7BCB5"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sz w:val="22"/>
                <w:szCs w:val="22"/>
              </w:rPr>
              <w:t>Leadership i</w:t>
            </w:r>
            <w:r>
              <w:rPr>
                <w:rFonts w:ascii="Arial" w:hAnsi="Arial" w:cs="Arial"/>
                <w:sz w:val="22"/>
                <w:szCs w:val="22"/>
              </w:rPr>
              <w:t>n [my agency] is</w:t>
            </w:r>
            <w:r w:rsidRPr="008F7AA6">
              <w:rPr>
                <w:rFonts w:ascii="Arial" w:hAnsi="Arial" w:cs="Arial"/>
                <w:sz w:val="22"/>
                <w:szCs w:val="22"/>
              </w:rPr>
              <w:t xml:space="preserve"> held accountable for recruiting top</w:t>
            </w:r>
            <w:r>
              <w:rPr>
                <w:rFonts w:ascii="Arial" w:hAnsi="Arial" w:cs="Arial"/>
                <w:sz w:val="22"/>
                <w:szCs w:val="22"/>
              </w:rPr>
              <w:t>.</w:t>
            </w:r>
          </w:p>
        </w:tc>
        <w:tc>
          <w:tcPr>
            <w:tcW w:w="1060" w:type="dxa"/>
          </w:tcPr>
          <w:p w14:paraId="37CF2FB8"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226666A9"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4D7D197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5345D8C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399ACE4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1" w:type="dxa"/>
          </w:tcPr>
          <w:p w14:paraId="02E8F854"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6D2FDF84" w14:textId="77777777" w:rsidTr="0070093E">
        <w:tc>
          <w:tcPr>
            <w:tcW w:w="2844" w:type="dxa"/>
          </w:tcPr>
          <w:p w14:paraId="046BFCC1" w14:textId="77777777" w:rsidR="00314A73" w:rsidRPr="008F7AA6" w:rsidRDefault="00314A73" w:rsidP="0070093E">
            <w:pPr>
              <w:autoSpaceDE w:val="0"/>
              <w:autoSpaceDN w:val="0"/>
              <w:adjustRightInd w:val="0"/>
              <w:jc w:val="left"/>
              <w:rPr>
                <w:rFonts w:ascii="Arial" w:hAnsi="Arial" w:cs="Arial"/>
                <w:sz w:val="22"/>
                <w:szCs w:val="22"/>
              </w:rPr>
            </w:pPr>
            <w:r w:rsidRPr="008F7AA6">
              <w:rPr>
                <w:rFonts w:ascii="Arial" w:hAnsi="Arial" w:cs="Arial"/>
                <w:sz w:val="22"/>
                <w:szCs w:val="22"/>
              </w:rPr>
              <w:t>[My agency] has a strategic recruitment plan aligned with agency workforce needs.</w:t>
            </w:r>
          </w:p>
        </w:tc>
        <w:tc>
          <w:tcPr>
            <w:tcW w:w="1060" w:type="dxa"/>
          </w:tcPr>
          <w:p w14:paraId="3DCC227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5B52614E"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026BCAC7"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7C4ED4CF"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774702F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1" w:type="dxa"/>
          </w:tcPr>
          <w:p w14:paraId="7A496836" w14:textId="77777777" w:rsidR="00314A73" w:rsidRPr="008F7AA6" w:rsidRDefault="00314A73" w:rsidP="0070093E">
            <w:pPr>
              <w:autoSpaceDE w:val="0"/>
              <w:autoSpaceDN w:val="0"/>
              <w:adjustRightInd w:val="0"/>
              <w:jc w:val="left"/>
              <w:rPr>
                <w:rFonts w:ascii="Arial" w:hAnsi="Arial" w:cs="Arial"/>
                <w:kern w:val="0"/>
                <w:sz w:val="22"/>
                <w:szCs w:val="22"/>
              </w:rPr>
            </w:pPr>
          </w:p>
        </w:tc>
      </w:tr>
    </w:tbl>
    <w:p w14:paraId="609ECD8D" w14:textId="77777777" w:rsidR="00314A73" w:rsidRDefault="00314A73" w:rsidP="00314A73">
      <w:pPr>
        <w:autoSpaceDE w:val="0"/>
        <w:autoSpaceDN w:val="0"/>
        <w:adjustRightInd w:val="0"/>
        <w:spacing w:after="0" w:line="240" w:lineRule="auto"/>
        <w:ind w:left="720" w:hanging="720"/>
        <w:rPr>
          <w:rFonts w:ascii="Arial" w:hAnsi="Arial" w:cs="Arial"/>
        </w:rPr>
      </w:pPr>
    </w:p>
    <w:p w14:paraId="47408B24" w14:textId="77777777" w:rsidR="00314A73" w:rsidRDefault="002C59FE" w:rsidP="00314A73">
      <w:pPr>
        <w:autoSpaceDE w:val="0"/>
        <w:autoSpaceDN w:val="0"/>
        <w:adjustRightInd w:val="0"/>
        <w:spacing w:after="0" w:line="240" w:lineRule="auto"/>
        <w:ind w:left="720" w:hanging="720"/>
        <w:rPr>
          <w:rFonts w:ascii="Arial" w:hAnsi="Arial" w:cs="Arial"/>
        </w:rPr>
      </w:pPr>
      <w:r>
        <w:rPr>
          <w:rFonts w:ascii="Arial" w:hAnsi="Arial" w:cs="Arial"/>
          <w:b/>
        </w:rPr>
        <w:pict w14:anchorId="625C9FA0">
          <v:rect id="_x0000_i1032" style="width:468pt;height:2pt" o:hralign="center" o:hrstd="t" o:hrnoshade="t" o:hr="t" fillcolor="black [3213]" stroked="f"/>
        </w:pict>
      </w:r>
    </w:p>
    <w:p w14:paraId="1226B3A8" w14:textId="77777777" w:rsidR="00314A73" w:rsidRDefault="00314A73" w:rsidP="00314A73">
      <w:pPr>
        <w:autoSpaceDE w:val="0"/>
        <w:autoSpaceDN w:val="0"/>
        <w:adjustRightInd w:val="0"/>
        <w:spacing w:after="0" w:line="240" w:lineRule="auto"/>
        <w:ind w:left="720" w:hanging="720"/>
        <w:rPr>
          <w:rFonts w:ascii="Arial" w:hAnsi="Arial" w:cs="Arial"/>
        </w:rPr>
      </w:pPr>
    </w:p>
    <w:p w14:paraId="71C6E3C2"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7</w:t>
      </w:r>
      <w:r w:rsidRPr="008F7AA6">
        <w:rPr>
          <w:rFonts w:ascii="Arial" w:hAnsi="Arial" w:cs="Arial"/>
        </w:rPr>
        <w:t>.</w:t>
      </w:r>
      <w:r w:rsidRPr="008F7AA6">
        <w:rPr>
          <w:rFonts w:ascii="Arial" w:hAnsi="Arial" w:cs="Arial"/>
        </w:rPr>
        <w:tab/>
        <w:t>To what extent do you agree or disagree with the following statements?</w:t>
      </w:r>
    </w:p>
    <w:p w14:paraId="761C7E5D" w14:textId="77777777" w:rsidR="00314A73" w:rsidRPr="008F7AA6" w:rsidRDefault="00314A73" w:rsidP="00314A73">
      <w:pPr>
        <w:autoSpaceDE w:val="0"/>
        <w:autoSpaceDN w:val="0"/>
        <w:adjustRightInd w:val="0"/>
        <w:spacing w:after="0" w:line="240" w:lineRule="auto"/>
        <w:ind w:left="720" w:hanging="720"/>
        <w:rPr>
          <w:rFonts w:ascii="Arial" w:hAnsi="Arial" w:cs="Arial"/>
        </w:rPr>
      </w:pPr>
    </w:p>
    <w:tbl>
      <w:tblPr>
        <w:tblStyle w:val="TableGrid"/>
        <w:tblW w:w="0" w:type="auto"/>
        <w:tblInd w:w="720" w:type="dxa"/>
        <w:tblLook w:val="04A0" w:firstRow="1" w:lastRow="0" w:firstColumn="1" w:lastColumn="0" w:noHBand="0" w:noVBand="1"/>
      </w:tblPr>
      <w:tblGrid>
        <w:gridCol w:w="2844"/>
        <w:gridCol w:w="1060"/>
        <w:gridCol w:w="1097"/>
        <w:gridCol w:w="1060"/>
        <w:gridCol w:w="804"/>
        <w:gridCol w:w="1024"/>
        <w:gridCol w:w="741"/>
      </w:tblGrid>
      <w:tr w:rsidR="00314A73" w:rsidRPr="008F7AA6" w14:paraId="55EF5F89" w14:textId="77777777" w:rsidTr="0070093E">
        <w:tc>
          <w:tcPr>
            <w:tcW w:w="2844" w:type="dxa"/>
          </w:tcPr>
          <w:p w14:paraId="3E289D69"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[Display order randomized.]</w:t>
            </w:r>
          </w:p>
        </w:tc>
        <w:tc>
          <w:tcPr>
            <w:tcW w:w="1060" w:type="dxa"/>
            <w:vAlign w:val="center"/>
          </w:tcPr>
          <w:p w14:paraId="372BA714"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Strongly disagree</w:t>
            </w:r>
          </w:p>
        </w:tc>
        <w:tc>
          <w:tcPr>
            <w:tcW w:w="1097" w:type="dxa"/>
            <w:vAlign w:val="center"/>
          </w:tcPr>
          <w:p w14:paraId="20B56D41"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Disagree</w:t>
            </w:r>
          </w:p>
        </w:tc>
        <w:tc>
          <w:tcPr>
            <w:tcW w:w="1060" w:type="dxa"/>
            <w:vAlign w:val="center"/>
          </w:tcPr>
          <w:p w14:paraId="6B2D18EC"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Neither agree nor disagree</w:t>
            </w:r>
          </w:p>
        </w:tc>
        <w:tc>
          <w:tcPr>
            <w:tcW w:w="804" w:type="dxa"/>
            <w:vAlign w:val="center"/>
          </w:tcPr>
          <w:p w14:paraId="3C220C6C"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Agree</w:t>
            </w:r>
          </w:p>
        </w:tc>
        <w:tc>
          <w:tcPr>
            <w:tcW w:w="1024" w:type="dxa"/>
            <w:vAlign w:val="center"/>
          </w:tcPr>
          <w:p w14:paraId="01435A4A"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Strongly agree</w:t>
            </w:r>
          </w:p>
        </w:tc>
        <w:tc>
          <w:tcPr>
            <w:tcW w:w="741" w:type="dxa"/>
          </w:tcPr>
          <w:p w14:paraId="0FEB6E33" w14:textId="77777777" w:rsidR="00314A73" w:rsidRPr="008F7AA6" w:rsidRDefault="00314A73" w:rsidP="0070093E">
            <w:pPr>
              <w:autoSpaceDE w:val="0"/>
              <w:autoSpaceDN w:val="0"/>
              <w:adjustRightInd w:val="0"/>
              <w:jc w:val="center"/>
              <w:rPr>
                <w:rFonts w:ascii="Arial" w:hAnsi="Arial" w:cs="Arial"/>
                <w:kern w:val="0"/>
                <w:sz w:val="22"/>
                <w:szCs w:val="22"/>
              </w:rPr>
            </w:pPr>
            <w:r>
              <w:rPr>
                <w:rFonts w:ascii="Arial" w:hAnsi="Arial" w:cs="Arial"/>
                <w:kern w:val="0"/>
                <w:sz w:val="22"/>
                <w:szCs w:val="22"/>
              </w:rPr>
              <w:t>Don’t know</w:t>
            </w:r>
          </w:p>
        </w:tc>
      </w:tr>
      <w:tr w:rsidR="00314A73" w:rsidRPr="008F7AA6" w14:paraId="5429307B" w14:textId="77777777" w:rsidTr="0070093E">
        <w:tc>
          <w:tcPr>
            <w:tcW w:w="2844" w:type="dxa"/>
          </w:tcPr>
          <w:p w14:paraId="5B30FB46" w14:textId="77777777" w:rsidR="00314A73" w:rsidRPr="008F7AA6" w:rsidRDefault="00314A73" w:rsidP="0070093E">
            <w:pPr>
              <w:autoSpaceDE w:val="0"/>
              <w:autoSpaceDN w:val="0"/>
              <w:adjustRightInd w:val="0"/>
              <w:jc w:val="left"/>
              <w:rPr>
                <w:rFonts w:ascii="Arial" w:hAnsi="Arial" w:cs="Arial"/>
                <w:kern w:val="0"/>
                <w:sz w:val="22"/>
                <w:szCs w:val="22"/>
              </w:rPr>
            </w:pPr>
            <w:r>
              <w:rPr>
                <w:rFonts w:ascii="Arial" w:hAnsi="Arial" w:cs="Arial"/>
                <w:kern w:val="0"/>
                <w:sz w:val="22"/>
                <w:szCs w:val="22"/>
              </w:rPr>
              <w:lastRenderedPageBreak/>
              <w:t>We have enough employees where I work to do a quality job.</w:t>
            </w:r>
          </w:p>
        </w:tc>
        <w:tc>
          <w:tcPr>
            <w:tcW w:w="1060" w:type="dxa"/>
          </w:tcPr>
          <w:p w14:paraId="01248F3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7295E759"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7BD92309"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5422169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3ACA791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1" w:type="dxa"/>
          </w:tcPr>
          <w:p w14:paraId="04949BC9"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1EE684DD" w14:textId="77777777" w:rsidTr="0070093E">
        <w:tc>
          <w:tcPr>
            <w:tcW w:w="2844" w:type="dxa"/>
          </w:tcPr>
          <w:p w14:paraId="4B35BCF1"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sz w:val="22"/>
                <w:szCs w:val="22"/>
                <w:shd w:val="clear" w:color="auto" w:fill="FFFFFF"/>
              </w:rPr>
              <w:t>[My agency] effectively integrates agency employees and the contract workforce to meet its human capital needs.</w:t>
            </w:r>
          </w:p>
        </w:tc>
        <w:tc>
          <w:tcPr>
            <w:tcW w:w="1060" w:type="dxa"/>
          </w:tcPr>
          <w:p w14:paraId="679E56B8"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4071C3A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676B022E"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0F3F80DF"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123F9C8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1" w:type="dxa"/>
          </w:tcPr>
          <w:p w14:paraId="2D653672"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362CE8F3" w14:textId="77777777" w:rsidTr="0070093E">
        <w:tc>
          <w:tcPr>
            <w:tcW w:w="2844" w:type="dxa"/>
          </w:tcPr>
          <w:p w14:paraId="0C83D6C6"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sz w:val="22"/>
                <w:szCs w:val="22"/>
              </w:rPr>
              <w:t xml:space="preserve">I am satisfied with the </w:t>
            </w:r>
            <w:r w:rsidRPr="004C3899">
              <w:rPr>
                <w:rFonts w:ascii="Arial" w:hAnsi="Arial" w:cs="Arial"/>
                <w:sz w:val="22"/>
                <w:szCs w:val="22"/>
              </w:rPr>
              <w:t xml:space="preserve">performance </w:t>
            </w:r>
            <w:r w:rsidRPr="008F7AA6">
              <w:rPr>
                <w:rFonts w:ascii="Arial" w:hAnsi="Arial" w:cs="Arial"/>
                <w:sz w:val="22"/>
                <w:szCs w:val="22"/>
              </w:rPr>
              <w:t xml:space="preserve">of </w:t>
            </w:r>
            <w:r>
              <w:rPr>
                <w:rFonts w:ascii="Arial" w:hAnsi="Arial" w:cs="Arial"/>
                <w:sz w:val="22"/>
                <w:szCs w:val="22"/>
              </w:rPr>
              <w:t xml:space="preserve">the </w:t>
            </w:r>
            <w:r w:rsidRPr="008F7AA6">
              <w:rPr>
                <w:rFonts w:ascii="Arial" w:hAnsi="Arial" w:cs="Arial"/>
                <w:sz w:val="22"/>
                <w:szCs w:val="22"/>
              </w:rPr>
              <w:t>contract workforce in [my agency].</w:t>
            </w:r>
          </w:p>
        </w:tc>
        <w:tc>
          <w:tcPr>
            <w:tcW w:w="1060" w:type="dxa"/>
          </w:tcPr>
          <w:p w14:paraId="38D31E28"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1638AF2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17A48E7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1EF930A9"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58CC924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1" w:type="dxa"/>
          </w:tcPr>
          <w:p w14:paraId="3B152B5A" w14:textId="77777777" w:rsidR="00314A73" w:rsidRPr="008F7AA6" w:rsidRDefault="00314A73" w:rsidP="0070093E">
            <w:pPr>
              <w:autoSpaceDE w:val="0"/>
              <w:autoSpaceDN w:val="0"/>
              <w:adjustRightInd w:val="0"/>
              <w:jc w:val="left"/>
              <w:rPr>
                <w:rFonts w:ascii="Arial" w:hAnsi="Arial" w:cs="Arial"/>
                <w:kern w:val="0"/>
                <w:sz w:val="22"/>
                <w:szCs w:val="22"/>
              </w:rPr>
            </w:pPr>
          </w:p>
        </w:tc>
      </w:tr>
    </w:tbl>
    <w:p w14:paraId="73F1702A" w14:textId="77777777" w:rsidR="00314A73" w:rsidRDefault="00314A73" w:rsidP="00314A73">
      <w:pPr>
        <w:autoSpaceDE w:val="0"/>
        <w:autoSpaceDN w:val="0"/>
        <w:adjustRightInd w:val="0"/>
        <w:spacing w:after="0" w:line="240" w:lineRule="auto"/>
        <w:ind w:left="720" w:hanging="720"/>
        <w:rPr>
          <w:rFonts w:ascii="Arial" w:hAnsi="Arial" w:cs="Arial"/>
        </w:rPr>
      </w:pPr>
    </w:p>
    <w:p w14:paraId="1068FCD0" w14:textId="77777777" w:rsidR="00314A73" w:rsidRDefault="00314A73" w:rsidP="00314A73">
      <w:pPr>
        <w:autoSpaceDE w:val="0"/>
        <w:autoSpaceDN w:val="0"/>
        <w:adjustRightInd w:val="0"/>
        <w:spacing w:after="0" w:line="240" w:lineRule="auto"/>
        <w:ind w:left="720" w:hanging="720"/>
        <w:rPr>
          <w:rFonts w:ascii="Arial" w:hAnsi="Arial" w:cs="Arial"/>
        </w:rPr>
      </w:pPr>
    </w:p>
    <w:p w14:paraId="26B76D4A" w14:textId="77777777" w:rsidR="00314A73" w:rsidRDefault="00314A73" w:rsidP="00314A73">
      <w:pPr>
        <w:autoSpaceDE w:val="0"/>
        <w:autoSpaceDN w:val="0"/>
        <w:adjustRightInd w:val="0"/>
        <w:spacing w:after="0" w:line="240" w:lineRule="auto"/>
        <w:ind w:left="720" w:hanging="720"/>
        <w:rPr>
          <w:rFonts w:ascii="Arial" w:hAnsi="Arial" w:cs="Arial"/>
        </w:rPr>
      </w:pPr>
    </w:p>
    <w:p w14:paraId="65E86C6C" w14:textId="77777777" w:rsidR="00314A73" w:rsidRPr="008F7AA6" w:rsidRDefault="00314A73" w:rsidP="00314A73">
      <w:pPr>
        <w:ind w:left="720" w:hanging="720"/>
        <w:rPr>
          <w:rFonts w:ascii="Arial" w:hAnsi="Arial" w:cs="Arial"/>
        </w:rPr>
      </w:pPr>
      <w:r>
        <w:rPr>
          <w:rFonts w:ascii="Arial" w:hAnsi="Arial" w:cs="Arial"/>
        </w:rPr>
        <w:t>Q8.</w:t>
      </w:r>
      <w:r>
        <w:rPr>
          <w:rFonts w:ascii="Arial" w:hAnsi="Arial" w:cs="Arial"/>
        </w:rPr>
        <w:tab/>
      </w:r>
      <w:r w:rsidRPr="008F7AA6">
        <w:rPr>
          <w:rFonts w:ascii="Arial" w:hAnsi="Arial" w:cs="Arial"/>
        </w:rPr>
        <w:t xml:space="preserve">Think about the last position you personally tried to fill. How long did it take to fill the position from the time you </w:t>
      </w:r>
      <w:r w:rsidRPr="008F7AA6">
        <w:rPr>
          <w:rFonts w:ascii="Arial" w:hAnsi="Arial" w:cs="Arial"/>
          <w:u w:val="single"/>
        </w:rPr>
        <w:t>advertised</w:t>
      </w:r>
      <w:r w:rsidRPr="008F7AA6">
        <w:rPr>
          <w:rFonts w:ascii="Arial" w:hAnsi="Arial" w:cs="Arial"/>
        </w:rPr>
        <w:t xml:space="preserve"> it to the time a new employee </w:t>
      </w:r>
      <w:r w:rsidRPr="008F7AA6">
        <w:rPr>
          <w:rFonts w:ascii="Arial" w:hAnsi="Arial" w:cs="Arial"/>
          <w:u w:val="single"/>
        </w:rPr>
        <w:t>started</w:t>
      </w:r>
      <w:r w:rsidRPr="008F7AA6">
        <w:rPr>
          <w:rFonts w:ascii="Arial" w:hAnsi="Arial" w:cs="Arial"/>
        </w:rPr>
        <w:t xml:space="preserve">? </w:t>
      </w:r>
    </w:p>
    <w:p w14:paraId="20946273" w14:textId="77777777" w:rsidR="00314A73" w:rsidRDefault="00314A73" w:rsidP="00314A73">
      <w:pPr>
        <w:ind w:left="720"/>
        <w:rPr>
          <w:rFonts w:ascii="Arial" w:hAnsi="Arial" w:cs="Arial"/>
          <w:b/>
        </w:rPr>
      </w:pPr>
      <w:r w:rsidRPr="008F7AA6">
        <w:rPr>
          <w:rFonts w:ascii="Arial" w:hAnsi="Arial" w:cs="Arial"/>
        </w:rPr>
        <w:t>[Dropdown</w:t>
      </w:r>
      <w:r>
        <w:rPr>
          <w:rFonts w:ascii="Arial" w:hAnsi="Arial" w:cs="Arial"/>
        </w:rPr>
        <w:t xml:space="preserve"> 1 have not tried to fill a position, one month increments from</w:t>
      </w:r>
      <w:r w:rsidRPr="008F7AA6">
        <w:rPr>
          <w:rFonts w:ascii="Arial" w:hAnsi="Arial" w:cs="Arial"/>
        </w:rPr>
        <w:t xml:space="preserve"> 1-24 months</w:t>
      </w:r>
      <w:r>
        <w:rPr>
          <w:rFonts w:ascii="Arial" w:hAnsi="Arial" w:cs="Arial"/>
        </w:rPr>
        <w:t>,</w:t>
      </w:r>
      <w:r w:rsidRPr="008F7AA6">
        <w:rPr>
          <w:rFonts w:ascii="Arial" w:hAnsi="Arial" w:cs="Arial"/>
        </w:rPr>
        <w:t xml:space="preserve"> </w:t>
      </w:r>
      <w:r>
        <w:rPr>
          <w:rFonts w:ascii="Arial" w:hAnsi="Arial" w:cs="Arial"/>
        </w:rPr>
        <w:t>L</w:t>
      </w:r>
      <w:r w:rsidRPr="008F7AA6">
        <w:rPr>
          <w:rFonts w:ascii="Arial" w:hAnsi="Arial" w:cs="Arial"/>
        </w:rPr>
        <w:t xml:space="preserve">onger than two years, </w:t>
      </w:r>
      <w:r>
        <w:rPr>
          <w:rFonts w:ascii="Arial" w:hAnsi="Arial" w:cs="Arial"/>
        </w:rPr>
        <w:t>Did not fill the position]</w:t>
      </w:r>
      <w:r w:rsidRPr="008F7AA6">
        <w:rPr>
          <w:rFonts w:ascii="Arial" w:hAnsi="Arial" w:cs="Arial"/>
        </w:rPr>
        <w:t>.</w:t>
      </w:r>
    </w:p>
    <w:p w14:paraId="779188E0" w14:textId="77777777" w:rsidR="00314A73" w:rsidRDefault="002C59FE" w:rsidP="00314A73">
      <w:pPr>
        <w:autoSpaceDE w:val="0"/>
        <w:autoSpaceDN w:val="0"/>
        <w:adjustRightInd w:val="0"/>
        <w:spacing w:after="0" w:line="240" w:lineRule="auto"/>
        <w:ind w:left="720" w:hanging="720"/>
        <w:rPr>
          <w:rFonts w:ascii="Arial" w:hAnsi="Arial" w:cs="Arial"/>
        </w:rPr>
      </w:pPr>
      <w:r>
        <w:rPr>
          <w:rFonts w:ascii="Arial" w:hAnsi="Arial" w:cs="Arial"/>
          <w:b/>
        </w:rPr>
        <w:pict w14:anchorId="1664B1F1">
          <v:rect id="_x0000_i1033" style="width:468pt;height:2pt" o:hralign="center" o:hrstd="t" o:hrnoshade="t" o:hr="t" fillcolor="black [3213]" stroked="f"/>
        </w:pict>
      </w:r>
    </w:p>
    <w:p w14:paraId="253CF4EF" w14:textId="77777777" w:rsidR="00314A73" w:rsidRDefault="00314A73" w:rsidP="00314A73">
      <w:pPr>
        <w:autoSpaceDE w:val="0"/>
        <w:autoSpaceDN w:val="0"/>
        <w:adjustRightInd w:val="0"/>
        <w:spacing w:after="0" w:line="240" w:lineRule="auto"/>
        <w:ind w:left="720" w:hanging="720"/>
        <w:rPr>
          <w:rFonts w:ascii="Arial" w:hAnsi="Arial" w:cs="Arial"/>
          <w:b/>
        </w:rPr>
      </w:pPr>
    </w:p>
    <w:p w14:paraId="2E8D3C88" w14:textId="77777777" w:rsidR="00314A73" w:rsidRDefault="00314A73" w:rsidP="00314A73">
      <w:pPr>
        <w:autoSpaceDE w:val="0"/>
        <w:autoSpaceDN w:val="0"/>
        <w:adjustRightInd w:val="0"/>
        <w:spacing w:after="0" w:line="240" w:lineRule="auto"/>
        <w:ind w:left="720" w:hanging="720"/>
        <w:rPr>
          <w:rFonts w:ascii="Arial" w:hAnsi="Arial" w:cs="Arial"/>
          <w:b/>
        </w:rPr>
      </w:pPr>
      <w:r>
        <w:rPr>
          <w:rFonts w:ascii="Arial" w:hAnsi="Arial" w:cs="Arial"/>
          <w:b/>
        </w:rPr>
        <w:t>Workforce Fundamentals</w:t>
      </w:r>
    </w:p>
    <w:p w14:paraId="7B5800B9" w14:textId="77777777" w:rsidR="00314A73" w:rsidRDefault="00314A73" w:rsidP="00314A73">
      <w:pPr>
        <w:autoSpaceDE w:val="0"/>
        <w:autoSpaceDN w:val="0"/>
        <w:adjustRightInd w:val="0"/>
        <w:spacing w:after="0" w:line="240" w:lineRule="auto"/>
        <w:ind w:left="720" w:hanging="720"/>
        <w:rPr>
          <w:rFonts w:ascii="Arial" w:hAnsi="Arial" w:cs="Arial"/>
          <w:b/>
        </w:rPr>
      </w:pPr>
    </w:p>
    <w:p w14:paraId="7A20B8CF" w14:textId="77777777" w:rsidR="00314A73" w:rsidRDefault="00314A73" w:rsidP="00314A73">
      <w:pPr>
        <w:rPr>
          <w:rFonts w:ascii="Arial" w:hAnsi="Arial" w:cs="Arial"/>
        </w:rPr>
      </w:pPr>
      <w:r w:rsidRPr="008F7AA6">
        <w:rPr>
          <w:rFonts w:ascii="Arial" w:hAnsi="Arial" w:cs="Arial"/>
        </w:rPr>
        <w:t>Q</w:t>
      </w:r>
      <w:r>
        <w:rPr>
          <w:rFonts w:ascii="Arial" w:hAnsi="Arial" w:cs="Arial"/>
        </w:rPr>
        <w:t>9</w:t>
      </w:r>
      <w:r w:rsidRPr="008F7AA6">
        <w:rPr>
          <w:rFonts w:ascii="Arial" w:hAnsi="Arial" w:cs="Arial"/>
        </w:rPr>
        <w:t xml:space="preserve">. </w:t>
      </w:r>
      <w:r w:rsidRPr="008F7AA6">
        <w:rPr>
          <w:rFonts w:ascii="Arial" w:hAnsi="Arial" w:cs="Arial"/>
        </w:rPr>
        <w:tab/>
      </w:r>
      <w:r>
        <w:rPr>
          <w:rFonts w:ascii="Arial" w:hAnsi="Arial" w:cs="Arial"/>
        </w:rPr>
        <w:t>To what extent do you agree or disagree with the following statement?</w:t>
      </w:r>
    </w:p>
    <w:p w14:paraId="545EC3ED" w14:textId="77777777" w:rsidR="00314A73" w:rsidRPr="008B1B0F" w:rsidRDefault="00314A73" w:rsidP="00314A73">
      <w:pPr>
        <w:autoSpaceDE w:val="0"/>
        <w:autoSpaceDN w:val="0"/>
        <w:adjustRightInd w:val="0"/>
        <w:ind w:left="720"/>
        <w:rPr>
          <w:rFonts w:ascii="Arial" w:hAnsi="Arial" w:cs="Arial"/>
        </w:rPr>
      </w:pPr>
      <w:r w:rsidRPr="008F7AA6">
        <w:rPr>
          <w:rFonts w:ascii="Arial" w:hAnsi="Arial" w:cs="Arial"/>
        </w:rPr>
        <w:t>An inadequately skilled workforce is a significant obstacle</w:t>
      </w:r>
      <w:r>
        <w:rPr>
          <w:rFonts w:ascii="Arial" w:hAnsi="Arial" w:cs="Arial"/>
        </w:rPr>
        <w:t xml:space="preserve"> </w:t>
      </w:r>
      <w:r w:rsidRPr="008F7AA6">
        <w:rPr>
          <w:rFonts w:ascii="Arial" w:hAnsi="Arial" w:cs="Arial"/>
        </w:rPr>
        <w:t>to [my agency] fulfilling its core mission.</w:t>
      </w:r>
    </w:p>
    <w:p w14:paraId="528F3622"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eastAsia="Times New Roman" w:hAnsi="Arial" w:cs="Arial"/>
        </w:rPr>
        <w:tab/>
      </w:r>
      <w:r w:rsidRPr="008F7AA6">
        <w:rPr>
          <w:rFonts w:ascii="Arial" w:hAnsi="Arial" w:cs="Arial"/>
        </w:rPr>
        <w:t>[Responses displayed left to right.]</w:t>
      </w:r>
    </w:p>
    <w:p w14:paraId="5B1CAACA"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75D0EB8F"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Strongly disagree [left]</w:t>
      </w:r>
    </w:p>
    <w:p w14:paraId="6AE9C788"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Disagree</w:t>
      </w:r>
    </w:p>
    <w:p w14:paraId="25988C8B"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Neither agree nor disagree</w:t>
      </w:r>
    </w:p>
    <w:p w14:paraId="685465C5"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Agree</w:t>
      </w:r>
    </w:p>
    <w:p w14:paraId="08D11607"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Strongly agree</w:t>
      </w:r>
    </w:p>
    <w:p w14:paraId="5846CDC1"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Don’t know [right]</w:t>
      </w:r>
    </w:p>
    <w:p w14:paraId="2F503C55" w14:textId="77777777" w:rsidR="00314A73" w:rsidRPr="008F7AA6" w:rsidRDefault="00314A73" w:rsidP="00314A73">
      <w:pPr>
        <w:autoSpaceDE w:val="0"/>
        <w:autoSpaceDN w:val="0"/>
        <w:adjustRightInd w:val="0"/>
        <w:spacing w:after="0" w:line="240" w:lineRule="auto"/>
        <w:ind w:left="720" w:hanging="720"/>
        <w:rPr>
          <w:rFonts w:ascii="Arial" w:hAnsi="Arial" w:cs="Arial"/>
          <w:b/>
        </w:rPr>
      </w:pPr>
    </w:p>
    <w:p w14:paraId="34274CD7" w14:textId="77777777" w:rsidR="00314A73" w:rsidRDefault="002C59FE" w:rsidP="00314A73">
      <w:pPr>
        <w:autoSpaceDE w:val="0"/>
        <w:autoSpaceDN w:val="0"/>
        <w:adjustRightInd w:val="0"/>
        <w:rPr>
          <w:rFonts w:ascii="Arial" w:hAnsi="Arial" w:cs="Arial"/>
        </w:rPr>
      </w:pPr>
      <w:r>
        <w:rPr>
          <w:rFonts w:ascii="Arial" w:hAnsi="Arial" w:cs="Arial"/>
          <w:b/>
        </w:rPr>
        <w:pict w14:anchorId="300B24D9">
          <v:rect id="_x0000_i1034" style="width:468pt;height:2pt" o:hralign="center" o:hrstd="t" o:hrnoshade="t" o:hr="t" fillcolor="black [3213]" stroked="f"/>
        </w:pict>
      </w:r>
    </w:p>
    <w:p w14:paraId="62BBA447" w14:textId="77777777" w:rsidR="00314A73" w:rsidRPr="008F7AA6" w:rsidRDefault="00314A73" w:rsidP="00314A73">
      <w:pPr>
        <w:autoSpaceDE w:val="0"/>
        <w:autoSpaceDN w:val="0"/>
        <w:adjustRightInd w:val="0"/>
        <w:rPr>
          <w:rFonts w:ascii="Arial" w:hAnsi="Arial" w:cs="Arial"/>
        </w:rPr>
      </w:pPr>
      <w:r>
        <w:rPr>
          <w:rFonts w:ascii="Arial" w:hAnsi="Arial" w:cs="Arial"/>
        </w:rPr>
        <w:t>[If response to Q9 “</w:t>
      </w:r>
      <w:r w:rsidRPr="008F7AA6">
        <w:rPr>
          <w:rFonts w:ascii="Arial" w:hAnsi="Arial" w:cs="Arial"/>
        </w:rPr>
        <w:t>An inadequately skilled workforce is a significant obstacle</w:t>
      </w:r>
      <w:r>
        <w:rPr>
          <w:rFonts w:ascii="Arial" w:hAnsi="Arial" w:cs="Arial"/>
        </w:rPr>
        <w:t xml:space="preserve"> </w:t>
      </w:r>
      <w:r w:rsidRPr="008F7AA6">
        <w:rPr>
          <w:rFonts w:ascii="Arial" w:hAnsi="Arial" w:cs="Arial"/>
        </w:rPr>
        <w:t>to [my agency] fulfilling its core mission</w:t>
      </w:r>
      <w:r>
        <w:rPr>
          <w:rFonts w:ascii="Arial" w:hAnsi="Arial" w:cs="Arial"/>
        </w:rPr>
        <w:t>” is “Agree” or “Strongly agree”, display Q10.]</w:t>
      </w:r>
    </w:p>
    <w:p w14:paraId="539A1F45"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5AAE6DFC"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10</w:t>
      </w:r>
      <w:r w:rsidRPr="008F7AA6">
        <w:rPr>
          <w:rFonts w:ascii="Arial" w:hAnsi="Arial" w:cs="Arial"/>
        </w:rPr>
        <w:t>.</w:t>
      </w:r>
      <w:r w:rsidRPr="008F7AA6">
        <w:rPr>
          <w:rFonts w:ascii="Arial" w:hAnsi="Arial" w:cs="Arial"/>
        </w:rPr>
        <w:tab/>
        <w:t>To what extent do the following factors contribute to the difficulty [your agency] has in maintaining a skilled workforce?</w:t>
      </w:r>
    </w:p>
    <w:p w14:paraId="70BE472B"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4EBD28AB" w14:textId="77777777" w:rsidR="00314A73" w:rsidRPr="008F7AA6" w:rsidRDefault="00314A73" w:rsidP="00314A73">
      <w:pPr>
        <w:autoSpaceDE w:val="0"/>
        <w:autoSpaceDN w:val="0"/>
        <w:adjustRightInd w:val="0"/>
        <w:spacing w:after="0" w:line="240" w:lineRule="auto"/>
        <w:ind w:left="720" w:hanging="720"/>
        <w:rPr>
          <w:rFonts w:ascii="Arial" w:hAnsi="Arial" w:cs="Arial"/>
        </w:rPr>
      </w:pPr>
    </w:p>
    <w:tbl>
      <w:tblPr>
        <w:tblStyle w:val="TableGrid"/>
        <w:tblW w:w="8199" w:type="dxa"/>
        <w:tblInd w:w="715" w:type="dxa"/>
        <w:tblLook w:val="04A0" w:firstRow="1" w:lastRow="0" w:firstColumn="1" w:lastColumn="0" w:noHBand="0" w:noVBand="1"/>
      </w:tblPr>
      <w:tblGrid>
        <w:gridCol w:w="3317"/>
        <w:gridCol w:w="713"/>
        <w:gridCol w:w="696"/>
        <w:gridCol w:w="806"/>
        <w:gridCol w:w="861"/>
        <w:gridCol w:w="865"/>
        <w:gridCol w:w="941"/>
      </w:tblGrid>
      <w:tr w:rsidR="00314A73" w:rsidRPr="008F7AA6" w14:paraId="53DDC6B9" w14:textId="77777777" w:rsidTr="0070093E">
        <w:tc>
          <w:tcPr>
            <w:tcW w:w="3317" w:type="dxa"/>
          </w:tcPr>
          <w:p w14:paraId="49CDFF43"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[Display order is randomized]</w:t>
            </w:r>
          </w:p>
        </w:tc>
        <w:tc>
          <w:tcPr>
            <w:tcW w:w="713" w:type="dxa"/>
            <w:vAlign w:val="center"/>
          </w:tcPr>
          <w:p w14:paraId="7EC690B1"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Not at all</w:t>
            </w:r>
          </w:p>
        </w:tc>
        <w:tc>
          <w:tcPr>
            <w:tcW w:w="696" w:type="dxa"/>
            <w:vAlign w:val="center"/>
          </w:tcPr>
          <w:p w14:paraId="22A9D0F6"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Little</w:t>
            </w:r>
          </w:p>
        </w:tc>
        <w:tc>
          <w:tcPr>
            <w:tcW w:w="806" w:type="dxa"/>
            <w:vAlign w:val="center"/>
          </w:tcPr>
          <w:p w14:paraId="67C22E2E"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Some</w:t>
            </w:r>
          </w:p>
        </w:tc>
        <w:tc>
          <w:tcPr>
            <w:tcW w:w="861" w:type="dxa"/>
            <w:vAlign w:val="center"/>
          </w:tcPr>
          <w:p w14:paraId="1F72791F"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A good bit</w:t>
            </w:r>
          </w:p>
        </w:tc>
        <w:tc>
          <w:tcPr>
            <w:tcW w:w="865" w:type="dxa"/>
            <w:vAlign w:val="center"/>
          </w:tcPr>
          <w:p w14:paraId="059D6F02"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A great deal</w:t>
            </w:r>
          </w:p>
        </w:tc>
        <w:tc>
          <w:tcPr>
            <w:tcW w:w="941" w:type="dxa"/>
            <w:vAlign w:val="center"/>
          </w:tcPr>
          <w:p w14:paraId="03B863EA"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Don’t know</w:t>
            </w:r>
          </w:p>
        </w:tc>
      </w:tr>
      <w:tr w:rsidR="00314A73" w:rsidRPr="008F7AA6" w14:paraId="787E4048" w14:textId="77777777" w:rsidTr="0070093E">
        <w:tc>
          <w:tcPr>
            <w:tcW w:w="3317" w:type="dxa"/>
          </w:tcPr>
          <w:p w14:paraId="7E1D8251"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lastRenderedPageBreak/>
              <w:t>Lack of resources</w:t>
            </w:r>
          </w:p>
        </w:tc>
        <w:tc>
          <w:tcPr>
            <w:tcW w:w="713" w:type="dxa"/>
          </w:tcPr>
          <w:p w14:paraId="4D1D58D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96" w:type="dxa"/>
          </w:tcPr>
          <w:p w14:paraId="79E5C38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6" w:type="dxa"/>
          </w:tcPr>
          <w:p w14:paraId="7E8A542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61" w:type="dxa"/>
          </w:tcPr>
          <w:p w14:paraId="1BCB34D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65" w:type="dxa"/>
          </w:tcPr>
          <w:p w14:paraId="5DB5BE8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941" w:type="dxa"/>
          </w:tcPr>
          <w:p w14:paraId="205BB011"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1839EB93" w14:textId="77777777" w:rsidTr="0070093E">
        <w:tc>
          <w:tcPr>
            <w:tcW w:w="3317" w:type="dxa"/>
          </w:tcPr>
          <w:p w14:paraId="1E750EA2"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Lack of proactive recruiting strategy</w:t>
            </w:r>
          </w:p>
        </w:tc>
        <w:tc>
          <w:tcPr>
            <w:tcW w:w="713" w:type="dxa"/>
          </w:tcPr>
          <w:p w14:paraId="0BBF15B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96" w:type="dxa"/>
          </w:tcPr>
          <w:p w14:paraId="3CB12EE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6" w:type="dxa"/>
          </w:tcPr>
          <w:p w14:paraId="74602AF4"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61" w:type="dxa"/>
          </w:tcPr>
          <w:p w14:paraId="285CBBD7"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65" w:type="dxa"/>
          </w:tcPr>
          <w:p w14:paraId="089F01D9"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941" w:type="dxa"/>
          </w:tcPr>
          <w:p w14:paraId="57169408"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2DF947A0" w14:textId="77777777" w:rsidTr="0070093E">
        <w:tc>
          <w:tcPr>
            <w:tcW w:w="3317" w:type="dxa"/>
          </w:tcPr>
          <w:p w14:paraId="010F12C4"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Political pressure to keep growth of workforce low</w:t>
            </w:r>
          </w:p>
        </w:tc>
        <w:tc>
          <w:tcPr>
            <w:tcW w:w="713" w:type="dxa"/>
          </w:tcPr>
          <w:p w14:paraId="3A4F8AB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96" w:type="dxa"/>
          </w:tcPr>
          <w:p w14:paraId="1888AFE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6" w:type="dxa"/>
          </w:tcPr>
          <w:p w14:paraId="4ED1CD3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61" w:type="dxa"/>
          </w:tcPr>
          <w:p w14:paraId="61B9D68C"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65" w:type="dxa"/>
          </w:tcPr>
          <w:p w14:paraId="31689B77"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941" w:type="dxa"/>
          </w:tcPr>
          <w:p w14:paraId="1520FF92"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5D870CF9" w14:textId="77777777" w:rsidTr="0070093E">
        <w:tc>
          <w:tcPr>
            <w:tcW w:w="3317" w:type="dxa"/>
          </w:tcPr>
          <w:p w14:paraId="4F3D98D2"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Lack of qualified applicant pool</w:t>
            </w:r>
          </w:p>
        </w:tc>
        <w:tc>
          <w:tcPr>
            <w:tcW w:w="713" w:type="dxa"/>
          </w:tcPr>
          <w:p w14:paraId="091C860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96" w:type="dxa"/>
          </w:tcPr>
          <w:p w14:paraId="264DCCC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6" w:type="dxa"/>
          </w:tcPr>
          <w:p w14:paraId="11B59DC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61" w:type="dxa"/>
          </w:tcPr>
          <w:p w14:paraId="7F737B17"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65" w:type="dxa"/>
          </w:tcPr>
          <w:p w14:paraId="0C461559"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941" w:type="dxa"/>
          </w:tcPr>
          <w:p w14:paraId="77ADB1B3"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3D9D3913" w14:textId="77777777" w:rsidTr="0070093E">
        <w:tc>
          <w:tcPr>
            <w:tcW w:w="3317" w:type="dxa"/>
          </w:tcPr>
          <w:p w14:paraId="21098A7F"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Aging workforce with high employee retirement rate</w:t>
            </w:r>
          </w:p>
        </w:tc>
        <w:tc>
          <w:tcPr>
            <w:tcW w:w="713" w:type="dxa"/>
          </w:tcPr>
          <w:p w14:paraId="0612DC0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96" w:type="dxa"/>
          </w:tcPr>
          <w:p w14:paraId="1C90446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6" w:type="dxa"/>
          </w:tcPr>
          <w:p w14:paraId="659DC67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61" w:type="dxa"/>
          </w:tcPr>
          <w:p w14:paraId="70D2A368"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65" w:type="dxa"/>
          </w:tcPr>
          <w:p w14:paraId="5BD3BC2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941" w:type="dxa"/>
          </w:tcPr>
          <w:p w14:paraId="64E4EE77"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2D925AA8" w14:textId="77777777" w:rsidTr="0070093E">
        <w:tc>
          <w:tcPr>
            <w:tcW w:w="3317" w:type="dxa"/>
          </w:tcPr>
          <w:p w14:paraId="53A372AE"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Inadequate career growth opportunities for staff</w:t>
            </w:r>
          </w:p>
        </w:tc>
        <w:tc>
          <w:tcPr>
            <w:tcW w:w="713" w:type="dxa"/>
          </w:tcPr>
          <w:p w14:paraId="407362D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96" w:type="dxa"/>
          </w:tcPr>
          <w:p w14:paraId="25A2AB18"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6" w:type="dxa"/>
          </w:tcPr>
          <w:p w14:paraId="6C8A6FE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61" w:type="dxa"/>
          </w:tcPr>
          <w:p w14:paraId="15F446B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65" w:type="dxa"/>
          </w:tcPr>
          <w:p w14:paraId="5748B05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941" w:type="dxa"/>
          </w:tcPr>
          <w:p w14:paraId="1AA10039"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74B7A328" w14:textId="77777777" w:rsidTr="0070093E">
        <w:tc>
          <w:tcPr>
            <w:tcW w:w="3317" w:type="dxa"/>
          </w:tcPr>
          <w:p w14:paraId="62ACB19A"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Hiring process takes too long</w:t>
            </w:r>
          </w:p>
        </w:tc>
        <w:tc>
          <w:tcPr>
            <w:tcW w:w="713" w:type="dxa"/>
          </w:tcPr>
          <w:p w14:paraId="1626413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96" w:type="dxa"/>
          </w:tcPr>
          <w:p w14:paraId="54A1379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6" w:type="dxa"/>
          </w:tcPr>
          <w:p w14:paraId="47DDAC4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61" w:type="dxa"/>
          </w:tcPr>
          <w:p w14:paraId="1E275AF7"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65" w:type="dxa"/>
          </w:tcPr>
          <w:p w14:paraId="66D98587"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941" w:type="dxa"/>
          </w:tcPr>
          <w:p w14:paraId="41E4770A"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1D1FAD35" w14:textId="77777777" w:rsidTr="0070093E">
        <w:tc>
          <w:tcPr>
            <w:tcW w:w="3317" w:type="dxa"/>
          </w:tcPr>
          <w:p w14:paraId="43FB1E48"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Cannot compete with salaries offered by other employers</w:t>
            </w:r>
          </w:p>
        </w:tc>
        <w:tc>
          <w:tcPr>
            <w:tcW w:w="713" w:type="dxa"/>
          </w:tcPr>
          <w:p w14:paraId="13C5879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96" w:type="dxa"/>
          </w:tcPr>
          <w:p w14:paraId="1BEFD17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6" w:type="dxa"/>
          </w:tcPr>
          <w:p w14:paraId="5A42EC9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61" w:type="dxa"/>
          </w:tcPr>
          <w:p w14:paraId="547B1F17"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65" w:type="dxa"/>
          </w:tcPr>
          <w:p w14:paraId="1264A514"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941" w:type="dxa"/>
          </w:tcPr>
          <w:p w14:paraId="3A1D9D13"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56100249" w14:textId="77777777" w:rsidTr="0070093E">
        <w:tc>
          <w:tcPr>
            <w:tcW w:w="3317" w:type="dxa"/>
          </w:tcPr>
          <w:p w14:paraId="634492C8" w14:textId="77777777" w:rsidR="00314A73" w:rsidRPr="008F7AA6" w:rsidRDefault="00314A73" w:rsidP="0070093E">
            <w:pPr>
              <w:autoSpaceDE w:val="0"/>
              <w:autoSpaceDN w:val="0"/>
              <w:adjustRightInd w:val="0"/>
              <w:rPr>
                <w:rFonts w:ascii="Arial" w:hAnsi="Arial" w:cs="Arial"/>
                <w:sz w:val="22"/>
                <w:szCs w:val="22"/>
              </w:rPr>
            </w:pPr>
            <w:r w:rsidRPr="008F7AA6">
              <w:rPr>
                <w:rFonts w:ascii="Arial" w:hAnsi="Arial" w:cs="Arial"/>
                <w:sz w:val="22"/>
                <w:szCs w:val="22"/>
              </w:rPr>
              <w:t xml:space="preserve">Civil service rules prevent me from hiring the best candidates </w:t>
            </w:r>
          </w:p>
        </w:tc>
        <w:tc>
          <w:tcPr>
            <w:tcW w:w="713" w:type="dxa"/>
          </w:tcPr>
          <w:p w14:paraId="58BFFC44" w14:textId="77777777" w:rsidR="00314A73" w:rsidRPr="008F7AA6" w:rsidRDefault="00314A73" w:rsidP="0070093E">
            <w:pPr>
              <w:autoSpaceDE w:val="0"/>
              <w:autoSpaceDN w:val="0"/>
              <w:adjustRightInd w:val="0"/>
              <w:rPr>
                <w:rFonts w:ascii="Arial" w:hAnsi="Arial" w:cs="Arial"/>
                <w:sz w:val="22"/>
                <w:szCs w:val="22"/>
              </w:rPr>
            </w:pPr>
          </w:p>
        </w:tc>
        <w:tc>
          <w:tcPr>
            <w:tcW w:w="696" w:type="dxa"/>
          </w:tcPr>
          <w:p w14:paraId="583D8EF9" w14:textId="77777777" w:rsidR="00314A73" w:rsidRPr="008F7AA6" w:rsidRDefault="00314A73" w:rsidP="0070093E">
            <w:pPr>
              <w:autoSpaceDE w:val="0"/>
              <w:autoSpaceDN w:val="0"/>
              <w:adjustRightInd w:val="0"/>
              <w:rPr>
                <w:rFonts w:ascii="Arial" w:hAnsi="Arial" w:cs="Arial"/>
                <w:sz w:val="22"/>
                <w:szCs w:val="22"/>
              </w:rPr>
            </w:pPr>
          </w:p>
        </w:tc>
        <w:tc>
          <w:tcPr>
            <w:tcW w:w="806" w:type="dxa"/>
          </w:tcPr>
          <w:p w14:paraId="4CA2D13B" w14:textId="77777777" w:rsidR="00314A73" w:rsidRPr="008F7AA6" w:rsidRDefault="00314A73" w:rsidP="0070093E">
            <w:pPr>
              <w:autoSpaceDE w:val="0"/>
              <w:autoSpaceDN w:val="0"/>
              <w:adjustRightInd w:val="0"/>
              <w:rPr>
                <w:rFonts w:ascii="Arial" w:hAnsi="Arial" w:cs="Arial"/>
                <w:sz w:val="22"/>
                <w:szCs w:val="22"/>
              </w:rPr>
            </w:pPr>
          </w:p>
        </w:tc>
        <w:tc>
          <w:tcPr>
            <w:tcW w:w="861" w:type="dxa"/>
          </w:tcPr>
          <w:p w14:paraId="1D41980E" w14:textId="77777777" w:rsidR="00314A73" w:rsidRPr="008F7AA6" w:rsidRDefault="00314A73" w:rsidP="0070093E">
            <w:pPr>
              <w:autoSpaceDE w:val="0"/>
              <w:autoSpaceDN w:val="0"/>
              <w:adjustRightInd w:val="0"/>
              <w:rPr>
                <w:rFonts w:ascii="Arial" w:hAnsi="Arial" w:cs="Arial"/>
                <w:sz w:val="22"/>
                <w:szCs w:val="22"/>
              </w:rPr>
            </w:pPr>
          </w:p>
        </w:tc>
        <w:tc>
          <w:tcPr>
            <w:tcW w:w="865" w:type="dxa"/>
          </w:tcPr>
          <w:p w14:paraId="78731FD5" w14:textId="77777777" w:rsidR="00314A73" w:rsidRPr="008F7AA6" w:rsidRDefault="00314A73" w:rsidP="0070093E">
            <w:pPr>
              <w:autoSpaceDE w:val="0"/>
              <w:autoSpaceDN w:val="0"/>
              <w:adjustRightInd w:val="0"/>
              <w:rPr>
                <w:rFonts w:ascii="Arial" w:hAnsi="Arial" w:cs="Arial"/>
                <w:sz w:val="22"/>
                <w:szCs w:val="22"/>
              </w:rPr>
            </w:pPr>
          </w:p>
        </w:tc>
        <w:tc>
          <w:tcPr>
            <w:tcW w:w="941" w:type="dxa"/>
          </w:tcPr>
          <w:p w14:paraId="73992AE8" w14:textId="77777777" w:rsidR="00314A73" w:rsidRPr="008F7AA6" w:rsidRDefault="00314A73" w:rsidP="0070093E">
            <w:pPr>
              <w:autoSpaceDE w:val="0"/>
              <w:autoSpaceDN w:val="0"/>
              <w:adjustRightInd w:val="0"/>
              <w:rPr>
                <w:rFonts w:ascii="Arial" w:hAnsi="Arial" w:cs="Arial"/>
                <w:sz w:val="22"/>
                <w:szCs w:val="22"/>
              </w:rPr>
            </w:pPr>
          </w:p>
        </w:tc>
      </w:tr>
    </w:tbl>
    <w:p w14:paraId="3F349C09" w14:textId="77777777" w:rsidR="00314A73" w:rsidRDefault="00314A73" w:rsidP="00314A73">
      <w:pPr>
        <w:autoSpaceDE w:val="0"/>
        <w:autoSpaceDN w:val="0"/>
        <w:adjustRightInd w:val="0"/>
        <w:spacing w:after="0" w:line="240" w:lineRule="auto"/>
        <w:ind w:left="720" w:hanging="720"/>
        <w:rPr>
          <w:rFonts w:ascii="Arial" w:hAnsi="Arial" w:cs="Arial"/>
        </w:rPr>
      </w:pPr>
    </w:p>
    <w:p w14:paraId="6052E63A" w14:textId="77777777" w:rsidR="00314A73" w:rsidRDefault="002C59FE" w:rsidP="00314A73">
      <w:pPr>
        <w:autoSpaceDE w:val="0"/>
        <w:autoSpaceDN w:val="0"/>
        <w:adjustRightInd w:val="0"/>
        <w:spacing w:after="0" w:line="240" w:lineRule="auto"/>
        <w:ind w:left="720" w:hanging="720"/>
        <w:rPr>
          <w:rFonts w:ascii="Arial" w:hAnsi="Arial" w:cs="Arial"/>
        </w:rPr>
      </w:pPr>
      <w:r>
        <w:rPr>
          <w:rFonts w:ascii="Arial" w:hAnsi="Arial" w:cs="Arial"/>
          <w:b/>
        </w:rPr>
        <w:pict w14:anchorId="36915872">
          <v:rect id="_x0000_i1035" style="width:468pt;height:2pt" o:hralign="center" o:hrstd="t" o:hrnoshade="t" o:hr="t" fillcolor="black [3213]" stroked="f"/>
        </w:pict>
      </w:r>
    </w:p>
    <w:p w14:paraId="67571A8E" w14:textId="77777777" w:rsidR="00314A73" w:rsidRDefault="00314A73" w:rsidP="00314A73">
      <w:pPr>
        <w:autoSpaceDE w:val="0"/>
        <w:autoSpaceDN w:val="0"/>
        <w:adjustRightInd w:val="0"/>
        <w:spacing w:after="0" w:line="240" w:lineRule="auto"/>
        <w:ind w:left="720" w:hanging="720"/>
        <w:rPr>
          <w:rFonts w:ascii="Arial" w:hAnsi="Arial" w:cs="Arial"/>
        </w:rPr>
      </w:pPr>
    </w:p>
    <w:p w14:paraId="13A2B179" w14:textId="77777777" w:rsidR="00314A73" w:rsidRDefault="00314A73" w:rsidP="00314A73">
      <w:pPr>
        <w:autoSpaceDE w:val="0"/>
        <w:autoSpaceDN w:val="0"/>
        <w:adjustRightInd w:val="0"/>
        <w:spacing w:after="0" w:line="240" w:lineRule="auto"/>
        <w:ind w:left="720" w:hanging="720"/>
        <w:rPr>
          <w:rFonts w:ascii="Arial" w:hAnsi="Arial" w:cs="Arial"/>
        </w:rPr>
      </w:pPr>
    </w:p>
    <w:p w14:paraId="637F3A68"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11</w:t>
      </w:r>
      <w:r w:rsidRPr="008F7AA6">
        <w:rPr>
          <w:rFonts w:ascii="Arial" w:hAnsi="Arial" w:cs="Arial"/>
        </w:rPr>
        <w:t>.</w:t>
      </w:r>
      <w:r w:rsidRPr="008F7AA6">
        <w:rPr>
          <w:rFonts w:ascii="Arial" w:hAnsi="Arial" w:cs="Arial"/>
        </w:rPr>
        <w:tab/>
        <w:t>To what extent do you agree or disagree with the following statements?</w:t>
      </w:r>
    </w:p>
    <w:p w14:paraId="22F0A49D" w14:textId="77777777" w:rsidR="00314A73" w:rsidRPr="008F7AA6" w:rsidRDefault="00314A73" w:rsidP="00314A73">
      <w:pPr>
        <w:autoSpaceDE w:val="0"/>
        <w:autoSpaceDN w:val="0"/>
        <w:adjustRightInd w:val="0"/>
        <w:spacing w:after="0" w:line="240" w:lineRule="auto"/>
        <w:ind w:left="720" w:hanging="720"/>
        <w:rPr>
          <w:rFonts w:ascii="Arial" w:hAnsi="Arial" w:cs="Arial"/>
        </w:rPr>
      </w:pPr>
    </w:p>
    <w:tbl>
      <w:tblPr>
        <w:tblStyle w:val="TableGrid"/>
        <w:tblW w:w="0" w:type="auto"/>
        <w:tblInd w:w="720" w:type="dxa"/>
        <w:tblLook w:val="04A0" w:firstRow="1" w:lastRow="0" w:firstColumn="1" w:lastColumn="0" w:noHBand="0" w:noVBand="1"/>
      </w:tblPr>
      <w:tblGrid>
        <w:gridCol w:w="2844"/>
        <w:gridCol w:w="1060"/>
        <w:gridCol w:w="1097"/>
        <w:gridCol w:w="1060"/>
        <w:gridCol w:w="804"/>
        <w:gridCol w:w="1024"/>
        <w:gridCol w:w="741"/>
      </w:tblGrid>
      <w:tr w:rsidR="00314A73" w:rsidRPr="008F7AA6" w14:paraId="05AF0EE7" w14:textId="77777777" w:rsidTr="0070093E">
        <w:tc>
          <w:tcPr>
            <w:tcW w:w="2844" w:type="dxa"/>
          </w:tcPr>
          <w:p w14:paraId="04E7E60B"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[Display order randomized.]</w:t>
            </w:r>
          </w:p>
        </w:tc>
        <w:tc>
          <w:tcPr>
            <w:tcW w:w="1060" w:type="dxa"/>
            <w:vAlign w:val="center"/>
          </w:tcPr>
          <w:p w14:paraId="4F70E0A7"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Strongly disagree</w:t>
            </w:r>
          </w:p>
        </w:tc>
        <w:tc>
          <w:tcPr>
            <w:tcW w:w="1097" w:type="dxa"/>
            <w:vAlign w:val="center"/>
          </w:tcPr>
          <w:p w14:paraId="38674A66"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Disagree</w:t>
            </w:r>
          </w:p>
        </w:tc>
        <w:tc>
          <w:tcPr>
            <w:tcW w:w="1060" w:type="dxa"/>
            <w:vAlign w:val="center"/>
          </w:tcPr>
          <w:p w14:paraId="6D9DFBD3"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Neither agree nor disagree</w:t>
            </w:r>
          </w:p>
        </w:tc>
        <w:tc>
          <w:tcPr>
            <w:tcW w:w="804" w:type="dxa"/>
            <w:vAlign w:val="center"/>
          </w:tcPr>
          <w:p w14:paraId="60D2C683"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Agree</w:t>
            </w:r>
          </w:p>
        </w:tc>
        <w:tc>
          <w:tcPr>
            <w:tcW w:w="1024" w:type="dxa"/>
            <w:vAlign w:val="center"/>
          </w:tcPr>
          <w:p w14:paraId="111668FC"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Strongly agree</w:t>
            </w:r>
          </w:p>
        </w:tc>
        <w:tc>
          <w:tcPr>
            <w:tcW w:w="741" w:type="dxa"/>
          </w:tcPr>
          <w:p w14:paraId="23C63369" w14:textId="77777777" w:rsidR="00314A73" w:rsidRPr="008F7AA6" w:rsidRDefault="00314A73" w:rsidP="0070093E">
            <w:pPr>
              <w:autoSpaceDE w:val="0"/>
              <w:autoSpaceDN w:val="0"/>
              <w:adjustRightInd w:val="0"/>
              <w:jc w:val="center"/>
              <w:rPr>
                <w:rFonts w:ascii="Arial" w:hAnsi="Arial" w:cs="Arial"/>
                <w:kern w:val="0"/>
                <w:sz w:val="22"/>
                <w:szCs w:val="22"/>
              </w:rPr>
            </w:pPr>
            <w:r>
              <w:rPr>
                <w:rFonts w:ascii="Arial" w:hAnsi="Arial" w:cs="Arial"/>
                <w:kern w:val="0"/>
                <w:sz w:val="22"/>
                <w:szCs w:val="22"/>
              </w:rPr>
              <w:t>Don’t know</w:t>
            </w:r>
          </w:p>
        </w:tc>
      </w:tr>
      <w:tr w:rsidR="00314A73" w:rsidRPr="008F7AA6" w14:paraId="7503DCEA" w14:textId="77777777" w:rsidTr="0070093E">
        <w:tc>
          <w:tcPr>
            <w:tcW w:w="2844" w:type="dxa"/>
          </w:tcPr>
          <w:p w14:paraId="27DB5989"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eastAsia="Times New Roman" w:hAnsi="Arial" w:cs="Arial"/>
                <w:kern w:val="0"/>
                <w:sz w:val="22"/>
                <w:szCs w:val="22"/>
                <w14:ligatures w14:val="none"/>
                <w14:numForm w14:val="default"/>
                <w14:numSpacing w14:val="default"/>
              </w:rPr>
              <w:t>[My agency] is able to provide necessary training for high performance</w:t>
            </w:r>
          </w:p>
        </w:tc>
        <w:tc>
          <w:tcPr>
            <w:tcW w:w="1060" w:type="dxa"/>
          </w:tcPr>
          <w:p w14:paraId="2506974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08E6C668"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1856331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3DF1B7E4"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7D287FD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1" w:type="dxa"/>
          </w:tcPr>
          <w:p w14:paraId="15BC548A"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7FCBB9E7" w14:textId="77777777" w:rsidTr="0070093E">
        <w:tc>
          <w:tcPr>
            <w:tcW w:w="2844" w:type="dxa"/>
          </w:tcPr>
          <w:p w14:paraId="303EF259"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Style w:val="il"/>
                <w:rFonts w:ascii="Arial" w:hAnsi="Arial" w:cs="Arial"/>
                <w:sz w:val="22"/>
                <w:szCs w:val="22"/>
                <w:shd w:val="clear" w:color="auto" w:fill="FFFFFF"/>
              </w:rPr>
              <w:t>Promotions</w:t>
            </w:r>
            <w:r w:rsidRPr="008F7AA6">
              <w:rPr>
                <w:rFonts w:ascii="Arial" w:hAnsi="Arial" w:cs="Arial"/>
                <w:sz w:val="22"/>
                <w:szCs w:val="22"/>
                <w:shd w:val="clear" w:color="auto" w:fill="FFFFFF"/>
              </w:rPr>
              <w:t xml:space="preserve"> in </w:t>
            </w:r>
            <w:r w:rsidRPr="008F7AA6">
              <w:rPr>
                <w:rFonts w:ascii="Arial" w:hAnsi="Arial" w:cs="Arial"/>
                <w:sz w:val="22"/>
                <w:szCs w:val="22"/>
              </w:rPr>
              <w:t>[my agency]</w:t>
            </w:r>
            <w:r w:rsidRPr="008F7AA6">
              <w:rPr>
                <w:rFonts w:ascii="Arial" w:hAnsi="Arial" w:cs="Arial"/>
                <w:sz w:val="22"/>
                <w:szCs w:val="22"/>
                <w:shd w:val="clear" w:color="auto" w:fill="FFFFFF"/>
              </w:rPr>
              <w:t xml:space="preserve"> are based on a person’s ability.</w:t>
            </w:r>
          </w:p>
        </w:tc>
        <w:tc>
          <w:tcPr>
            <w:tcW w:w="1060" w:type="dxa"/>
          </w:tcPr>
          <w:p w14:paraId="79E4053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3BA7FFDE"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370FC43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72E6256C"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0236A51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1" w:type="dxa"/>
          </w:tcPr>
          <w:p w14:paraId="0567F26C"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268CE5A9" w14:textId="77777777" w:rsidTr="0070093E">
        <w:tc>
          <w:tcPr>
            <w:tcW w:w="2844" w:type="dxa"/>
          </w:tcPr>
          <w:p w14:paraId="45A7CB3E"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sz w:val="22"/>
                <w:szCs w:val="22"/>
              </w:rPr>
              <w:t>At [my agency] we deal effectively with poor performers.</w:t>
            </w:r>
          </w:p>
        </w:tc>
        <w:tc>
          <w:tcPr>
            <w:tcW w:w="1060" w:type="dxa"/>
          </w:tcPr>
          <w:p w14:paraId="512CEFA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43F2A33F"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4E6D8FF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5C38B5A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069E512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1" w:type="dxa"/>
          </w:tcPr>
          <w:p w14:paraId="029B9AC3" w14:textId="77777777" w:rsidR="00314A73" w:rsidRPr="008F7AA6" w:rsidRDefault="00314A73" w:rsidP="0070093E">
            <w:pPr>
              <w:autoSpaceDE w:val="0"/>
              <w:autoSpaceDN w:val="0"/>
              <w:adjustRightInd w:val="0"/>
              <w:jc w:val="left"/>
              <w:rPr>
                <w:rFonts w:ascii="Arial" w:hAnsi="Arial" w:cs="Arial"/>
                <w:kern w:val="0"/>
                <w:sz w:val="22"/>
                <w:szCs w:val="22"/>
              </w:rPr>
            </w:pPr>
          </w:p>
        </w:tc>
      </w:tr>
    </w:tbl>
    <w:p w14:paraId="06534E6E" w14:textId="77777777" w:rsidR="00314A73" w:rsidRDefault="00314A73" w:rsidP="00314A73">
      <w:pPr>
        <w:autoSpaceDE w:val="0"/>
        <w:autoSpaceDN w:val="0"/>
        <w:adjustRightInd w:val="0"/>
        <w:spacing w:after="0" w:line="240" w:lineRule="auto"/>
        <w:ind w:left="720" w:hanging="720"/>
        <w:rPr>
          <w:rFonts w:ascii="Arial" w:hAnsi="Arial" w:cs="Arial"/>
        </w:rPr>
      </w:pPr>
    </w:p>
    <w:p w14:paraId="44F487C2" w14:textId="77777777" w:rsidR="00314A73" w:rsidRDefault="002C59FE" w:rsidP="00314A73">
      <w:pPr>
        <w:autoSpaceDE w:val="0"/>
        <w:autoSpaceDN w:val="0"/>
        <w:adjustRightInd w:val="0"/>
        <w:spacing w:after="0" w:line="240" w:lineRule="auto"/>
        <w:ind w:left="720" w:hanging="720"/>
        <w:rPr>
          <w:rFonts w:ascii="Arial" w:hAnsi="Arial" w:cs="Arial"/>
          <w:b/>
        </w:rPr>
      </w:pPr>
      <w:r>
        <w:rPr>
          <w:rFonts w:ascii="Arial" w:hAnsi="Arial" w:cs="Arial"/>
          <w:b/>
        </w:rPr>
        <w:pict w14:anchorId="00FAEF6D">
          <v:rect id="_x0000_i1036" style="width:468pt;height:2pt" o:hralign="center" o:hrstd="t" o:hrnoshade="t" o:hr="t" fillcolor="black [3213]" stroked="f"/>
        </w:pict>
      </w:r>
    </w:p>
    <w:p w14:paraId="74090759" w14:textId="77777777" w:rsidR="00314A73" w:rsidRDefault="00314A73" w:rsidP="00314A73">
      <w:pPr>
        <w:autoSpaceDE w:val="0"/>
        <w:autoSpaceDN w:val="0"/>
        <w:adjustRightInd w:val="0"/>
        <w:spacing w:after="0" w:line="240" w:lineRule="auto"/>
        <w:ind w:left="720" w:hanging="720"/>
        <w:rPr>
          <w:rFonts w:ascii="Arial" w:hAnsi="Arial" w:cs="Arial"/>
        </w:rPr>
      </w:pPr>
    </w:p>
    <w:p w14:paraId="196BD46D" w14:textId="77777777" w:rsidR="00314A73" w:rsidRDefault="00314A73" w:rsidP="00314A73">
      <w:pPr>
        <w:autoSpaceDE w:val="0"/>
        <w:autoSpaceDN w:val="0"/>
        <w:adjustRightInd w:val="0"/>
        <w:spacing w:after="0" w:line="240" w:lineRule="auto"/>
        <w:ind w:left="720" w:hanging="720"/>
        <w:rPr>
          <w:rFonts w:ascii="Arial" w:hAnsi="Arial" w:cs="Arial"/>
        </w:rPr>
      </w:pPr>
      <w:r>
        <w:rPr>
          <w:rFonts w:ascii="Arial" w:hAnsi="Arial" w:cs="Arial"/>
        </w:rPr>
        <w:t>Q12.</w:t>
      </w:r>
      <w:r>
        <w:rPr>
          <w:rFonts w:ascii="Arial" w:hAnsi="Arial" w:cs="Arial"/>
        </w:rPr>
        <w:tab/>
        <w:t>[My agency] is able to retain its best employees.</w:t>
      </w:r>
    </w:p>
    <w:p w14:paraId="58C10D12" w14:textId="77777777" w:rsidR="00314A73" w:rsidRDefault="00314A73" w:rsidP="00314A73">
      <w:pPr>
        <w:autoSpaceDE w:val="0"/>
        <w:autoSpaceDN w:val="0"/>
        <w:adjustRightInd w:val="0"/>
        <w:spacing w:after="0" w:line="240" w:lineRule="auto"/>
        <w:ind w:left="720" w:hanging="720"/>
        <w:rPr>
          <w:rFonts w:ascii="Arial" w:hAnsi="Arial" w:cs="Arial"/>
        </w:rPr>
      </w:pPr>
    </w:p>
    <w:p w14:paraId="011F6394"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eastAsia="Times New Roman" w:hAnsi="Arial" w:cs="Arial"/>
        </w:rPr>
        <w:tab/>
      </w:r>
      <w:r w:rsidRPr="008F7AA6">
        <w:rPr>
          <w:rFonts w:ascii="Arial" w:hAnsi="Arial" w:cs="Arial"/>
        </w:rPr>
        <w:t>[Responses displayed left to right.]</w:t>
      </w:r>
    </w:p>
    <w:p w14:paraId="2C3BD7CB"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0ED254FA"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Strongly disagree [left]</w:t>
      </w:r>
    </w:p>
    <w:p w14:paraId="3612ABB6"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Disagree</w:t>
      </w:r>
    </w:p>
    <w:p w14:paraId="05523FBF"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Neither agree nor disagree</w:t>
      </w:r>
    </w:p>
    <w:p w14:paraId="3F643D48"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Agree</w:t>
      </w:r>
    </w:p>
    <w:p w14:paraId="038FC428"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Strongly agree</w:t>
      </w:r>
    </w:p>
    <w:p w14:paraId="3D64F392"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Don’t know [right]</w:t>
      </w:r>
    </w:p>
    <w:p w14:paraId="64E0F4FD" w14:textId="77777777" w:rsidR="00314A73" w:rsidRDefault="00314A73" w:rsidP="00314A73">
      <w:pPr>
        <w:autoSpaceDE w:val="0"/>
        <w:autoSpaceDN w:val="0"/>
        <w:adjustRightInd w:val="0"/>
        <w:spacing w:after="0" w:line="240" w:lineRule="auto"/>
        <w:ind w:left="720" w:hanging="720"/>
        <w:rPr>
          <w:rFonts w:ascii="Arial" w:hAnsi="Arial" w:cs="Arial"/>
        </w:rPr>
      </w:pPr>
    </w:p>
    <w:p w14:paraId="25237CA8" w14:textId="77777777" w:rsidR="00314A73" w:rsidRDefault="00314A73" w:rsidP="00314A73">
      <w:pPr>
        <w:autoSpaceDE w:val="0"/>
        <w:autoSpaceDN w:val="0"/>
        <w:adjustRightInd w:val="0"/>
        <w:spacing w:after="0" w:line="240" w:lineRule="auto"/>
        <w:ind w:left="720" w:hanging="720"/>
        <w:rPr>
          <w:rFonts w:ascii="Arial" w:hAnsi="Arial" w:cs="Arial"/>
        </w:rPr>
      </w:pPr>
    </w:p>
    <w:p w14:paraId="5D71FE57" w14:textId="77777777" w:rsidR="00314A73" w:rsidRDefault="002C59FE" w:rsidP="00314A73">
      <w:pPr>
        <w:autoSpaceDE w:val="0"/>
        <w:autoSpaceDN w:val="0"/>
        <w:adjustRightInd w:val="0"/>
        <w:spacing w:after="0" w:line="240" w:lineRule="auto"/>
        <w:ind w:left="720" w:hanging="720"/>
        <w:rPr>
          <w:rFonts w:ascii="Arial" w:hAnsi="Arial" w:cs="Arial"/>
        </w:rPr>
      </w:pPr>
      <w:r>
        <w:rPr>
          <w:rFonts w:ascii="Arial" w:hAnsi="Arial" w:cs="Arial"/>
          <w:b/>
        </w:rPr>
        <w:pict w14:anchorId="35BFCC31">
          <v:rect id="_x0000_i1037" style="width:468pt;height:2pt" o:hralign="center" o:hrstd="t" o:hrnoshade="t" o:hr="t" fillcolor="black [3213]" stroked="f"/>
        </w:pict>
      </w:r>
    </w:p>
    <w:p w14:paraId="79372A1E" w14:textId="77777777" w:rsidR="00314A73" w:rsidRDefault="00314A73" w:rsidP="00314A73">
      <w:pPr>
        <w:ind w:left="720" w:hanging="720"/>
        <w:rPr>
          <w:rFonts w:ascii="Arial" w:hAnsi="Arial" w:cs="Arial"/>
        </w:rPr>
      </w:pPr>
    </w:p>
    <w:p w14:paraId="5457AAEC" w14:textId="77777777" w:rsidR="00314A73" w:rsidRPr="008F7AA6" w:rsidRDefault="00314A73" w:rsidP="00314A73">
      <w:pPr>
        <w:ind w:left="720" w:hanging="720"/>
        <w:rPr>
          <w:rFonts w:ascii="Arial" w:hAnsi="Arial" w:cs="Arial"/>
        </w:rPr>
      </w:pPr>
      <w:r w:rsidRPr="008F7AA6">
        <w:rPr>
          <w:rFonts w:ascii="Arial" w:hAnsi="Arial" w:cs="Arial"/>
        </w:rPr>
        <w:t>Q1</w:t>
      </w:r>
      <w:r>
        <w:rPr>
          <w:rFonts w:ascii="Arial" w:hAnsi="Arial" w:cs="Arial"/>
        </w:rPr>
        <w:t>3</w:t>
      </w:r>
      <w:r w:rsidRPr="008F7AA6">
        <w:rPr>
          <w:rFonts w:ascii="Arial" w:hAnsi="Arial" w:cs="Arial"/>
        </w:rPr>
        <w:t>.</w:t>
      </w:r>
      <w:r w:rsidRPr="008F7AA6">
        <w:rPr>
          <w:rFonts w:ascii="Arial" w:hAnsi="Arial" w:cs="Arial"/>
        </w:rPr>
        <w:tab/>
        <w:t>Now thinking about the people, apart from yourself, who work in your agency, in general how competent are the following?</w:t>
      </w:r>
    </w:p>
    <w:p w14:paraId="4244FA79" w14:textId="77777777" w:rsidR="00314A73" w:rsidRPr="008F7AA6" w:rsidRDefault="00314A73" w:rsidP="00314A73">
      <w:pPr>
        <w:ind w:left="720" w:hanging="720"/>
        <w:rPr>
          <w:rFonts w:ascii="Arial" w:hAnsi="Arial" w:cs="Arial"/>
        </w:rPr>
      </w:pPr>
      <w:r w:rsidRPr="008F7AA6">
        <w:rPr>
          <w:rFonts w:ascii="Arial" w:hAnsi="Arial" w:cs="Arial"/>
        </w:rPr>
        <w:t xml:space="preserve"> </w:t>
      </w:r>
    </w:p>
    <w:tbl>
      <w:tblPr>
        <w:tblStyle w:val="TableGrid"/>
        <w:tblW w:w="8635" w:type="dxa"/>
        <w:tblInd w:w="720" w:type="dxa"/>
        <w:tblLayout w:type="fixed"/>
        <w:tblLook w:val="04A0" w:firstRow="1" w:lastRow="0" w:firstColumn="1" w:lastColumn="0" w:noHBand="0" w:noVBand="1"/>
      </w:tblPr>
      <w:tblGrid>
        <w:gridCol w:w="3055"/>
        <w:gridCol w:w="1530"/>
        <w:gridCol w:w="360"/>
        <w:gridCol w:w="360"/>
        <w:gridCol w:w="360"/>
        <w:gridCol w:w="360"/>
        <w:gridCol w:w="360"/>
        <w:gridCol w:w="1440"/>
        <w:gridCol w:w="810"/>
      </w:tblGrid>
      <w:tr w:rsidR="00314A73" w:rsidRPr="008F7AA6" w14:paraId="69940A20" w14:textId="77777777" w:rsidTr="0070093E">
        <w:tc>
          <w:tcPr>
            <w:tcW w:w="3055" w:type="dxa"/>
          </w:tcPr>
          <w:p w14:paraId="6B49CC85" w14:textId="77777777" w:rsidR="00314A73" w:rsidRPr="008F7AA6" w:rsidRDefault="00314A73" w:rsidP="0070093E">
            <w:pPr>
              <w:autoSpaceDE w:val="0"/>
              <w:autoSpaceDN w:val="0"/>
              <w:adjustRightInd w:val="0"/>
              <w:jc w:val="left"/>
              <w:rPr>
                <w:rFonts w:ascii="Arial" w:hAnsi="Arial" w:cs="Arial"/>
                <w:kern w:val="0"/>
                <w:sz w:val="22"/>
                <w:szCs w:val="22"/>
              </w:rPr>
            </w:pPr>
            <w:r>
              <w:rPr>
                <w:rFonts w:ascii="Arial" w:hAnsi="Arial" w:cs="Arial"/>
                <w:kern w:val="0"/>
                <w:sz w:val="22"/>
                <w:szCs w:val="22"/>
              </w:rPr>
              <w:t>[</w:t>
            </w:r>
            <w:r w:rsidRPr="008F7AA6">
              <w:rPr>
                <w:rFonts w:ascii="Arial" w:hAnsi="Arial" w:cs="Arial"/>
                <w:kern w:val="0"/>
                <w:sz w:val="22"/>
                <w:szCs w:val="22"/>
              </w:rPr>
              <w:t>Slider</w:t>
            </w:r>
            <w:r>
              <w:rPr>
                <w:rFonts w:ascii="Arial" w:hAnsi="Arial" w:cs="Arial"/>
                <w:kern w:val="0"/>
                <w:sz w:val="22"/>
                <w:szCs w:val="22"/>
              </w:rPr>
              <w:t>]</w:t>
            </w:r>
          </w:p>
        </w:tc>
        <w:tc>
          <w:tcPr>
            <w:tcW w:w="1530" w:type="dxa"/>
            <w:vAlign w:val="center"/>
          </w:tcPr>
          <w:p w14:paraId="0937FEFC"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1 – Not at all competent</w:t>
            </w:r>
          </w:p>
        </w:tc>
        <w:tc>
          <w:tcPr>
            <w:tcW w:w="360" w:type="dxa"/>
            <w:vAlign w:val="center"/>
          </w:tcPr>
          <w:p w14:paraId="443DB5FB"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2</w:t>
            </w:r>
          </w:p>
        </w:tc>
        <w:tc>
          <w:tcPr>
            <w:tcW w:w="360" w:type="dxa"/>
            <w:vAlign w:val="center"/>
          </w:tcPr>
          <w:p w14:paraId="0E7B2D03"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3</w:t>
            </w:r>
          </w:p>
        </w:tc>
        <w:tc>
          <w:tcPr>
            <w:tcW w:w="360" w:type="dxa"/>
            <w:vAlign w:val="center"/>
          </w:tcPr>
          <w:p w14:paraId="267A82DD"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4</w:t>
            </w:r>
          </w:p>
        </w:tc>
        <w:tc>
          <w:tcPr>
            <w:tcW w:w="360" w:type="dxa"/>
            <w:vAlign w:val="center"/>
          </w:tcPr>
          <w:p w14:paraId="44FB29A8"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5</w:t>
            </w:r>
          </w:p>
        </w:tc>
        <w:tc>
          <w:tcPr>
            <w:tcW w:w="360" w:type="dxa"/>
            <w:vAlign w:val="center"/>
          </w:tcPr>
          <w:p w14:paraId="7279F5E8"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6</w:t>
            </w:r>
          </w:p>
        </w:tc>
        <w:tc>
          <w:tcPr>
            <w:tcW w:w="1440" w:type="dxa"/>
            <w:vAlign w:val="center"/>
          </w:tcPr>
          <w:p w14:paraId="4BDBCA5A"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7 – Extremely competent</w:t>
            </w:r>
          </w:p>
        </w:tc>
        <w:tc>
          <w:tcPr>
            <w:tcW w:w="810" w:type="dxa"/>
            <w:vAlign w:val="center"/>
          </w:tcPr>
          <w:p w14:paraId="49EECF50"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Don’t know</w:t>
            </w:r>
          </w:p>
        </w:tc>
      </w:tr>
      <w:tr w:rsidR="00314A73" w:rsidRPr="008F7AA6" w14:paraId="15CA14A5" w14:textId="77777777" w:rsidTr="0070093E">
        <w:tc>
          <w:tcPr>
            <w:tcW w:w="3055" w:type="dxa"/>
          </w:tcPr>
          <w:p w14:paraId="6F555433"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Political appointees</w:t>
            </w:r>
          </w:p>
        </w:tc>
        <w:tc>
          <w:tcPr>
            <w:tcW w:w="1530" w:type="dxa"/>
          </w:tcPr>
          <w:p w14:paraId="378C1BE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360" w:type="dxa"/>
          </w:tcPr>
          <w:p w14:paraId="1517D5B9"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360" w:type="dxa"/>
          </w:tcPr>
          <w:p w14:paraId="4E6EDB6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360" w:type="dxa"/>
          </w:tcPr>
          <w:p w14:paraId="0DE38C9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360" w:type="dxa"/>
          </w:tcPr>
          <w:p w14:paraId="6D94F044"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360" w:type="dxa"/>
          </w:tcPr>
          <w:p w14:paraId="05D24D2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440" w:type="dxa"/>
          </w:tcPr>
          <w:p w14:paraId="6FE5982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10" w:type="dxa"/>
          </w:tcPr>
          <w:p w14:paraId="560B97C4"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2B62E36F" w14:textId="77777777" w:rsidTr="0070093E">
        <w:tc>
          <w:tcPr>
            <w:tcW w:w="3055" w:type="dxa"/>
          </w:tcPr>
          <w:p w14:paraId="0486BAA3"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Senior Civil Servants</w:t>
            </w:r>
          </w:p>
        </w:tc>
        <w:tc>
          <w:tcPr>
            <w:tcW w:w="1530" w:type="dxa"/>
          </w:tcPr>
          <w:p w14:paraId="3FB2B7A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360" w:type="dxa"/>
          </w:tcPr>
          <w:p w14:paraId="463BB97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360" w:type="dxa"/>
          </w:tcPr>
          <w:p w14:paraId="7C45D3A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360" w:type="dxa"/>
          </w:tcPr>
          <w:p w14:paraId="1DD4AE7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360" w:type="dxa"/>
          </w:tcPr>
          <w:p w14:paraId="0334EEB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360" w:type="dxa"/>
          </w:tcPr>
          <w:p w14:paraId="20B65E7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440" w:type="dxa"/>
          </w:tcPr>
          <w:p w14:paraId="0F51A98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10" w:type="dxa"/>
          </w:tcPr>
          <w:p w14:paraId="4AE0C142"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6D0C6957" w14:textId="77777777" w:rsidTr="0070093E">
        <w:tc>
          <w:tcPr>
            <w:tcW w:w="3055" w:type="dxa"/>
          </w:tcPr>
          <w:p w14:paraId="0BBBE6BB"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Low to mid-level civil servants</w:t>
            </w:r>
          </w:p>
        </w:tc>
        <w:tc>
          <w:tcPr>
            <w:tcW w:w="1530" w:type="dxa"/>
          </w:tcPr>
          <w:p w14:paraId="428F396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360" w:type="dxa"/>
          </w:tcPr>
          <w:p w14:paraId="0B99D10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360" w:type="dxa"/>
          </w:tcPr>
          <w:p w14:paraId="26F3C9C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360" w:type="dxa"/>
          </w:tcPr>
          <w:p w14:paraId="719012B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360" w:type="dxa"/>
          </w:tcPr>
          <w:p w14:paraId="3F2B886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360" w:type="dxa"/>
          </w:tcPr>
          <w:p w14:paraId="041D4DB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440" w:type="dxa"/>
          </w:tcPr>
          <w:p w14:paraId="733AF49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10" w:type="dxa"/>
          </w:tcPr>
          <w:p w14:paraId="37C71F66"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5ED40DA1" w14:textId="77777777" w:rsidTr="0070093E">
        <w:tc>
          <w:tcPr>
            <w:tcW w:w="3055" w:type="dxa"/>
          </w:tcPr>
          <w:p w14:paraId="10320DEB"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Contract employees</w:t>
            </w:r>
          </w:p>
        </w:tc>
        <w:tc>
          <w:tcPr>
            <w:tcW w:w="1530" w:type="dxa"/>
          </w:tcPr>
          <w:p w14:paraId="6B4CA5A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360" w:type="dxa"/>
          </w:tcPr>
          <w:p w14:paraId="767B8A6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360" w:type="dxa"/>
          </w:tcPr>
          <w:p w14:paraId="7C7954C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360" w:type="dxa"/>
          </w:tcPr>
          <w:p w14:paraId="55B63B8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360" w:type="dxa"/>
          </w:tcPr>
          <w:p w14:paraId="4B16467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360" w:type="dxa"/>
          </w:tcPr>
          <w:p w14:paraId="309930D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440" w:type="dxa"/>
          </w:tcPr>
          <w:p w14:paraId="7FF2C4F9"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10" w:type="dxa"/>
          </w:tcPr>
          <w:p w14:paraId="1F7B78C0" w14:textId="77777777" w:rsidR="00314A73" w:rsidRPr="008F7AA6" w:rsidRDefault="00314A73" w:rsidP="0070093E">
            <w:pPr>
              <w:autoSpaceDE w:val="0"/>
              <w:autoSpaceDN w:val="0"/>
              <w:adjustRightInd w:val="0"/>
              <w:jc w:val="left"/>
              <w:rPr>
                <w:rFonts w:ascii="Arial" w:hAnsi="Arial" w:cs="Arial"/>
                <w:kern w:val="0"/>
                <w:sz w:val="22"/>
                <w:szCs w:val="22"/>
              </w:rPr>
            </w:pPr>
          </w:p>
        </w:tc>
      </w:tr>
    </w:tbl>
    <w:p w14:paraId="081BB5F4" w14:textId="77777777" w:rsidR="00314A73" w:rsidRDefault="002C59FE" w:rsidP="00314A73">
      <w:pPr>
        <w:autoSpaceDE w:val="0"/>
        <w:autoSpaceDN w:val="0"/>
        <w:adjustRightInd w:val="0"/>
        <w:spacing w:after="0" w:line="240" w:lineRule="auto"/>
        <w:ind w:left="720" w:hanging="720"/>
        <w:rPr>
          <w:rFonts w:ascii="Arial" w:hAnsi="Arial" w:cs="Arial"/>
        </w:rPr>
      </w:pPr>
      <w:r>
        <w:rPr>
          <w:rFonts w:ascii="Arial" w:hAnsi="Arial" w:cs="Arial"/>
          <w:b/>
        </w:rPr>
        <w:pict w14:anchorId="1A0931FF">
          <v:rect id="_x0000_i1038" style="width:468pt;height:2pt" o:hralign="center" o:hrstd="t" o:hrnoshade="t" o:hr="t" fillcolor="black [3213]" stroked="f"/>
        </w:pict>
      </w:r>
    </w:p>
    <w:p w14:paraId="2A200AAA" w14:textId="77777777" w:rsidR="00314A73" w:rsidRDefault="00314A73" w:rsidP="00314A73">
      <w:pPr>
        <w:autoSpaceDE w:val="0"/>
        <w:autoSpaceDN w:val="0"/>
        <w:adjustRightInd w:val="0"/>
        <w:spacing w:after="0" w:line="240" w:lineRule="auto"/>
        <w:ind w:left="720" w:hanging="720"/>
        <w:rPr>
          <w:rFonts w:ascii="Arial" w:hAnsi="Arial" w:cs="Arial"/>
        </w:rPr>
      </w:pPr>
    </w:p>
    <w:p w14:paraId="2A45D800"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14</w:t>
      </w:r>
      <w:r w:rsidRPr="008F7AA6">
        <w:rPr>
          <w:rFonts w:ascii="Arial" w:hAnsi="Arial" w:cs="Arial"/>
        </w:rPr>
        <w:t>.</w:t>
      </w:r>
      <w:r w:rsidRPr="008F7AA6">
        <w:rPr>
          <w:rFonts w:ascii="Arial" w:hAnsi="Arial" w:cs="Arial"/>
        </w:rPr>
        <w:tab/>
        <w:t>Do</w:t>
      </w:r>
      <w:r>
        <w:rPr>
          <w:rFonts w:ascii="Arial" w:hAnsi="Arial" w:cs="Arial"/>
        </w:rPr>
        <w:t>es</w:t>
      </w:r>
      <w:r w:rsidRPr="008F7AA6">
        <w:rPr>
          <w:rFonts w:ascii="Arial" w:hAnsi="Arial" w:cs="Arial"/>
        </w:rPr>
        <w:t xml:space="preserve"> [your agenc</w:t>
      </w:r>
      <w:r>
        <w:rPr>
          <w:rFonts w:ascii="Arial" w:hAnsi="Arial" w:cs="Arial"/>
        </w:rPr>
        <w:t>y</w:t>
      </w:r>
      <w:r w:rsidRPr="008F7AA6">
        <w:rPr>
          <w:rFonts w:ascii="Arial" w:hAnsi="Arial" w:cs="Arial"/>
        </w:rPr>
        <w:t xml:space="preserve">] have the skills necessary to implement effectively the core tasks given </w:t>
      </w:r>
      <w:r>
        <w:rPr>
          <w:rFonts w:ascii="Arial" w:hAnsi="Arial" w:cs="Arial"/>
        </w:rPr>
        <w:t>it</w:t>
      </w:r>
      <w:r w:rsidRPr="008F7AA6">
        <w:rPr>
          <w:rFonts w:ascii="Arial" w:hAnsi="Arial" w:cs="Arial"/>
        </w:rPr>
        <w:t xml:space="preserve"> by Congress and the President?</w:t>
      </w:r>
    </w:p>
    <w:p w14:paraId="547C5356"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4095F431"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Has none of the necessary skills [left]</w:t>
      </w:r>
    </w:p>
    <w:p w14:paraId="53C5CF7F"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Has few of the necessary skills</w:t>
      </w:r>
    </w:p>
    <w:p w14:paraId="66B610DA"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Has some of the necessary skills</w:t>
      </w:r>
    </w:p>
    <w:p w14:paraId="71B1739A"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Has most of the necessary skills</w:t>
      </w:r>
    </w:p>
    <w:p w14:paraId="3FACD72D"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Has almost all of the necessary skills</w:t>
      </w:r>
    </w:p>
    <w:p w14:paraId="64C7B97B"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Has all of the necessary skills</w:t>
      </w:r>
    </w:p>
    <w:p w14:paraId="5D237F3F" w14:textId="77777777" w:rsidR="00314A73"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Don’t know [right]</w:t>
      </w:r>
    </w:p>
    <w:p w14:paraId="35D56C61" w14:textId="77777777" w:rsidR="00314A73" w:rsidRDefault="00314A73" w:rsidP="00314A73">
      <w:pPr>
        <w:autoSpaceDE w:val="0"/>
        <w:autoSpaceDN w:val="0"/>
        <w:adjustRightInd w:val="0"/>
        <w:spacing w:after="0" w:line="240" w:lineRule="auto"/>
        <w:ind w:left="720" w:hanging="720"/>
        <w:rPr>
          <w:rFonts w:ascii="Arial" w:hAnsi="Arial" w:cs="Arial"/>
        </w:rPr>
      </w:pPr>
    </w:p>
    <w:p w14:paraId="57AB8C92" w14:textId="77777777" w:rsidR="00314A73" w:rsidRDefault="002C59FE" w:rsidP="00314A73">
      <w:pPr>
        <w:autoSpaceDE w:val="0"/>
        <w:autoSpaceDN w:val="0"/>
        <w:adjustRightInd w:val="0"/>
        <w:spacing w:after="0" w:line="240" w:lineRule="auto"/>
        <w:ind w:left="720" w:hanging="720"/>
        <w:rPr>
          <w:rFonts w:ascii="Arial" w:hAnsi="Arial" w:cs="Arial"/>
        </w:rPr>
      </w:pPr>
      <w:r>
        <w:rPr>
          <w:rFonts w:ascii="Arial" w:hAnsi="Arial" w:cs="Arial"/>
          <w:b/>
        </w:rPr>
        <w:pict w14:anchorId="6DCFB96F">
          <v:rect id="_x0000_i1039" style="width:468pt;height:2pt" o:hralign="center" o:hrstd="t" o:hrnoshade="t" o:hr="t" fillcolor="black [3213]" stroked="f"/>
        </w:pict>
      </w:r>
    </w:p>
    <w:p w14:paraId="6B3C93E1" w14:textId="77777777" w:rsidR="00314A73" w:rsidRDefault="00314A73" w:rsidP="00314A73">
      <w:pPr>
        <w:autoSpaceDE w:val="0"/>
        <w:autoSpaceDN w:val="0"/>
        <w:adjustRightInd w:val="0"/>
        <w:spacing w:after="0" w:line="240" w:lineRule="auto"/>
        <w:ind w:left="720" w:hanging="720"/>
        <w:rPr>
          <w:rFonts w:ascii="Arial" w:hAnsi="Arial" w:cs="Arial"/>
        </w:rPr>
      </w:pPr>
    </w:p>
    <w:p w14:paraId="0E020C96" w14:textId="77777777" w:rsidR="00314A73"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15</w:t>
      </w:r>
      <w:r w:rsidRPr="008F7AA6">
        <w:rPr>
          <w:rFonts w:ascii="Arial" w:hAnsi="Arial" w:cs="Arial"/>
        </w:rPr>
        <w:t>.</w:t>
      </w:r>
      <w:r w:rsidRPr="008F7AA6">
        <w:rPr>
          <w:rFonts w:ascii="Arial" w:hAnsi="Arial" w:cs="Arial"/>
        </w:rPr>
        <w:tab/>
        <w:t>In your view, how skilled are the workforces of the following agencies?</w:t>
      </w:r>
    </w:p>
    <w:p w14:paraId="7FA9950E" w14:textId="77777777" w:rsidR="00314A73" w:rsidRDefault="00314A73" w:rsidP="00314A73">
      <w:pPr>
        <w:autoSpaceDE w:val="0"/>
        <w:autoSpaceDN w:val="0"/>
        <w:adjustRightInd w:val="0"/>
        <w:spacing w:after="0" w:line="240" w:lineRule="auto"/>
        <w:ind w:left="720" w:hanging="720"/>
        <w:rPr>
          <w:rFonts w:ascii="Arial" w:hAnsi="Arial" w:cs="Arial"/>
        </w:rPr>
      </w:pPr>
    </w:p>
    <w:p w14:paraId="27C82DA1" w14:textId="77777777" w:rsidR="00314A73" w:rsidRPr="00FD634B" w:rsidRDefault="00314A73" w:rsidP="00314A73">
      <w:pPr>
        <w:autoSpaceDE w:val="0"/>
        <w:autoSpaceDN w:val="0"/>
        <w:adjustRightInd w:val="0"/>
        <w:spacing w:after="0" w:line="240" w:lineRule="auto"/>
        <w:ind w:left="720" w:hanging="720"/>
        <w:rPr>
          <w:rFonts w:ascii="Arial" w:hAnsi="Arial" w:cs="Arial"/>
        </w:rPr>
      </w:pPr>
      <w:r w:rsidRPr="00083E3C">
        <w:rPr>
          <w:rFonts w:ascii="Arial" w:hAnsi="Arial" w:cs="Arial"/>
          <w:sz w:val="20"/>
          <w:szCs w:val="20"/>
        </w:rPr>
        <w:tab/>
      </w:r>
      <w:r w:rsidRPr="00FD634B">
        <w:rPr>
          <w:rFonts w:ascii="Arial" w:hAnsi="Arial" w:cs="Arial"/>
        </w:rPr>
        <w:t xml:space="preserve">Below is a screen shot using the Council of Economic Advisers as an example. Respondents will evaluate </w:t>
      </w:r>
      <w:r>
        <w:rPr>
          <w:rFonts w:ascii="Arial" w:hAnsi="Arial" w:cs="Arial"/>
        </w:rPr>
        <w:t>five</w:t>
      </w:r>
      <w:r w:rsidRPr="00FD634B">
        <w:rPr>
          <w:rFonts w:ascii="Arial" w:hAnsi="Arial" w:cs="Arial"/>
        </w:rPr>
        <w:t xml:space="preserve"> agencies.</w:t>
      </w:r>
    </w:p>
    <w:p w14:paraId="458B3090" w14:textId="77777777" w:rsidR="00314A73" w:rsidRPr="00083E3C" w:rsidRDefault="00314A73" w:rsidP="00314A73">
      <w:pPr>
        <w:autoSpaceDE w:val="0"/>
        <w:autoSpaceDN w:val="0"/>
        <w:adjustRightInd w:val="0"/>
        <w:spacing w:after="0" w:line="240" w:lineRule="auto"/>
        <w:ind w:left="720" w:hanging="720"/>
        <w:rPr>
          <w:rFonts w:ascii="Arial" w:hAnsi="Arial" w:cs="Arial"/>
          <w:sz w:val="20"/>
          <w:szCs w:val="20"/>
        </w:rPr>
      </w:pPr>
    </w:p>
    <w:p w14:paraId="07D2CB33"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083E3C">
        <w:rPr>
          <w:rFonts w:ascii="Arial" w:hAnsi="Arial" w:cs="Arial"/>
          <w:noProof/>
          <w:sz w:val="20"/>
          <w:szCs w:val="20"/>
        </w:rPr>
        <w:drawing>
          <wp:inline distT="0" distB="0" distL="0" distR="0" wp14:anchorId="26340649" wp14:editId="34E1E567">
            <wp:extent cx="5943600" cy="1174750"/>
            <wp:effectExtent l="0" t="0" r="0" b="635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943600" cy="1174750"/>
                    </a:xfrm>
                    <a:prstGeom prst="rect">
                      <a:avLst/>
                    </a:prstGeom>
                  </pic:spPr>
                </pic:pic>
              </a:graphicData>
            </a:graphic>
          </wp:inline>
        </w:drawing>
      </w:r>
    </w:p>
    <w:p w14:paraId="3CCA108F" w14:textId="77777777" w:rsidR="00314A73" w:rsidRDefault="00314A73" w:rsidP="00314A73">
      <w:pPr>
        <w:autoSpaceDE w:val="0"/>
        <w:autoSpaceDN w:val="0"/>
        <w:adjustRightInd w:val="0"/>
        <w:spacing w:after="0" w:line="240" w:lineRule="auto"/>
        <w:ind w:left="720" w:hanging="720"/>
        <w:rPr>
          <w:rFonts w:ascii="Arial" w:hAnsi="Arial" w:cs="Arial"/>
        </w:rPr>
      </w:pPr>
    </w:p>
    <w:p w14:paraId="2EEA1E29"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6693C70F" w14:textId="77777777" w:rsidR="00314A73" w:rsidRPr="008F7AA6" w:rsidRDefault="002C59FE" w:rsidP="00314A73">
      <w:pPr>
        <w:autoSpaceDE w:val="0"/>
        <w:autoSpaceDN w:val="0"/>
        <w:adjustRightInd w:val="0"/>
        <w:spacing w:after="0" w:line="240" w:lineRule="auto"/>
        <w:ind w:left="720" w:hanging="720"/>
        <w:rPr>
          <w:rFonts w:ascii="Arial" w:hAnsi="Arial" w:cs="Arial"/>
          <w:b/>
        </w:rPr>
      </w:pPr>
      <w:r>
        <w:rPr>
          <w:rFonts w:ascii="Arial" w:hAnsi="Arial" w:cs="Arial"/>
          <w:b/>
        </w:rPr>
        <w:pict w14:anchorId="5509C132">
          <v:rect id="_x0000_i1040" style="width:468pt;height:2pt" o:hralign="center" o:hrstd="t" o:hrnoshade="t" o:hr="t" fillcolor="black [3213]" stroked="f"/>
        </w:pict>
      </w:r>
    </w:p>
    <w:p w14:paraId="4E48852E"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4F2A23C8" w14:textId="77777777" w:rsidR="00314A73" w:rsidRPr="00AA1445" w:rsidRDefault="00314A73" w:rsidP="00314A73">
      <w:pPr>
        <w:rPr>
          <w:rFonts w:ascii="Arial" w:hAnsi="Arial" w:cs="Arial"/>
          <w:b/>
        </w:rPr>
      </w:pPr>
      <w:r>
        <w:rPr>
          <w:rFonts w:ascii="Arial" w:hAnsi="Arial" w:cs="Arial"/>
          <w:b/>
        </w:rPr>
        <w:t>Workforce Stressors</w:t>
      </w:r>
    </w:p>
    <w:p w14:paraId="1EAB82FB"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16</w:t>
      </w:r>
      <w:r w:rsidRPr="008F7AA6">
        <w:rPr>
          <w:rFonts w:ascii="Arial" w:hAnsi="Arial" w:cs="Arial"/>
        </w:rPr>
        <w:t>.</w:t>
      </w:r>
      <w:r w:rsidRPr="008F7AA6">
        <w:rPr>
          <w:rFonts w:ascii="Arial" w:hAnsi="Arial" w:cs="Arial"/>
        </w:rPr>
        <w:tab/>
        <w:t>To what extent do you agree or disagree with the following statements?</w:t>
      </w:r>
    </w:p>
    <w:p w14:paraId="34CC8A10" w14:textId="77777777" w:rsidR="00314A73" w:rsidRPr="008F7AA6" w:rsidRDefault="00314A73" w:rsidP="00314A73">
      <w:pPr>
        <w:ind w:left="720" w:hanging="720"/>
        <w:rPr>
          <w:rFonts w:ascii="Arial" w:hAnsi="Arial" w:cs="Arial"/>
        </w:rPr>
      </w:pPr>
    </w:p>
    <w:tbl>
      <w:tblPr>
        <w:tblStyle w:val="TableGrid"/>
        <w:tblW w:w="0" w:type="auto"/>
        <w:tblInd w:w="720" w:type="dxa"/>
        <w:tblLook w:val="04A0" w:firstRow="1" w:lastRow="0" w:firstColumn="1" w:lastColumn="0" w:noHBand="0" w:noVBand="1"/>
      </w:tblPr>
      <w:tblGrid>
        <w:gridCol w:w="2844"/>
        <w:gridCol w:w="1060"/>
        <w:gridCol w:w="1097"/>
        <w:gridCol w:w="1060"/>
        <w:gridCol w:w="804"/>
        <w:gridCol w:w="1024"/>
        <w:gridCol w:w="741"/>
      </w:tblGrid>
      <w:tr w:rsidR="00314A73" w:rsidRPr="008F7AA6" w14:paraId="20866254" w14:textId="77777777" w:rsidTr="0070093E">
        <w:tc>
          <w:tcPr>
            <w:tcW w:w="2844" w:type="dxa"/>
          </w:tcPr>
          <w:p w14:paraId="25D9481A"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lastRenderedPageBreak/>
              <w:t>[Display order randomized.]</w:t>
            </w:r>
          </w:p>
        </w:tc>
        <w:tc>
          <w:tcPr>
            <w:tcW w:w="1060" w:type="dxa"/>
            <w:vAlign w:val="center"/>
          </w:tcPr>
          <w:p w14:paraId="1BAFE171"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Strongly disagree</w:t>
            </w:r>
          </w:p>
        </w:tc>
        <w:tc>
          <w:tcPr>
            <w:tcW w:w="1097" w:type="dxa"/>
            <w:vAlign w:val="center"/>
          </w:tcPr>
          <w:p w14:paraId="45687747"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Disagree</w:t>
            </w:r>
          </w:p>
        </w:tc>
        <w:tc>
          <w:tcPr>
            <w:tcW w:w="1060" w:type="dxa"/>
            <w:vAlign w:val="center"/>
          </w:tcPr>
          <w:p w14:paraId="53B4C6B8"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Neither agree nor disagree</w:t>
            </w:r>
          </w:p>
        </w:tc>
        <w:tc>
          <w:tcPr>
            <w:tcW w:w="804" w:type="dxa"/>
            <w:vAlign w:val="center"/>
          </w:tcPr>
          <w:p w14:paraId="59385835"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Agree</w:t>
            </w:r>
          </w:p>
        </w:tc>
        <w:tc>
          <w:tcPr>
            <w:tcW w:w="1024" w:type="dxa"/>
            <w:vAlign w:val="center"/>
          </w:tcPr>
          <w:p w14:paraId="619CE183"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Strongly agree</w:t>
            </w:r>
          </w:p>
        </w:tc>
        <w:tc>
          <w:tcPr>
            <w:tcW w:w="741" w:type="dxa"/>
          </w:tcPr>
          <w:p w14:paraId="5A844CE2" w14:textId="77777777" w:rsidR="00314A73" w:rsidRPr="008F7AA6" w:rsidRDefault="00314A73" w:rsidP="0070093E">
            <w:pPr>
              <w:autoSpaceDE w:val="0"/>
              <w:autoSpaceDN w:val="0"/>
              <w:adjustRightInd w:val="0"/>
              <w:jc w:val="center"/>
              <w:rPr>
                <w:rFonts w:ascii="Arial" w:hAnsi="Arial" w:cs="Arial"/>
                <w:kern w:val="0"/>
                <w:sz w:val="22"/>
                <w:szCs w:val="22"/>
              </w:rPr>
            </w:pPr>
            <w:r>
              <w:rPr>
                <w:rFonts w:ascii="Arial" w:hAnsi="Arial" w:cs="Arial"/>
                <w:kern w:val="0"/>
                <w:sz w:val="22"/>
                <w:szCs w:val="22"/>
              </w:rPr>
              <w:t>Don’t know</w:t>
            </w:r>
          </w:p>
        </w:tc>
      </w:tr>
      <w:tr w:rsidR="00314A73" w:rsidRPr="008F7AA6" w14:paraId="6F80C4A1" w14:textId="77777777" w:rsidTr="0070093E">
        <w:tc>
          <w:tcPr>
            <w:tcW w:w="2844" w:type="dxa"/>
          </w:tcPr>
          <w:p w14:paraId="5E76FD64" w14:textId="77777777" w:rsidR="00314A73" w:rsidRPr="008F7AA6" w:rsidRDefault="00314A73" w:rsidP="0070093E">
            <w:pPr>
              <w:jc w:val="left"/>
              <w:rPr>
                <w:rFonts w:ascii="Arial" w:hAnsi="Arial" w:cs="Arial"/>
                <w:sz w:val="22"/>
                <w:szCs w:val="22"/>
              </w:rPr>
            </w:pPr>
            <w:r>
              <w:rPr>
                <w:rFonts w:ascii="Arial" w:hAnsi="Arial" w:cs="Arial"/>
                <w:sz w:val="22"/>
                <w:szCs w:val="22"/>
              </w:rPr>
              <w:t>[</w:t>
            </w:r>
            <w:r w:rsidRPr="008F7AA6">
              <w:rPr>
                <w:rFonts w:ascii="Arial" w:hAnsi="Arial" w:cs="Arial"/>
                <w:sz w:val="22"/>
                <w:szCs w:val="22"/>
              </w:rPr>
              <w:t>My agency</w:t>
            </w:r>
            <w:r>
              <w:rPr>
                <w:rFonts w:ascii="Arial" w:hAnsi="Arial" w:cs="Arial"/>
                <w:sz w:val="22"/>
                <w:szCs w:val="22"/>
              </w:rPr>
              <w:t>]</w:t>
            </w:r>
            <w:r w:rsidRPr="008F7AA6">
              <w:rPr>
                <w:rFonts w:ascii="Arial" w:hAnsi="Arial" w:cs="Arial"/>
                <w:sz w:val="22"/>
                <w:szCs w:val="22"/>
              </w:rPr>
              <w:t xml:space="preserve"> is routinely impacted by the need to plan for possible government shutdowns.</w:t>
            </w:r>
          </w:p>
          <w:p w14:paraId="15E3CD1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5F404E3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4106544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2ADCD528"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74EA286F"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561E2069"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1" w:type="dxa"/>
          </w:tcPr>
          <w:p w14:paraId="5CCE402C"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6189B188" w14:textId="77777777" w:rsidTr="0070093E">
        <w:tc>
          <w:tcPr>
            <w:tcW w:w="2844" w:type="dxa"/>
          </w:tcPr>
          <w:p w14:paraId="3A043CDD" w14:textId="77777777" w:rsidR="00314A73" w:rsidRPr="000F5774" w:rsidRDefault="00314A73" w:rsidP="0070093E">
            <w:pPr>
              <w:jc w:val="left"/>
              <w:rPr>
                <w:rFonts w:ascii="Arial" w:hAnsi="Arial" w:cs="Arial"/>
                <w:sz w:val="22"/>
                <w:szCs w:val="22"/>
              </w:rPr>
            </w:pPr>
            <w:r w:rsidRPr="008F7AA6">
              <w:rPr>
                <w:rFonts w:ascii="Arial" w:hAnsi="Arial" w:cs="Arial"/>
                <w:sz w:val="22"/>
                <w:szCs w:val="22"/>
              </w:rPr>
              <w:t>The shutdown of 2018-2019 imposed a financial hardship on me and my family</w:t>
            </w:r>
          </w:p>
        </w:tc>
        <w:tc>
          <w:tcPr>
            <w:tcW w:w="1060" w:type="dxa"/>
          </w:tcPr>
          <w:p w14:paraId="4F9FC52C"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3F5C0F7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49CAF478"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0A11731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5A7813F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1" w:type="dxa"/>
          </w:tcPr>
          <w:p w14:paraId="4BA3AF52"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33E2C544" w14:textId="77777777" w:rsidTr="0070093E">
        <w:tc>
          <w:tcPr>
            <w:tcW w:w="2844" w:type="dxa"/>
          </w:tcPr>
          <w:p w14:paraId="7A6C98F3" w14:textId="77777777" w:rsidR="00314A73" w:rsidRPr="008F7AA6" w:rsidRDefault="00314A73" w:rsidP="0070093E">
            <w:pPr>
              <w:jc w:val="left"/>
              <w:rPr>
                <w:rFonts w:ascii="Arial" w:hAnsi="Arial" w:cs="Arial"/>
                <w:sz w:val="22"/>
                <w:szCs w:val="22"/>
              </w:rPr>
            </w:pPr>
            <w:r w:rsidRPr="008F7AA6">
              <w:rPr>
                <w:rFonts w:ascii="Arial" w:hAnsi="Arial" w:cs="Arial"/>
                <w:sz w:val="22"/>
                <w:szCs w:val="22"/>
              </w:rPr>
              <w:t xml:space="preserve">It is difficult for </w:t>
            </w:r>
            <w:r>
              <w:rPr>
                <w:rFonts w:ascii="Arial" w:hAnsi="Arial" w:cs="Arial"/>
                <w:sz w:val="22"/>
                <w:szCs w:val="22"/>
              </w:rPr>
              <w:t>[</w:t>
            </w:r>
            <w:r w:rsidRPr="008F7AA6">
              <w:rPr>
                <w:rFonts w:ascii="Arial" w:hAnsi="Arial" w:cs="Arial"/>
                <w:sz w:val="22"/>
                <w:szCs w:val="22"/>
              </w:rPr>
              <w:t>my agency</w:t>
            </w:r>
            <w:r>
              <w:rPr>
                <w:rFonts w:ascii="Arial" w:hAnsi="Arial" w:cs="Arial"/>
                <w:sz w:val="22"/>
                <w:szCs w:val="22"/>
              </w:rPr>
              <w:t>]</w:t>
            </w:r>
            <w:r w:rsidRPr="008F7AA6">
              <w:rPr>
                <w:rFonts w:ascii="Arial" w:hAnsi="Arial" w:cs="Arial"/>
                <w:sz w:val="22"/>
                <w:szCs w:val="22"/>
              </w:rPr>
              <w:t xml:space="preserve"> to fulfill its mission while operating under a continuing resolution.</w:t>
            </w:r>
          </w:p>
          <w:p w14:paraId="3334ADB8" w14:textId="77777777" w:rsidR="00314A73" w:rsidRPr="008F7AA6" w:rsidRDefault="00314A73" w:rsidP="0070093E">
            <w:pPr>
              <w:jc w:val="left"/>
              <w:rPr>
                <w:rFonts w:ascii="Arial" w:hAnsi="Arial" w:cs="Arial"/>
                <w:sz w:val="22"/>
                <w:szCs w:val="22"/>
              </w:rPr>
            </w:pPr>
          </w:p>
        </w:tc>
        <w:tc>
          <w:tcPr>
            <w:tcW w:w="1060" w:type="dxa"/>
          </w:tcPr>
          <w:p w14:paraId="06F94709"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2426D9EC"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0182E85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1616F3AC"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098EC037"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1" w:type="dxa"/>
          </w:tcPr>
          <w:p w14:paraId="4470BBD5" w14:textId="77777777" w:rsidR="00314A73" w:rsidRPr="008F7AA6" w:rsidRDefault="00314A73" w:rsidP="0070093E">
            <w:pPr>
              <w:autoSpaceDE w:val="0"/>
              <w:autoSpaceDN w:val="0"/>
              <w:adjustRightInd w:val="0"/>
              <w:jc w:val="left"/>
              <w:rPr>
                <w:rFonts w:ascii="Arial" w:hAnsi="Arial" w:cs="Arial"/>
                <w:kern w:val="0"/>
                <w:sz w:val="22"/>
                <w:szCs w:val="22"/>
              </w:rPr>
            </w:pPr>
          </w:p>
        </w:tc>
      </w:tr>
    </w:tbl>
    <w:p w14:paraId="1DB68CA2" w14:textId="77777777" w:rsidR="00314A73" w:rsidRPr="008F7AA6" w:rsidRDefault="002C59FE" w:rsidP="00314A73">
      <w:pPr>
        <w:ind w:left="720" w:hanging="720"/>
        <w:rPr>
          <w:rFonts w:ascii="Arial" w:hAnsi="Arial" w:cs="Arial"/>
        </w:rPr>
      </w:pPr>
      <w:r>
        <w:rPr>
          <w:rFonts w:ascii="Arial" w:hAnsi="Arial" w:cs="Arial"/>
          <w:b/>
        </w:rPr>
        <w:pict w14:anchorId="72458E53">
          <v:rect id="_x0000_i1041" style="width:468pt;height:2pt" o:hralign="center" o:hrstd="t" o:hrnoshade="t" o:hr="t" fillcolor="black [3213]" stroked="f"/>
        </w:pict>
      </w:r>
    </w:p>
    <w:p w14:paraId="7F3DEEE6" w14:textId="77777777" w:rsidR="00314A73" w:rsidRPr="008F7AA6" w:rsidRDefault="00314A73" w:rsidP="00314A73">
      <w:pPr>
        <w:ind w:left="720" w:hanging="720"/>
        <w:rPr>
          <w:rFonts w:ascii="Arial" w:hAnsi="Arial" w:cs="Arial"/>
        </w:rPr>
      </w:pPr>
      <w:r w:rsidRPr="008F7AA6">
        <w:rPr>
          <w:rFonts w:ascii="Arial" w:hAnsi="Arial" w:cs="Arial"/>
        </w:rPr>
        <w:t>Q</w:t>
      </w:r>
      <w:r>
        <w:rPr>
          <w:rFonts w:ascii="Arial" w:hAnsi="Arial" w:cs="Arial"/>
        </w:rPr>
        <w:t>17</w:t>
      </w:r>
      <w:r w:rsidRPr="008F7AA6">
        <w:rPr>
          <w:rFonts w:ascii="Arial" w:hAnsi="Arial" w:cs="Arial"/>
        </w:rPr>
        <w:t>.</w:t>
      </w:r>
      <w:r w:rsidRPr="008F7AA6">
        <w:rPr>
          <w:rFonts w:ascii="Arial" w:hAnsi="Arial" w:cs="Arial"/>
        </w:rPr>
        <w:tab/>
        <w:t>Thinking of the most recent government shutdown, what best characterizes your work status during the shutdown?</w:t>
      </w:r>
    </w:p>
    <w:p w14:paraId="0602FBC6" w14:textId="77777777" w:rsidR="00314A73" w:rsidRPr="008F7AA6" w:rsidRDefault="00314A73" w:rsidP="00314A73">
      <w:pPr>
        <w:pStyle w:val="ListParagraph"/>
        <w:rPr>
          <w:rFonts w:ascii="Arial" w:hAnsi="Arial" w:cs="Arial"/>
        </w:rPr>
      </w:pPr>
      <w:r w:rsidRPr="008F7AA6">
        <w:rPr>
          <w:rFonts w:ascii="Arial" w:hAnsi="Arial" w:cs="Arial"/>
        </w:rPr>
        <w:t>Furloughed</w:t>
      </w:r>
    </w:p>
    <w:p w14:paraId="3B81851D" w14:textId="77777777" w:rsidR="00314A73" w:rsidRDefault="00314A73" w:rsidP="00314A73">
      <w:pPr>
        <w:pStyle w:val="ListParagraph"/>
        <w:rPr>
          <w:rFonts w:ascii="Arial" w:hAnsi="Arial" w:cs="Arial"/>
        </w:rPr>
      </w:pPr>
      <w:r w:rsidRPr="008F7AA6">
        <w:rPr>
          <w:rFonts w:ascii="Arial" w:hAnsi="Arial" w:cs="Arial"/>
        </w:rPr>
        <w:t>Worked without pay during the shutdown</w:t>
      </w:r>
    </w:p>
    <w:p w14:paraId="72DC8D7D" w14:textId="77777777" w:rsidR="00314A73" w:rsidRDefault="00314A73" w:rsidP="00314A73">
      <w:pPr>
        <w:pStyle w:val="ListParagraph"/>
        <w:rPr>
          <w:rFonts w:ascii="Arial" w:hAnsi="Arial" w:cs="Arial"/>
        </w:rPr>
      </w:pPr>
      <w:r w:rsidRPr="008F7AA6">
        <w:rPr>
          <w:rFonts w:ascii="Arial" w:hAnsi="Arial" w:cs="Arial"/>
        </w:rPr>
        <w:t>Worked in an agency receiving appropriations</w:t>
      </w:r>
    </w:p>
    <w:p w14:paraId="122CDA17" w14:textId="77777777" w:rsidR="00314A73" w:rsidRDefault="002C59FE" w:rsidP="00314A73">
      <w:pPr>
        <w:rPr>
          <w:rFonts w:ascii="Arial" w:hAnsi="Arial" w:cs="Arial"/>
        </w:rPr>
      </w:pPr>
      <w:r>
        <w:rPr>
          <w:rFonts w:ascii="Arial" w:hAnsi="Arial" w:cs="Arial"/>
          <w:b/>
        </w:rPr>
        <w:pict w14:anchorId="71720D52">
          <v:rect id="_x0000_i1042" style="width:468pt;height:2pt" o:hralign="center" o:hrstd="t" o:hrnoshade="t" o:hr="t" fillcolor="black [3213]" stroked="f"/>
        </w:pict>
      </w:r>
    </w:p>
    <w:p w14:paraId="5DB76A90"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18</w:t>
      </w:r>
      <w:r w:rsidRPr="008F7AA6">
        <w:rPr>
          <w:rFonts w:ascii="Arial" w:hAnsi="Arial" w:cs="Arial"/>
        </w:rPr>
        <w:t>.</w:t>
      </w:r>
      <w:r w:rsidRPr="008F7AA6">
        <w:rPr>
          <w:rFonts w:ascii="Arial" w:hAnsi="Arial" w:cs="Arial"/>
        </w:rPr>
        <w:tab/>
        <w:t>To what extent do you agree or disagree with the following statements?</w:t>
      </w:r>
    </w:p>
    <w:p w14:paraId="607FF7B8" w14:textId="77777777" w:rsidR="00314A73" w:rsidRPr="008F7AA6" w:rsidRDefault="00314A73" w:rsidP="00314A73">
      <w:pPr>
        <w:ind w:left="720" w:hanging="720"/>
        <w:rPr>
          <w:rFonts w:ascii="Arial" w:hAnsi="Arial" w:cs="Arial"/>
        </w:rPr>
      </w:pPr>
    </w:p>
    <w:tbl>
      <w:tblPr>
        <w:tblStyle w:val="TableGrid"/>
        <w:tblW w:w="0" w:type="auto"/>
        <w:tblInd w:w="720" w:type="dxa"/>
        <w:tblLook w:val="04A0" w:firstRow="1" w:lastRow="0" w:firstColumn="1" w:lastColumn="0" w:noHBand="0" w:noVBand="1"/>
      </w:tblPr>
      <w:tblGrid>
        <w:gridCol w:w="2844"/>
        <w:gridCol w:w="1060"/>
        <w:gridCol w:w="1097"/>
        <w:gridCol w:w="1060"/>
        <w:gridCol w:w="804"/>
        <w:gridCol w:w="1024"/>
        <w:gridCol w:w="741"/>
      </w:tblGrid>
      <w:tr w:rsidR="00314A73" w:rsidRPr="008F7AA6" w14:paraId="5CF34DB4" w14:textId="77777777" w:rsidTr="0070093E">
        <w:tc>
          <w:tcPr>
            <w:tcW w:w="2844" w:type="dxa"/>
          </w:tcPr>
          <w:p w14:paraId="284F2CC8"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[Display order randomized.]</w:t>
            </w:r>
          </w:p>
        </w:tc>
        <w:tc>
          <w:tcPr>
            <w:tcW w:w="1060" w:type="dxa"/>
            <w:vAlign w:val="center"/>
          </w:tcPr>
          <w:p w14:paraId="0075AD75"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Strongly disagree</w:t>
            </w:r>
          </w:p>
        </w:tc>
        <w:tc>
          <w:tcPr>
            <w:tcW w:w="1097" w:type="dxa"/>
            <w:vAlign w:val="center"/>
          </w:tcPr>
          <w:p w14:paraId="3D8C08D7"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Disagree</w:t>
            </w:r>
          </w:p>
        </w:tc>
        <w:tc>
          <w:tcPr>
            <w:tcW w:w="1060" w:type="dxa"/>
            <w:vAlign w:val="center"/>
          </w:tcPr>
          <w:p w14:paraId="403C07CF"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Neither agree nor disagree</w:t>
            </w:r>
          </w:p>
        </w:tc>
        <w:tc>
          <w:tcPr>
            <w:tcW w:w="804" w:type="dxa"/>
            <w:vAlign w:val="center"/>
          </w:tcPr>
          <w:p w14:paraId="5A045E20"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Agree</w:t>
            </w:r>
          </w:p>
        </w:tc>
        <w:tc>
          <w:tcPr>
            <w:tcW w:w="1024" w:type="dxa"/>
            <w:vAlign w:val="center"/>
          </w:tcPr>
          <w:p w14:paraId="749BC7DD"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Strongly agree</w:t>
            </w:r>
          </w:p>
        </w:tc>
        <w:tc>
          <w:tcPr>
            <w:tcW w:w="741" w:type="dxa"/>
          </w:tcPr>
          <w:p w14:paraId="174F6C1D" w14:textId="77777777" w:rsidR="00314A73" w:rsidRPr="008F7AA6" w:rsidRDefault="00314A73" w:rsidP="0070093E">
            <w:pPr>
              <w:autoSpaceDE w:val="0"/>
              <w:autoSpaceDN w:val="0"/>
              <w:adjustRightInd w:val="0"/>
              <w:jc w:val="center"/>
              <w:rPr>
                <w:rFonts w:ascii="Arial" w:hAnsi="Arial" w:cs="Arial"/>
                <w:kern w:val="0"/>
                <w:sz w:val="22"/>
                <w:szCs w:val="22"/>
              </w:rPr>
            </w:pPr>
            <w:r>
              <w:rPr>
                <w:rFonts w:ascii="Arial" w:hAnsi="Arial" w:cs="Arial"/>
                <w:kern w:val="0"/>
                <w:sz w:val="22"/>
                <w:szCs w:val="22"/>
              </w:rPr>
              <w:t>Don’t know</w:t>
            </w:r>
          </w:p>
        </w:tc>
      </w:tr>
      <w:tr w:rsidR="00314A73" w:rsidRPr="008F7AA6" w14:paraId="31C6FD55" w14:textId="77777777" w:rsidTr="0070093E">
        <w:tc>
          <w:tcPr>
            <w:tcW w:w="2844" w:type="dxa"/>
          </w:tcPr>
          <w:p w14:paraId="7CF8E2EE" w14:textId="77777777" w:rsidR="00314A73" w:rsidRPr="008F7AA6" w:rsidRDefault="00314A73" w:rsidP="0070093E">
            <w:pPr>
              <w:jc w:val="left"/>
              <w:rPr>
                <w:rFonts w:ascii="Arial" w:hAnsi="Arial" w:cs="Arial"/>
                <w:sz w:val="22"/>
                <w:szCs w:val="22"/>
              </w:rPr>
            </w:pPr>
            <w:r>
              <w:rPr>
                <w:rFonts w:ascii="Arial" w:hAnsi="Arial" w:cs="Arial"/>
                <w:sz w:val="22"/>
                <w:szCs w:val="22"/>
              </w:rPr>
              <w:t>My work portfolio changed as a result of the pandemic.</w:t>
            </w:r>
          </w:p>
          <w:p w14:paraId="7326BDE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3050CB2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268E1E2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3526FA6F"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3362465F"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5C32806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1" w:type="dxa"/>
          </w:tcPr>
          <w:p w14:paraId="1873E939"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634FC2AC" w14:textId="77777777" w:rsidTr="0070093E">
        <w:tc>
          <w:tcPr>
            <w:tcW w:w="2844" w:type="dxa"/>
          </w:tcPr>
          <w:p w14:paraId="39F1869D" w14:textId="77777777" w:rsidR="00314A73" w:rsidRPr="000F5774" w:rsidRDefault="00314A73" w:rsidP="0070093E">
            <w:pPr>
              <w:jc w:val="left"/>
              <w:rPr>
                <w:rFonts w:ascii="Arial" w:hAnsi="Arial" w:cs="Arial"/>
                <w:sz w:val="22"/>
                <w:szCs w:val="22"/>
              </w:rPr>
            </w:pPr>
            <w:r>
              <w:rPr>
                <w:rFonts w:ascii="Arial" w:hAnsi="Arial" w:cs="Arial"/>
                <w:sz w:val="22"/>
                <w:szCs w:val="22"/>
              </w:rPr>
              <w:t>The public services [my agency] provides suffered as a result of the pandemic.</w:t>
            </w:r>
          </w:p>
        </w:tc>
        <w:tc>
          <w:tcPr>
            <w:tcW w:w="1060" w:type="dxa"/>
          </w:tcPr>
          <w:p w14:paraId="01C5FB9F"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2352BA49"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37C14CD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0DAE18DF"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6AFCD609"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1" w:type="dxa"/>
          </w:tcPr>
          <w:p w14:paraId="00AC0BDD"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175AACB4" w14:textId="77777777" w:rsidTr="0070093E">
        <w:tc>
          <w:tcPr>
            <w:tcW w:w="2844" w:type="dxa"/>
          </w:tcPr>
          <w:p w14:paraId="05EC32D4" w14:textId="77777777" w:rsidR="00314A73" w:rsidRPr="008F7AA6" w:rsidRDefault="00314A73" w:rsidP="0070093E">
            <w:pPr>
              <w:jc w:val="left"/>
              <w:rPr>
                <w:rFonts w:ascii="Arial" w:hAnsi="Arial" w:cs="Arial"/>
                <w:sz w:val="22"/>
                <w:szCs w:val="22"/>
              </w:rPr>
            </w:pPr>
            <w:r>
              <w:rPr>
                <w:rFonts w:ascii="Arial" w:hAnsi="Arial" w:cs="Arial"/>
                <w:sz w:val="22"/>
                <w:szCs w:val="22"/>
              </w:rPr>
              <w:t>In [my agency], we had the IT tools necessary to telework effectively during the pandemic.</w:t>
            </w:r>
          </w:p>
        </w:tc>
        <w:tc>
          <w:tcPr>
            <w:tcW w:w="1060" w:type="dxa"/>
          </w:tcPr>
          <w:p w14:paraId="5166B4FF"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6C3A8D8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1D5352C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209C3A2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246F75B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1" w:type="dxa"/>
          </w:tcPr>
          <w:p w14:paraId="6303798B" w14:textId="77777777" w:rsidR="00314A73" w:rsidRPr="008F7AA6" w:rsidRDefault="00314A73" w:rsidP="0070093E">
            <w:pPr>
              <w:autoSpaceDE w:val="0"/>
              <w:autoSpaceDN w:val="0"/>
              <w:adjustRightInd w:val="0"/>
              <w:jc w:val="left"/>
              <w:rPr>
                <w:rFonts w:ascii="Arial" w:hAnsi="Arial" w:cs="Arial"/>
                <w:kern w:val="0"/>
                <w:sz w:val="22"/>
                <w:szCs w:val="22"/>
              </w:rPr>
            </w:pPr>
          </w:p>
        </w:tc>
      </w:tr>
    </w:tbl>
    <w:p w14:paraId="0CA03BC0" w14:textId="77777777" w:rsidR="00314A73" w:rsidRDefault="002C59FE" w:rsidP="00314A73">
      <w:pPr>
        <w:rPr>
          <w:rFonts w:ascii="Arial" w:hAnsi="Arial" w:cs="Arial"/>
        </w:rPr>
      </w:pPr>
      <w:r>
        <w:rPr>
          <w:rFonts w:ascii="Arial" w:hAnsi="Arial" w:cs="Arial"/>
          <w:b/>
        </w:rPr>
        <w:pict w14:anchorId="3F75F6B4">
          <v:rect id="_x0000_i1043" style="width:468pt;height:2pt" o:hralign="center" o:hrstd="t" o:hrnoshade="t" o:hr="t" fillcolor="black [3213]" stroked="f"/>
        </w:pict>
      </w:r>
    </w:p>
    <w:p w14:paraId="7A20FDBA"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19</w:t>
      </w:r>
      <w:r w:rsidRPr="008F7AA6">
        <w:rPr>
          <w:rFonts w:ascii="Arial" w:hAnsi="Arial" w:cs="Arial"/>
        </w:rPr>
        <w:t>.</w:t>
      </w:r>
      <w:r w:rsidRPr="008F7AA6">
        <w:rPr>
          <w:rFonts w:ascii="Arial" w:hAnsi="Arial" w:cs="Arial"/>
        </w:rPr>
        <w:tab/>
        <w:t>To what extent do you agree or disagree with the following statements?</w:t>
      </w:r>
    </w:p>
    <w:p w14:paraId="5EB2C5A0" w14:textId="77777777" w:rsidR="00314A73" w:rsidRPr="008F7AA6" w:rsidRDefault="00314A73" w:rsidP="00314A73">
      <w:pPr>
        <w:ind w:left="720" w:hanging="720"/>
        <w:rPr>
          <w:rFonts w:ascii="Arial" w:hAnsi="Arial" w:cs="Arial"/>
        </w:rPr>
      </w:pPr>
    </w:p>
    <w:tbl>
      <w:tblPr>
        <w:tblStyle w:val="TableGrid"/>
        <w:tblW w:w="0" w:type="auto"/>
        <w:tblInd w:w="720" w:type="dxa"/>
        <w:tblLook w:val="04A0" w:firstRow="1" w:lastRow="0" w:firstColumn="1" w:lastColumn="0" w:noHBand="0" w:noVBand="1"/>
      </w:tblPr>
      <w:tblGrid>
        <w:gridCol w:w="2844"/>
        <w:gridCol w:w="1060"/>
        <w:gridCol w:w="1097"/>
        <w:gridCol w:w="1060"/>
        <w:gridCol w:w="804"/>
        <w:gridCol w:w="1024"/>
        <w:gridCol w:w="741"/>
      </w:tblGrid>
      <w:tr w:rsidR="00314A73" w:rsidRPr="008F7AA6" w14:paraId="688A125C" w14:textId="77777777" w:rsidTr="0070093E">
        <w:tc>
          <w:tcPr>
            <w:tcW w:w="2844" w:type="dxa"/>
          </w:tcPr>
          <w:p w14:paraId="0B546B1D"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lastRenderedPageBreak/>
              <w:t>[Display order randomized.]</w:t>
            </w:r>
          </w:p>
        </w:tc>
        <w:tc>
          <w:tcPr>
            <w:tcW w:w="1060" w:type="dxa"/>
            <w:vAlign w:val="center"/>
          </w:tcPr>
          <w:p w14:paraId="409DDECC"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Strongly disagree</w:t>
            </w:r>
          </w:p>
        </w:tc>
        <w:tc>
          <w:tcPr>
            <w:tcW w:w="1097" w:type="dxa"/>
            <w:vAlign w:val="center"/>
          </w:tcPr>
          <w:p w14:paraId="037918D9"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Disagree</w:t>
            </w:r>
          </w:p>
        </w:tc>
        <w:tc>
          <w:tcPr>
            <w:tcW w:w="1060" w:type="dxa"/>
            <w:vAlign w:val="center"/>
          </w:tcPr>
          <w:p w14:paraId="57BADD0D"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Neither agree nor disagree</w:t>
            </w:r>
          </w:p>
        </w:tc>
        <w:tc>
          <w:tcPr>
            <w:tcW w:w="804" w:type="dxa"/>
            <w:vAlign w:val="center"/>
          </w:tcPr>
          <w:p w14:paraId="36BF199C"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Agree</w:t>
            </w:r>
          </w:p>
        </w:tc>
        <w:tc>
          <w:tcPr>
            <w:tcW w:w="1024" w:type="dxa"/>
            <w:vAlign w:val="center"/>
          </w:tcPr>
          <w:p w14:paraId="5C464000"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Strongly agree</w:t>
            </w:r>
          </w:p>
        </w:tc>
        <w:tc>
          <w:tcPr>
            <w:tcW w:w="741" w:type="dxa"/>
          </w:tcPr>
          <w:p w14:paraId="0E122109" w14:textId="77777777" w:rsidR="00314A73" w:rsidRPr="008F7AA6" w:rsidRDefault="00314A73" w:rsidP="0070093E">
            <w:pPr>
              <w:autoSpaceDE w:val="0"/>
              <w:autoSpaceDN w:val="0"/>
              <w:adjustRightInd w:val="0"/>
              <w:jc w:val="center"/>
              <w:rPr>
                <w:rFonts w:ascii="Arial" w:hAnsi="Arial" w:cs="Arial"/>
                <w:kern w:val="0"/>
                <w:sz w:val="22"/>
                <w:szCs w:val="22"/>
              </w:rPr>
            </w:pPr>
            <w:r>
              <w:rPr>
                <w:rFonts w:ascii="Arial" w:hAnsi="Arial" w:cs="Arial"/>
                <w:kern w:val="0"/>
                <w:sz w:val="22"/>
                <w:szCs w:val="22"/>
              </w:rPr>
              <w:t>Don’t know</w:t>
            </w:r>
          </w:p>
        </w:tc>
      </w:tr>
      <w:tr w:rsidR="00314A73" w:rsidRPr="008F7AA6" w14:paraId="097CB231" w14:textId="77777777" w:rsidTr="0070093E">
        <w:tc>
          <w:tcPr>
            <w:tcW w:w="2844" w:type="dxa"/>
          </w:tcPr>
          <w:p w14:paraId="13EF4730" w14:textId="77777777" w:rsidR="00314A73" w:rsidRPr="008F7AA6" w:rsidRDefault="00314A73" w:rsidP="0070093E">
            <w:pPr>
              <w:jc w:val="left"/>
              <w:rPr>
                <w:rFonts w:ascii="Arial" w:hAnsi="Arial" w:cs="Arial"/>
                <w:kern w:val="0"/>
                <w:sz w:val="22"/>
                <w:szCs w:val="22"/>
              </w:rPr>
            </w:pPr>
            <w:r>
              <w:rPr>
                <w:rFonts w:ascii="Arial" w:hAnsi="Arial" w:cs="Arial"/>
                <w:sz w:val="22"/>
                <w:szCs w:val="22"/>
              </w:rPr>
              <w:t>I trust the senior leadership in [my agency] to respond well in a crisis.</w:t>
            </w:r>
          </w:p>
        </w:tc>
        <w:tc>
          <w:tcPr>
            <w:tcW w:w="1060" w:type="dxa"/>
          </w:tcPr>
          <w:p w14:paraId="5D8AC84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3031ABA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7C92DC1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29114D1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17C67DB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1" w:type="dxa"/>
          </w:tcPr>
          <w:p w14:paraId="34D2791A"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77CD9BFE" w14:textId="77777777" w:rsidTr="0070093E">
        <w:tc>
          <w:tcPr>
            <w:tcW w:w="2844" w:type="dxa"/>
          </w:tcPr>
          <w:p w14:paraId="0FCCA9D1" w14:textId="77777777" w:rsidR="00314A73" w:rsidRPr="000F5774" w:rsidRDefault="00314A73" w:rsidP="0070093E">
            <w:pPr>
              <w:jc w:val="left"/>
              <w:rPr>
                <w:rFonts w:ascii="Arial" w:hAnsi="Arial" w:cs="Arial"/>
                <w:sz w:val="22"/>
                <w:szCs w:val="22"/>
              </w:rPr>
            </w:pPr>
            <w:r>
              <w:rPr>
                <w:rFonts w:ascii="Arial" w:hAnsi="Arial" w:cs="Arial"/>
                <w:sz w:val="22"/>
                <w:szCs w:val="22"/>
              </w:rPr>
              <w:t>I trust the White House to respond well in a crisis.</w:t>
            </w:r>
          </w:p>
        </w:tc>
        <w:tc>
          <w:tcPr>
            <w:tcW w:w="1060" w:type="dxa"/>
          </w:tcPr>
          <w:p w14:paraId="399B6A4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1A48035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57B54EF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61A32734"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4B23EF0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1" w:type="dxa"/>
          </w:tcPr>
          <w:p w14:paraId="3C96948C"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288DB449" w14:textId="77777777" w:rsidTr="0070093E">
        <w:tc>
          <w:tcPr>
            <w:tcW w:w="2844" w:type="dxa"/>
          </w:tcPr>
          <w:p w14:paraId="25E65703" w14:textId="77777777" w:rsidR="00314A73" w:rsidRPr="008F7AA6" w:rsidRDefault="00314A73" w:rsidP="0070093E">
            <w:pPr>
              <w:jc w:val="left"/>
              <w:rPr>
                <w:rFonts w:ascii="Arial" w:hAnsi="Arial" w:cs="Arial"/>
                <w:sz w:val="22"/>
                <w:szCs w:val="22"/>
              </w:rPr>
            </w:pPr>
            <w:r>
              <w:rPr>
                <w:rFonts w:ascii="Arial" w:hAnsi="Arial" w:cs="Arial"/>
                <w:sz w:val="22"/>
                <w:szCs w:val="22"/>
              </w:rPr>
              <w:t>The federal government is a good employer during a crisis.</w:t>
            </w:r>
          </w:p>
        </w:tc>
        <w:tc>
          <w:tcPr>
            <w:tcW w:w="1060" w:type="dxa"/>
          </w:tcPr>
          <w:p w14:paraId="10A4CBC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1D2997C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5FAFD5D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77ABE70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18CA174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1" w:type="dxa"/>
          </w:tcPr>
          <w:p w14:paraId="1BEB2F99" w14:textId="77777777" w:rsidR="00314A73" w:rsidRPr="008F7AA6" w:rsidRDefault="00314A73" w:rsidP="0070093E">
            <w:pPr>
              <w:autoSpaceDE w:val="0"/>
              <w:autoSpaceDN w:val="0"/>
              <w:adjustRightInd w:val="0"/>
              <w:jc w:val="left"/>
              <w:rPr>
                <w:rFonts w:ascii="Arial" w:hAnsi="Arial" w:cs="Arial"/>
                <w:kern w:val="0"/>
                <w:sz w:val="22"/>
                <w:szCs w:val="22"/>
              </w:rPr>
            </w:pPr>
          </w:p>
        </w:tc>
      </w:tr>
    </w:tbl>
    <w:p w14:paraId="5F4A14BB" w14:textId="77777777" w:rsidR="00314A73" w:rsidRDefault="002C59FE" w:rsidP="00314A73">
      <w:pPr>
        <w:rPr>
          <w:rFonts w:ascii="Arial" w:hAnsi="Arial" w:cs="Arial"/>
        </w:rPr>
      </w:pPr>
      <w:r>
        <w:rPr>
          <w:rFonts w:ascii="Arial" w:hAnsi="Arial" w:cs="Arial"/>
          <w:b/>
        </w:rPr>
        <w:pict w14:anchorId="2B86313B">
          <v:rect id="_x0000_i1044" style="width:468pt;height:2pt" o:hralign="center" o:hrstd="t" o:hrnoshade="t" o:hr="t" fillcolor="black [3213]" stroked="f"/>
        </w:pict>
      </w:r>
    </w:p>
    <w:p w14:paraId="380A3D53" w14:textId="77777777" w:rsidR="00314A73" w:rsidRPr="008F7AA6" w:rsidRDefault="00314A73" w:rsidP="00314A73">
      <w:pPr>
        <w:spacing w:line="256" w:lineRule="auto"/>
        <w:rPr>
          <w:rFonts w:ascii="Arial" w:hAnsi="Arial" w:cs="Arial"/>
        </w:rPr>
      </w:pPr>
      <w:r w:rsidRPr="008F7AA6">
        <w:rPr>
          <w:rFonts w:ascii="Arial" w:hAnsi="Arial" w:cs="Arial"/>
        </w:rPr>
        <w:t>Q</w:t>
      </w:r>
      <w:r>
        <w:rPr>
          <w:rFonts w:ascii="Arial" w:hAnsi="Arial" w:cs="Arial"/>
        </w:rPr>
        <w:t>20</w:t>
      </w:r>
      <w:r w:rsidRPr="008F7AA6">
        <w:rPr>
          <w:rFonts w:ascii="Arial" w:hAnsi="Arial" w:cs="Arial"/>
        </w:rPr>
        <w:t>.</w:t>
      </w:r>
      <w:r w:rsidRPr="008F7AA6">
        <w:rPr>
          <w:rFonts w:ascii="Arial" w:hAnsi="Arial" w:cs="Arial"/>
        </w:rPr>
        <w:tab/>
        <w:t>Were you involved in</w:t>
      </w:r>
      <w:r>
        <w:rPr>
          <w:rFonts w:ascii="Arial" w:hAnsi="Arial" w:cs="Arial"/>
        </w:rPr>
        <w:t xml:space="preserve"> planning for the</w:t>
      </w:r>
      <w:r w:rsidRPr="008F7AA6">
        <w:rPr>
          <w:rFonts w:ascii="Arial" w:hAnsi="Arial" w:cs="Arial"/>
        </w:rPr>
        <w:t xml:space="preserve"> 2016 presidential transition in [your agency]? </w:t>
      </w:r>
    </w:p>
    <w:p w14:paraId="7BDF6880" w14:textId="77777777" w:rsidR="00314A73" w:rsidRPr="008F7AA6" w:rsidRDefault="00314A73" w:rsidP="00314A73">
      <w:pPr>
        <w:spacing w:after="0" w:line="257" w:lineRule="auto"/>
        <w:ind w:firstLine="720"/>
        <w:rPr>
          <w:rFonts w:ascii="Arial" w:hAnsi="Arial" w:cs="Arial"/>
        </w:rPr>
      </w:pPr>
      <w:r>
        <w:rPr>
          <w:rFonts w:ascii="Arial" w:hAnsi="Arial" w:cs="Arial"/>
        </w:rPr>
        <w:t>Y</w:t>
      </w:r>
      <w:r w:rsidRPr="008F7AA6">
        <w:rPr>
          <w:rFonts w:ascii="Arial" w:hAnsi="Arial" w:cs="Arial"/>
        </w:rPr>
        <w:t>es</w:t>
      </w:r>
    </w:p>
    <w:p w14:paraId="44B8DE0D" w14:textId="77777777" w:rsidR="00314A73" w:rsidRPr="008F7AA6" w:rsidRDefault="00314A73" w:rsidP="00314A73">
      <w:pPr>
        <w:spacing w:after="0" w:line="257" w:lineRule="auto"/>
        <w:ind w:firstLine="720"/>
        <w:rPr>
          <w:rFonts w:ascii="Arial" w:hAnsi="Arial" w:cs="Arial"/>
        </w:rPr>
      </w:pPr>
      <w:r>
        <w:rPr>
          <w:rFonts w:ascii="Arial" w:hAnsi="Arial" w:cs="Arial"/>
        </w:rPr>
        <w:t>N</w:t>
      </w:r>
      <w:r w:rsidRPr="008F7AA6">
        <w:rPr>
          <w:rFonts w:ascii="Arial" w:hAnsi="Arial" w:cs="Arial"/>
        </w:rPr>
        <w:t>o</w:t>
      </w:r>
    </w:p>
    <w:p w14:paraId="032B73C4" w14:textId="77777777" w:rsidR="00314A73" w:rsidRDefault="00314A73" w:rsidP="00314A73">
      <w:pPr>
        <w:spacing w:after="0" w:line="240" w:lineRule="auto"/>
        <w:rPr>
          <w:rFonts w:ascii="Arial" w:hAnsi="Arial" w:cs="Arial"/>
        </w:rPr>
      </w:pPr>
    </w:p>
    <w:p w14:paraId="3504CDEB" w14:textId="77777777" w:rsidR="00314A73" w:rsidRPr="008F7AA6" w:rsidRDefault="00314A73" w:rsidP="00314A73">
      <w:pPr>
        <w:spacing w:after="0" w:line="240" w:lineRule="auto"/>
        <w:ind w:left="720" w:hanging="720"/>
        <w:rPr>
          <w:rFonts w:ascii="Arial" w:hAnsi="Arial" w:cs="Arial"/>
        </w:rPr>
      </w:pPr>
      <w:r w:rsidRPr="008F7AA6">
        <w:rPr>
          <w:rFonts w:ascii="Arial" w:hAnsi="Arial" w:cs="Arial"/>
        </w:rPr>
        <w:t>[If answer to Q</w:t>
      </w:r>
      <w:r>
        <w:rPr>
          <w:rFonts w:ascii="Arial" w:hAnsi="Arial" w:cs="Arial"/>
        </w:rPr>
        <w:t>20</w:t>
      </w:r>
      <w:r w:rsidRPr="008F7AA6">
        <w:rPr>
          <w:rFonts w:ascii="Arial" w:hAnsi="Arial" w:cs="Arial"/>
        </w:rPr>
        <w:t xml:space="preserve"> is</w:t>
      </w:r>
      <w:r>
        <w:rPr>
          <w:rFonts w:ascii="Arial" w:hAnsi="Arial" w:cs="Arial"/>
        </w:rPr>
        <w:t xml:space="preserve"> “Yes,” then display Q21 – Q23</w:t>
      </w:r>
      <w:r w:rsidRPr="008F7AA6">
        <w:rPr>
          <w:rFonts w:ascii="Arial" w:hAnsi="Arial" w:cs="Arial"/>
        </w:rPr>
        <w:t>.]</w:t>
      </w:r>
    </w:p>
    <w:p w14:paraId="145C6E31" w14:textId="77777777" w:rsidR="00314A73" w:rsidRDefault="00314A73" w:rsidP="00314A73">
      <w:pPr>
        <w:spacing w:after="0" w:line="240" w:lineRule="auto"/>
        <w:rPr>
          <w:rFonts w:ascii="Arial" w:eastAsia="Times New Roman" w:hAnsi="Arial" w:cs="Arial"/>
        </w:rPr>
      </w:pPr>
    </w:p>
    <w:p w14:paraId="38FC12A9" w14:textId="77777777" w:rsidR="00314A73" w:rsidRPr="008F7AA6" w:rsidRDefault="00314A73" w:rsidP="00314A73">
      <w:pPr>
        <w:spacing w:after="0" w:line="240" w:lineRule="auto"/>
        <w:rPr>
          <w:rFonts w:ascii="Arial" w:eastAsia="Times New Roman" w:hAnsi="Arial" w:cs="Arial"/>
        </w:rPr>
      </w:pPr>
      <w:r w:rsidRPr="008F7AA6">
        <w:rPr>
          <w:rFonts w:ascii="Arial" w:eastAsia="Times New Roman" w:hAnsi="Arial" w:cs="Arial"/>
        </w:rPr>
        <w:t>Q</w:t>
      </w:r>
      <w:r>
        <w:rPr>
          <w:rFonts w:ascii="Arial" w:eastAsia="Times New Roman" w:hAnsi="Arial" w:cs="Arial"/>
        </w:rPr>
        <w:t>21</w:t>
      </w:r>
      <w:r w:rsidRPr="008F7AA6">
        <w:rPr>
          <w:rFonts w:ascii="Arial" w:eastAsia="Times New Roman" w:hAnsi="Arial" w:cs="Arial"/>
        </w:rPr>
        <w:t>.</w:t>
      </w:r>
      <w:r w:rsidRPr="008F7AA6">
        <w:rPr>
          <w:rFonts w:ascii="Arial" w:eastAsia="Times New Roman" w:hAnsi="Arial" w:cs="Arial"/>
        </w:rPr>
        <w:tab/>
        <w:t>How prepared was [your agency] for the presidential transition?</w:t>
      </w:r>
    </w:p>
    <w:p w14:paraId="3964B476" w14:textId="77777777" w:rsidR="00314A73" w:rsidRPr="008F7AA6" w:rsidRDefault="00314A73" w:rsidP="00314A73">
      <w:pPr>
        <w:spacing w:after="0" w:line="240" w:lineRule="auto"/>
        <w:ind w:firstLine="720"/>
        <w:rPr>
          <w:rFonts w:ascii="Arial" w:eastAsia="Times New Roman" w:hAnsi="Arial" w:cs="Arial"/>
        </w:rPr>
      </w:pPr>
    </w:p>
    <w:p w14:paraId="676BEF40" w14:textId="77777777" w:rsidR="00314A73" w:rsidRDefault="00314A73" w:rsidP="00314A73">
      <w:pPr>
        <w:spacing w:after="0" w:line="240" w:lineRule="auto"/>
        <w:ind w:firstLine="720"/>
        <w:rPr>
          <w:rFonts w:ascii="Arial" w:eastAsia="Times New Roman" w:hAnsi="Arial" w:cs="Arial"/>
        </w:rPr>
      </w:pPr>
      <w:r w:rsidRPr="008F7AA6">
        <w:rPr>
          <w:rFonts w:ascii="Arial" w:eastAsia="Times New Roman" w:hAnsi="Arial" w:cs="Arial"/>
        </w:rPr>
        <w:t>Not prepared at all</w:t>
      </w:r>
    </w:p>
    <w:p w14:paraId="32C66908" w14:textId="77777777" w:rsidR="00314A73" w:rsidRDefault="00314A73" w:rsidP="00314A73">
      <w:pPr>
        <w:spacing w:after="0" w:line="240" w:lineRule="auto"/>
        <w:ind w:firstLine="720"/>
        <w:rPr>
          <w:rFonts w:ascii="Arial" w:eastAsia="Times New Roman" w:hAnsi="Arial" w:cs="Arial"/>
        </w:rPr>
      </w:pPr>
      <w:r w:rsidRPr="008F7AA6">
        <w:rPr>
          <w:rFonts w:ascii="Arial" w:eastAsia="Times New Roman" w:hAnsi="Arial" w:cs="Arial"/>
        </w:rPr>
        <w:t>Somewhat prepared</w:t>
      </w:r>
    </w:p>
    <w:p w14:paraId="00B81846" w14:textId="77777777" w:rsidR="00314A73" w:rsidRDefault="00314A73" w:rsidP="00314A73">
      <w:pPr>
        <w:spacing w:after="0" w:line="240" w:lineRule="auto"/>
        <w:ind w:firstLine="720"/>
        <w:rPr>
          <w:rFonts w:ascii="Arial" w:eastAsia="Times New Roman" w:hAnsi="Arial" w:cs="Arial"/>
        </w:rPr>
      </w:pPr>
      <w:r>
        <w:rPr>
          <w:rFonts w:ascii="Arial" w:eastAsia="Times New Roman" w:hAnsi="Arial" w:cs="Arial"/>
        </w:rPr>
        <w:t>Prepared</w:t>
      </w:r>
    </w:p>
    <w:p w14:paraId="3187EA08" w14:textId="77777777" w:rsidR="00314A73" w:rsidRPr="008F7AA6" w:rsidRDefault="00314A73" w:rsidP="00314A73">
      <w:pPr>
        <w:spacing w:after="0" w:line="240" w:lineRule="auto"/>
        <w:ind w:firstLine="720"/>
        <w:rPr>
          <w:rFonts w:ascii="Arial" w:eastAsia="Times New Roman" w:hAnsi="Arial" w:cs="Arial"/>
        </w:rPr>
      </w:pPr>
      <w:r w:rsidRPr="008F7AA6">
        <w:rPr>
          <w:rFonts w:ascii="Arial" w:eastAsia="Times New Roman" w:hAnsi="Arial" w:cs="Arial"/>
        </w:rPr>
        <w:t>Very prepared</w:t>
      </w:r>
    </w:p>
    <w:p w14:paraId="4629FC04" w14:textId="77777777" w:rsidR="00314A73" w:rsidRPr="008F7AA6" w:rsidRDefault="00314A73" w:rsidP="00314A73">
      <w:pPr>
        <w:pStyle w:val="ListParagraph"/>
        <w:spacing w:after="0" w:line="240" w:lineRule="auto"/>
        <w:ind w:left="1440"/>
        <w:rPr>
          <w:rFonts w:ascii="Arial" w:eastAsia="Times New Roman" w:hAnsi="Arial" w:cs="Arial"/>
        </w:rPr>
      </w:pPr>
    </w:p>
    <w:p w14:paraId="53B5F2E4" w14:textId="77777777" w:rsidR="00314A73" w:rsidRPr="008F7AA6" w:rsidRDefault="00314A73" w:rsidP="00314A73">
      <w:pPr>
        <w:spacing w:line="256" w:lineRule="auto"/>
        <w:rPr>
          <w:rFonts w:ascii="Arial" w:hAnsi="Arial" w:cs="Arial"/>
        </w:rPr>
      </w:pPr>
      <w:r w:rsidRPr="008F7AA6">
        <w:rPr>
          <w:rFonts w:ascii="Arial" w:hAnsi="Arial" w:cs="Arial"/>
        </w:rPr>
        <w:t>Q</w:t>
      </w:r>
      <w:r>
        <w:rPr>
          <w:rFonts w:ascii="Arial" w:hAnsi="Arial" w:cs="Arial"/>
        </w:rPr>
        <w:t>22</w:t>
      </w:r>
      <w:r w:rsidRPr="008F7AA6">
        <w:rPr>
          <w:rFonts w:ascii="Arial" w:hAnsi="Arial" w:cs="Arial"/>
        </w:rPr>
        <w:t>.</w:t>
      </w:r>
      <w:r w:rsidRPr="008F7AA6">
        <w:rPr>
          <w:rFonts w:ascii="Arial" w:hAnsi="Arial" w:cs="Arial"/>
        </w:rPr>
        <w:tab/>
        <w:t>How prepared was the landing team for [your agency] for the presidential transition?</w:t>
      </w:r>
    </w:p>
    <w:p w14:paraId="0633F74A" w14:textId="77777777" w:rsidR="00314A73" w:rsidRDefault="00314A73" w:rsidP="00314A73">
      <w:pPr>
        <w:spacing w:after="0" w:line="240" w:lineRule="auto"/>
        <w:ind w:firstLine="720"/>
        <w:rPr>
          <w:rFonts w:ascii="Arial" w:eastAsia="Times New Roman" w:hAnsi="Arial" w:cs="Arial"/>
        </w:rPr>
      </w:pPr>
      <w:r w:rsidRPr="008F7AA6">
        <w:rPr>
          <w:rFonts w:ascii="Arial" w:eastAsia="Times New Roman" w:hAnsi="Arial" w:cs="Arial"/>
        </w:rPr>
        <w:t>No landing team</w:t>
      </w:r>
    </w:p>
    <w:p w14:paraId="12A278EC" w14:textId="77777777" w:rsidR="00314A73" w:rsidRDefault="00314A73" w:rsidP="00314A73">
      <w:pPr>
        <w:spacing w:after="0" w:line="240" w:lineRule="auto"/>
        <w:ind w:firstLine="720"/>
        <w:rPr>
          <w:rFonts w:ascii="Arial" w:eastAsia="Times New Roman" w:hAnsi="Arial" w:cs="Arial"/>
        </w:rPr>
      </w:pPr>
      <w:r w:rsidRPr="008F7AA6">
        <w:rPr>
          <w:rFonts w:ascii="Arial" w:eastAsia="Times New Roman" w:hAnsi="Arial" w:cs="Arial"/>
        </w:rPr>
        <w:t>Not prepared at all</w:t>
      </w:r>
    </w:p>
    <w:p w14:paraId="7E05C18F" w14:textId="77777777" w:rsidR="00314A73" w:rsidRDefault="00314A73" w:rsidP="00314A73">
      <w:pPr>
        <w:spacing w:after="0" w:line="240" w:lineRule="auto"/>
        <w:ind w:firstLine="720"/>
        <w:rPr>
          <w:rFonts w:ascii="Arial" w:eastAsia="Times New Roman" w:hAnsi="Arial" w:cs="Arial"/>
        </w:rPr>
      </w:pPr>
      <w:r w:rsidRPr="008F7AA6">
        <w:rPr>
          <w:rFonts w:ascii="Arial" w:eastAsia="Times New Roman" w:hAnsi="Arial" w:cs="Arial"/>
        </w:rPr>
        <w:t>Somewhat prepared</w:t>
      </w:r>
    </w:p>
    <w:p w14:paraId="3DDF8442" w14:textId="77777777" w:rsidR="00314A73" w:rsidRDefault="00314A73" w:rsidP="00314A73">
      <w:pPr>
        <w:spacing w:after="0" w:line="240" w:lineRule="auto"/>
        <w:ind w:firstLine="720"/>
        <w:rPr>
          <w:rFonts w:ascii="Arial" w:eastAsia="Times New Roman" w:hAnsi="Arial" w:cs="Arial"/>
        </w:rPr>
      </w:pPr>
      <w:r>
        <w:rPr>
          <w:rFonts w:ascii="Arial" w:eastAsia="Times New Roman" w:hAnsi="Arial" w:cs="Arial"/>
        </w:rPr>
        <w:t>Prepared</w:t>
      </w:r>
    </w:p>
    <w:p w14:paraId="42E1B4D0" w14:textId="77777777" w:rsidR="00314A73" w:rsidRPr="008F7AA6" w:rsidRDefault="00314A73" w:rsidP="00314A73">
      <w:pPr>
        <w:spacing w:after="0" w:line="240" w:lineRule="auto"/>
        <w:ind w:firstLine="720"/>
        <w:rPr>
          <w:rFonts w:ascii="Arial" w:eastAsia="Times New Roman" w:hAnsi="Arial" w:cs="Arial"/>
        </w:rPr>
      </w:pPr>
      <w:r w:rsidRPr="008F7AA6">
        <w:rPr>
          <w:rFonts w:ascii="Arial" w:eastAsia="Times New Roman" w:hAnsi="Arial" w:cs="Arial"/>
        </w:rPr>
        <w:t>Very prepared</w:t>
      </w:r>
    </w:p>
    <w:p w14:paraId="67E26B6C" w14:textId="77777777" w:rsidR="00314A73" w:rsidRPr="008F7AA6" w:rsidRDefault="00314A73" w:rsidP="00314A73">
      <w:pPr>
        <w:spacing w:after="0" w:line="240" w:lineRule="auto"/>
        <w:rPr>
          <w:rFonts w:ascii="Arial" w:eastAsia="Times New Roman" w:hAnsi="Arial" w:cs="Arial"/>
        </w:rPr>
      </w:pPr>
    </w:p>
    <w:p w14:paraId="74400298" w14:textId="77777777" w:rsidR="00314A73" w:rsidRPr="008F7AA6" w:rsidRDefault="00314A73" w:rsidP="00314A73">
      <w:pPr>
        <w:spacing w:after="0" w:line="240" w:lineRule="auto"/>
        <w:rPr>
          <w:rFonts w:ascii="Arial" w:eastAsia="Times New Roman" w:hAnsi="Arial" w:cs="Arial"/>
        </w:rPr>
      </w:pPr>
      <w:r w:rsidRPr="008F7AA6">
        <w:rPr>
          <w:rFonts w:ascii="Arial" w:eastAsia="Times New Roman" w:hAnsi="Arial" w:cs="Arial"/>
        </w:rPr>
        <w:t>Q</w:t>
      </w:r>
      <w:r>
        <w:rPr>
          <w:rFonts w:ascii="Arial" w:eastAsia="Times New Roman" w:hAnsi="Arial" w:cs="Arial"/>
        </w:rPr>
        <w:t>23</w:t>
      </w:r>
      <w:r w:rsidRPr="008F7AA6">
        <w:rPr>
          <w:rFonts w:ascii="Arial" w:eastAsia="Times New Roman" w:hAnsi="Arial" w:cs="Arial"/>
        </w:rPr>
        <w:t>.</w:t>
      </w:r>
      <w:r w:rsidRPr="008F7AA6">
        <w:rPr>
          <w:rFonts w:ascii="Arial" w:eastAsia="Times New Roman" w:hAnsi="Arial" w:cs="Arial"/>
        </w:rPr>
        <w:tab/>
        <w:t xml:space="preserve">How much of a priority was transition planning for senior leadership in [your agency]? </w:t>
      </w:r>
    </w:p>
    <w:p w14:paraId="56B084CB" w14:textId="77777777" w:rsidR="00314A73" w:rsidRPr="008F7AA6" w:rsidRDefault="00314A73" w:rsidP="00314A73">
      <w:pPr>
        <w:spacing w:after="0" w:line="240" w:lineRule="auto"/>
        <w:ind w:left="720"/>
        <w:rPr>
          <w:rFonts w:ascii="Arial" w:eastAsia="Times New Roman" w:hAnsi="Arial" w:cs="Arial"/>
        </w:rPr>
      </w:pPr>
    </w:p>
    <w:p w14:paraId="4CE33816" w14:textId="77777777" w:rsidR="00314A73" w:rsidRDefault="00314A73" w:rsidP="00314A73">
      <w:pPr>
        <w:spacing w:after="0" w:line="240" w:lineRule="auto"/>
        <w:ind w:firstLine="720"/>
        <w:rPr>
          <w:rFonts w:ascii="Arial" w:eastAsia="Times New Roman" w:hAnsi="Arial" w:cs="Arial"/>
        </w:rPr>
      </w:pPr>
      <w:r w:rsidRPr="008F7AA6">
        <w:rPr>
          <w:rFonts w:ascii="Arial" w:eastAsia="Times New Roman" w:hAnsi="Arial" w:cs="Arial"/>
        </w:rPr>
        <w:t>Not a priority</w:t>
      </w:r>
    </w:p>
    <w:p w14:paraId="43EB83C0" w14:textId="77777777" w:rsidR="00314A73" w:rsidRDefault="00314A73" w:rsidP="00314A73">
      <w:pPr>
        <w:spacing w:after="0" w:line="240" w:lineRule="auto"/>
        <w:ind w:firstLine="720"/>
        <w:rPr>
          <w:rFonts w:ascii="Arial" w:eastAsia="Times New Roman" w:hAnsi="Arial" w:cs="Arial"/>
        </w:rPr>
      </w:pPr>
      <w:r w:rsidRPr="008F7AA6">
        <w:rPr>
          <w:rFonts w:ascii="Arial" w:eastAsia="Times New Roman" w:hAnsi="Arial" w:cs="Arial"/>
        </w:rPr>
        <w:t>Low priority</w:t>
      </w:r>
    </w:p>
    <w:p w14:paraId="3D2A3BD6" w14:textId="77777777" w:rsidR="00314A73" w:rsidRDefault="00314A73" w:rsidP="00314A73">
      <w:pPr>
        <w:spacing w:after="0" w:line="240" w:lineRule="auto"/>
        <w:ind w:firstLine="720"/>
        <w:rPr>
          <w:rFonts w:ascii="Arial" w:eastAsia="Times New Roman" w:hAnsi="Arial" w:cs="Arial"/>
        </w:rPr>
      </w:pPr>
      <w:r w:rsidRPr="008F7AA6">
        <w:rPr>
          <w:rFonts w:ascii="Arial" w:eastAsia="Times New Roman" w:hAnsi="Arial" w:cs="Arial"/>
        </w:rPr>
        <w:t>High priority</w:t>
      </w:r>
    </w:p>
    <w:p w14:paraId="1846477A" w14:textId="77777777" w:rsidR="00314A73" w:rsidRPr="008F7AA6" w:rsidRDefault="00314A73" w:rsidP="00314A73">
      <w:pPr>
        <w:spacing w:after="0" w:line="240" w:lineRule="auto"/>
        <w:ind w:left="720"/>
        <w:rPr>
          <w:rFonts w:ascii="Arial" w:eastAsia="Times New Roman" w:hAnsi="Arial" w:cs="Arial"/>
        </w:rPr>
      </w:pPr>
      <w:r w:rsidRPr="008F7AA6">
        <w:rPr>
          <w:rFonts w:ascii="Arial" w:eastAsia="Times New Roman" w:hAnsi="Arial" w:cs="Arial"/>
        </w:rPr>
        <w:t>Top priority</w:t>
      </w:r>
    </w:p>
    <w:p w14:paraId="5B30D8C7" w14:textId="77777777" w:rsidR="00314A73" w:rsidRPr="008F7AA6" w:rsidRDefault="00314A73" w:rsidP="00314A73">
      <w:pPr>
        <w:spacing w:after="0" w:line="240" w:lineRule="auto"/>
        <w:ind w:firstLine="720"/>
        <w:rPr>
          <w:rFonts w:ascii="Arial" w:eastAsia="Times New Roman" w:hAnsi="Arial" w:cs="Arial"/>
        </w:rPr>
      </w:pPr>
    </w:p>
    <w:p w14:paraId="7BF932BD" w14:textId="77777777" w:rsidR="00314A73" w:rsidRPr="008F7AA6" w:rsidRDefault="00314A73" w:rsidP="00314A73">
      <w:pPr>
        <w:spacing w:after="0" w:line="240" w:lineRule="auto"/>
        <w:ind w:firstLine="720"/>
        <w:rPr>
          <w:rFonts w:ascii="Arial" w:eastAsia="Times New Roman" w:hAnsi="Arial" w:cs="Arial"/>
        </w:rPr>
      </w:pPr>
    </w:p>
    <w:p w14:paraId="221C84CF" w14:textId="77777777" w:rsidR="00314A73" w:rsidRPr="008F7AA6" w:rsidRDefault="00314A73" w:rsidP="00314A73">
      <w:pPr>
        <w:spacing w:after="0" w:line="240" w:lineRule="auto"/>
        <w:ind w:firstLine="720"/>
        <w:rPr>
          <w:rFonts w:ascii="Arial" w:eastAsia="Times New Roman" w:hAnsi="Arial" w:cs="Arial"/>
        </w:rPr>
      </w:pPr>
    </w:p>
    <w:p w14:paraId="3B1FAE53" w14:textId="77777777" w:rsidR="00314A73" w:rsidRPr="008F7AA6" w:rsidRDefault="002C59FE" w:rsidP="00314A73">
      <w:pPr>
        <w:spacing w:line="256" w:lineRule="auto"/>
        <w:rPr>
          <w:rFonts w:ascii="Arial" w:hAnsi="Arial" w:cs="Arial"/>
        </w:rPr>
      </w:pPr>
      <w:r>
        <w:rPr>
          <w:rFonts w:ascii="Arial" w:hAnsi="Arial" w:cs="Arial"/>
          <w:b/>
        </w:rPr>
        <w:pict w14:anchorId="561B761B">
          <v:rect id="_x0000_i1045" style="width:468pt;height:2pt" o:hralign="center" o:hrstd="t" o:hrnoshade="t" o:hr="t" fillcolor="black [3213]" stroked="f"/>
        </w:pict>
      </w:r>
    </w:p>
    <w:p w14:paraId="496F77AD" w14:textId="77777777" w:rsidR="00314A73" w:rsidRPr="008F7AA6" w:rsidRDefault="00314A73" w:rsidP="00314A73">
      <w:pPr>
        <w:spacing w:line="256" w:lineRule="auto"/>
        <w:ind w:left="720" w:hanging="720"/>
        <w:rPr>
          <w:rFonts w:ascii="Arial" w:hAnsi="Arial" w:cs="Arial"/>
        </w:rPr>
      </w:pPr>
      <w:r w:rsidRPr="008F7AA6">
        <w:rPr>
          <w:rFonts w:ascii="Arial" w:hAnsi="Arial" w:cs="Arial"/>
        </w:rPr>
        <w:t>Q</w:t>
      </w:r>
      <w:r>
        <w:rPr>
          <w:rFonts w:ascii="Arial" w:hAnsi="Arial" w:cs="Arial"/>
        </w:rPr>
        <w:t>24</w:t>
      </w:r>
      <w:r w:rsidRPr="008F7AA6">
        <w:rPr>
          <w:rFonts w:ascii="Arial" w:hAnsi="Arial" w:cs="Arial"/>
        </w:rPr>
        <w:t>.</w:t>
      </w:r>
      <w:r w:rsidRPr="008F7AA6">
        <w:rPr>
          <w:rFonts w:ascii="Arial" w:hAnsi="Arial" w:cs="Arial"/>
        </w:rPr>
        <w:tab/>
        <w:t xml:space="preserve">Some agencies’ policy agendas changed after </w:t>
      </w:r>
      <w:r>
        <w:rPr>
          <w:rFonts w:ascii="Arial" w:hAnsi="Arial" w:cs="Arial"/>
        </w:rPr>
        <w:t xml:space="preserve">the </w:t>
      </w:r>
      <w:r w:rsidRPr="008F7AA6">
        <w:rPr>
          <w:rFonts w:ascii="Arial" w:hAnsi="Arial" w:cs="Arial"/>
        </w:rPr>
        <w:t>inauguration of President Trump. Other agencies’ policy agendas stayed the same.</w:t>
      </w:r>
    </w:p>
    <w:p w14:paraId="544EF34D" w14:textId="77777777" w:rsidR="00314A73" w:rsidRPr="008F7AA6" w:rsidRDefault="00314A73" w:rsidP="00314A73">
      <w:pPr>
        <w:ind w:left="720"/>
        <w:rPr>
          <w:rFonts w:ascii="Arial" w:hAnsi="Arial" w:cs="Arial"/>
        </w:rPr>
      </w:pPr>
      <w:r w:rsidRPr="008F7AA6">
        <w:rPr>
          <w:rFonts w:ascii="Arial" w:hAnsi="Arial" w:cs="Arial"/>
        </w:rPr>
        <w:t>In your experience, how much did the policy agenda of [your agency] change as result of the transition?</w:t>
      </w:r>
    </w:p>
    <w:p w14:paraId="73D8A770" w14:textId="77777777" w:rsidR="00314A73" w:rsidRPr="008F7AA6" w:rsidRDefault="00314A73" w:rsidP="00314A73">
      <w:pPr>
        <w:spacing w:after="0"/>
        <w:ind w:firstLine="720"/>
        <w:rPr>
          <w:rFonts w:ascii="Arial" w:hAnsi="Arial" w:cs="Arial"/>
        </w:rPr>
      </w:pPr>
      <w:r w:rsidRPr="008F7AA6">
        <w:rPr>
          <w:rFonts w:ascii="Arial" w:hAnsi="Arial" w:cs="Arial"/>
        </w:rPr>
        <w:lastRenderedPageBreak/>
        <w:t>Did not change</w:t>
      </w:r>
    </w:p>
    <w:p w14:paraId="599C650E" w14:textId="77777777" w:rsidR="00314A73" w:rsidRPr="008F7AA6" w:rsidRDefault="00314A73" w:rsidP="00314A73">
      <w:pPr>
        <w:spacing w:after="0"/>
        <w:ind w:firstLine="720"/>
        <w:rPr>
          <w:rFonts w:ascii="Arial" w:hAnsi="Arial" w:cs="Arial"/>
        </w:rPr>
      </w:pPr>
      <w:r w:rsidRPr="008F7AA6">
        <w:rPr>
          <w:rFonts w:ascii="Arial" w:hAnsi="Arial" w:cs="Arial"/>
        </w:rPr>
        <w:t>Changed minimally</w:t>
      </w:r>
    </w:p>
    <w:p w14:paraId="5FDD9D2E" w14:textId="77777777" w:rsidR="00314A73" w:rsidRPr="008F7AA6" w:rsidRDefault="00314A73" w:rsidP="00314A73">
      <w:pPr>
        <w:spacing w:after="0"/>
        <w:ind w:firstLine="720"/>
        <w:rPr>
          <w:rFonts w:ascii="Arial" w:hAnsi="Arial" w:cs="Arial"/>
        </w:rPr>
      </w:pPr>
      <w:r w:rsidRPr="008F7AA6">
        <w:rPr>
          <w:rFonts w:ascii="Arial" w:hAnsi="Arial" w:cs="Arial"/>
        </w:rPr>
        <w:t>Changed moderately</w:t>
      </w:r>
    </w:p>
    <w:p w14:paraId="53E3D868" w14:textId="77777777" w:rsidR="00314A73" w:rsidRPr="008F7AA6" w:rsidRDefault="00314A73" w:rsidP="00314A73">
      <w:pPr>
        <w:spacing w:after="0"/>
        <w:rPr>
          <w:rFonts w:ascii="Arial" w:hAnsi="Arial" w:cs="Arial"/>
        </w:rPr>
      </w:pPr>
      <w:r w:rsidRPr="008F7AA6">
        <w:rPr>
          <w:rFonts w:ascii="Arial" w:hAnsi="Arial" w:cs="Arial"/>
        </w:rPr>
        <w:tab/>
        <w:t>Changed significantly</w:t>
      </w:r>
    </w:p>
    <w:p w14:paraId="66F200CB" w14:textId="77777777" w:rsidR="00314A73" w:rsidRPr="008F7AA6" w:rsidRDefault="00314A73" w:rsidP="00314A73">
      <w:pPr>
        <w:spacing w:after="0"/>
        <w:ind w:firstLine="720"/>
        <w:rPr>
          <w:rFonts w:ascii="Arial" w:hAnsi="Arial" w:cs="Arial"/>
        </w:rPr>
      </w:pPr>
      <w:r w:rsidRPr="008F7AA6">
        <w:rPr>
          <w:rFonts w:ascii="Arial" w:hAnsi="Arial" w:cs="Arial"/>
        </w:rPr>
        <w:t>I did not experience the change in administration</w:t>
      </w:r>
    </w:p>
    <w:p w14:paraId="6D1564FA" w14:textId="77777777" w:rsidR="00314A73" w:rsidRPr="008F7AA6" w:rsidRDefault="00314A73" w:rsidP="00314A73">
      <w:pPr>
        <w:spacing w:after="0"/>
        <w:ind w:firstLine="720"/>
        <w:rPr>
          <w:rFonts w:ascii="Arial" w:hAnsi="Arial" w:cs="Arial"/>
        </w:rPr>
      </w:pPr>
      <w:r w:rsidRPr="008F7AA6">
        <w:rPr>
          <w:rFonts w:ascii="Arial" w:hAnsi="Arial" w:cs="Arial"/>
        </w:rPr>
        <w:t>Don’t know</w:t>
      </w:r>
    </w:p>
    <w:p w14:paraId="68CFC6F9" w14:textId="77777777" w:rsidR="00314A73" w:rsidRPr="008F7AA6" w:rsidRDefault="00314A73" w:rsidP="00314A73">
      <w:pPr>
        <w:spacing w:after="0"/>
        <w:ind w:firstLine="720"/>
        <w:rPr>
          <w:rFonts w:ascii="Arial" w:hAnsi="Arial" w:cs="Arial"/>
        </w:rPr>
      </w:pPr>
    </w:p>
    <w:p w14:paraId="06113DEA" w14:textId="77777777" w:rsidR="00314A73" w:rsidRPr="008F7AA6" w:rsidRDefault="00314A73" w:rsidP="00314A73">
      <w:pPr>
        <w:spacing w:line="256" w:lineRule="auto"/>
        <w:ind w:left="720" w:hanging="720"/>
        <w:rPr>
          <w:rFonts w:ascii="Arial" w:hAnsi="Arial" w:cs="Arial"/>
        </w:rPr>
      </w:pPr>
      <w:r w:rsidRPr="008F7AA6">
        <w:rPr>
          <w:rFonts w:ascii="Arial" w:hAnsi="Arial" w:cs="Arial"/>
        </w:rPr>
        <w:t>Q</w:t>
      </w:r>
      <w:r>
        <w:rPr>
          <w:rFonts w:ascii="Arial" w:hAnsi="Arial" w:cs="Arial"/>
        </w:rPr>
        <w:t>25</w:t>
      </w:r>
      <w:r w:rsidRPr="008F7AA6">
        <w:rPr>
          <w:rFonts w:ascii="Arial" w:hAnsi="Arial" w:cs="Arial"/>
        </w:rPr>
        <w:t>.</w:t>
      </w:r>
      <w:r w:rsidRPr="008F7AA6">
        <w:rPr>
          <w:rFonts w:ascii="Arial" w:hAnsi="Arial" w:cs="Arial"/>
        </w:rPr>
        <w:tab/>
        <w:t xml:space="preserve">What about you? How much did your day-to-day work at [your agency] change </w:t>
      </w:r>
      <w:r>
        <w:rPr>
          <w:rFonts w:ascii="Arial" w:hAnsi="Arial" w:cs="Arial"/>
        </w:rPr>
        <w:t>after the inauguration</w:t>
      </w:r>
      <w:r w:rsidRPr="008F7AA6">
        <w:rPr>
          <w:rFonts w:ascii="Arial" w:hAnsi="Arial" w:cs="Arial"/>
        </w:rPr>
        <w:t>?</w:t>
      </w:r>
    </w:p>
    <w:p w14:paraId="5E80EC5C" w14:textId="77777777" w:rsidR="00314A73" w:rsidRPr="008F7AA6" w:rsidRDefault="00314A73" w:rsidP="00314A73">
      <w:pPr>
        <w:spacing w:after="0"/>
        <w:ind w:firstLine="720"/>
        <w:rPr>
          <w:rFonts w:ascii="Arial" w:hAnsi="Arial" w:cs="Arial"/>
        </w:rPr>
      </w:pPr>
      <w:r w:rsidRPr="008F7AA6">
        <w:rPr>
          <w:rFonts w:ascii="Arial" w:hAnsi="Arial" w:cs="Arial"/>
        </w:rPr>
        <w:t>Did not change</w:t>
      </w:r>
    </w:p>
    <w:p w14:paraId="12F861A9" w14:textId="77777777" w:rsidR="00314A73" w:rsidRPr="008F7AA6" w:rsidRDefault="00314A73" w:rsidP="00314A73">
      <w:pPr>
        <w:spacing w:after="0"/>
        <w:ind w:firstLine="720"/>
        <w:rPr>
          <w:rFonts w:ascii="Arial" w:hAnsi="Arial" w:cs="Arial"/>
        </w:rPr>
      </w:pPr>
      <w:r w:rsidRPr="008F7AA6">
        <w:rPr>
          <w:rFonts w:ascii="Arial" w:hAnsi="Arial" w:cs="Arial"/>
        </w:rPr>
        <w:t>Changed minimally</w:t>
      </w:r>
    </w:p>
    <w:p w14:paraId="5DC75ADF" w14:textId="77777777" w:rsidR="00314A73" w:rsidRPr="008F7AA6" w:rsidRDefault="00314A73" w:rsidP="00314A73">
      <w:pPr>
        <w:spacing w:after="0"/>
        <w:ind w:firstLine="720"/>
        <w:rPr>
          <w:rFonts w:ascii="Arial" w:hAnsi="Arial" w:cs="Arial"/>
        </w:rPr>
      </w:pPr>
      <w:r w:rsidRPr="008F7AA6">
        <w:rPr>
          <w:rFonts w:ascii="Arial" w:hAnsi="Arial" w:cs="Arial"/>
        </w:rPr>
        <w:t>Changed moderately</w:t>
      </w:r>
    </w:p>
    <w:p w14:paraId="43F60BFB" w14:textId="77777777" w:rsidR="00314A73" w:rsidRPr="008F7AA6" w:rsidRDefault="00314A73" w:rsidP="00314A73">
      <w:pPr>
        <w:spacing w:after="0"/>
        <w:rPr>
          <w:rFonts w:ascii="Arial" w:hAnsi="Arial" w:cs="Arial"/>
        </w:rPr>
      </w:pPr>
      <w:r w:rsidRPr="008F7AA6">
        <w:rPr>
          <w:rFonts w:ascii="Arial" w:hAnsi="Arial" w:cs="Arial"/>
        </w:rPr>
        <w:tab/>
        <w:t>Changed significantly</w:t>
      </w:r>
    </w:p>
    <w:p w14:paraId="51367666" w14:textId="77777777" w:rsidR="00314A73" w:rsidRPr="008F7AA6" w:rsidRDefault="00314A73" w:rsidP="00314A73">
      <w:pPr>
        <w:spacing w:after="0"/>
        <w:ind w:firstLine="720"/>
        <w:rPr>
          <w:rFonts w:ascii="Arial" w:hAnsi="Arial" w:cs="Arial"/>
        </w:rPr>
      </w:pPr>
      <w:r w:rsidRPr="008F7AA6">
        <w:rPr>
          <w:rFonts w:ascii="Arial" w:hAnsi="Arial" w:cs="Arial"/>
        </w:rPr>
        <w:t>I did not experience the change in administration</w:t>
      </w:r>
    </w:p>
    <w:p w14:paraId="3168F535" w14:textId="77777777" w:rsidR="00314A73" w:rsidRPr="008F7AA6" w:rsidRDefault="00314A73" w:rsidP="00314A73">
      <w:pPr>
        <w:spacing w:after="0"/>
        <w:ind w:firstLine="720"/>
        <w:rPr>
          <w:rFonts w:ascii="Arial" w:hAnsi="Arial" w:cs="Arial"/>
        </w:rPr>
      </w:pPr>
      <w:r w:rsidRPr="008F7AA6">
        <w:rPr>
          <w:rFonts w:ascii="Arial" w:hAnsi="Arial" w:cs="Arial"/>
        </w:rPr>
        <w:t>Don’t know</w:t>
      </w:r>
    </w:p>
    <w:p w14:paraId="2293B70A" w14:textId="77777777" w:rsidR="00314A73" w:rsidRDefault="002C59FE" w:rsidP="00314A73">
      <w:pPr>
        <w:rPr>
          <w:rFonts w:ascii="Arial" w:hAnsi="Arial" w:cs="Arial"/>
          <w:b/>
        </w:rPr>
      </w:pPr>
      <w:r>
        <w:rPr>
          <w:rFonts w:ascii="Arial" w:hAnsi="Arial" w:cs="Arial"/>
          <w:b/>
        </w:rPr>
        <w:pict w14:anchorId="768EC332">
          <v:rect id="_x0000_i1046" style="width:468pt;height:2pt" o:hralign="center" o:hrstd="t" o:hrnoshade="t" o:hr="t" fillcolor="black [3213]" stroked="f"/>
        </w:pict>
      </w:r>
    </w:p>
    <w:p w14:paraId="17E1CABC" w14:textId="77777777" w:rsidR="00314A73" w:rsidRPr="005C09FC" w:rsidRDefault="00314A73" w:rsidP="00314A73">
      <w:pPr>
        <w:rPr>
          <w:rFonts w:ascii="Arial" w:hAnsi="Arial" w:cs="Arial"/>
          <w:b/>
        </w:rPr>
      </w:pPr>
      <w:r>
        <w:rPr>
          <w:rFonts w:ascii="Arial" w:hAnsi="Arial" w:cs="Arial"/>
          <w:b/>
        </w:rPr>
        <w:t>Organizational Culture and Performance</w:t>
      </w:r>
    </w:p>
    <w:p w14:paraId="4C2B4871" w14:textId="77777777" w:rsidR="00314A73" w:rsidRPr="008F7AA6" w:rsidRDefault="00314A73" w:rsidP="00314A73">
      <w:pPr>
        <w:spacing w:line="240" w:lineRule="auto"/>
        <w:ind w:left="720" w:hanging="720"/>
        <w:rPr>
          <w:rFonts w:ascii="Arial" w:hAnsi="Arial" w:cs="Arial"/>
        </w:rPr>
      </w:pPr>
      <w:r w:rsidRPr="008F7AA6">
        <w:rPr>
          <w:rFonts w:ascii="Arial" w:hAnsi="Arial" w:cs="Arial"/>
        </w:rPr>
        <w:t>Q</w:t>
      </w:r>
      <w:r>
        <w:rPr>
          <w:rFonts w:ascii="Arial" w:hAnsi="Arial" w:cs="Arial"/>
        </w:rPr>
        <w:t>26</w:t>
      </w:r>
      <w:r w:rsidRPr="008F7AA6">
        <w:rPr>
          <w:rFonts w:ascii="Arial" w:hAnsi="Arial" w:cs="Arial"/>
        </w:rPr>
        <w:t>.</w:t>
      </w:r>
      <w:r w:rsidRPr="008F7AA6">
        <w:rPr>
          <w:rFonts w:ascii="Arial" w:hAnsi="Arial" w:cs="Arial"/>
        </w:rPr>
        <w:tab/>
        <w:t>How many times in the last 3 months has somebody who works in [</w:t>
      </w:r>
      <w:r>
        <w:rPr>
          <w:rFonts w:ascii="Arial" w:hAnsi="Arial" w:cs="Arial"/>
        </w:rPr>
        <w:t>your agency</w:t>
      </w:r>
      <w:r w:rsidRPr="008F7AA6">
        <w:rPr>
          <w:rFonts w:ascii="Arial" w:hAnsi="Arial" w:cs="Arial"/>
        </w:rPr>
        <w:t xml:space="preserve">] made an innovative suggestion for improving internal processes or procedures? </w:t>
      </w:r>
    </w:p>
    <w:p w14:paraId="3386EF18" w14:textId="77777777" w:rsidR="00314A73" w:rsidRPr="008F7AA6" w:rsidRDefault="00314A73" w:rsidP="00314A73">
      <w:pPr>
        <w:spacing w:line="240" w:lineRule="auto"/>
        <w:ind w:left="720"/>
        <w:rPr>
          <w:rFonts w:ascii="Arial" w:hAnsi="Arial" w:cs="Arial"/>
        </w:rPr>
      </w:pPr>
      <w:r w:rsidRPr="008F7AA6">
        <w:rPr>
          <w:rFonts w:ascii="Arial" w:hAnsi="Arial" w:cs="Arial"/>
        </w:rPr>
        <w:t>[Drop down menu 0 – 20+]</w:t>
      </w:r>
    </w:p>
    <w:p w14:paraId="5A8F2F9A" w14:textId="77777777" w:rsidR="00314A73" w:rsidRPr="008F7AA6" w:rsidRDefault="00314A73" w:rsidP="00314A73">
      <w:pPr>
        <w:spacing w:line="240" w:lineRule="auto"/>
        <w:rPr>
          <w:rFonts w:ascii="Arial" w:hAnsi="Arial" w:cs="Arial"/>
        </w:rPr>
      </w:pPr>
      <w:r w:rsidRPr="008F7AA6">
        <w:rPr>
          <w:rFonts w:ascii="Arial" w:hAnsi="Arial" w:cs="Arial"/>
        </w:rPr>
        <w:t>Q</w:t>
      </w:r>
      <w:r>
        <w:rPr>
          <w:rFonts w:ascii="Arial" w:hAnsi="Arial" w:cs="Arial"/>
        </w:rPr>
        <w:t>27</w:t>
      </w:r>
      <w:r w:rsidRPr="008F7AA6">
        <w:rPr>
          <w:rFonts w:ascii="Arial" w:hAnsi="Arial" w:cs="Arial"/>
        </w:rPr>
        <w:t>.</w:t>
      </w:r>
      <w:r w:rsidRPr="008F7AA6">
        <w:rPr>
          <w:rFonts w:ascii="Arial" w:hAnsi="Arial" w:cs="Arial"/>
        </w:rPr>
        <w:tab/>
        <w:t>Think about the most recent such suggestion, was i</w:t>
      </w:r>
      <w:r>
        <w:rPr>
          <w:rFonts w:ascii="Arial" w:hAnsi="Arial" w:cs="Arial"/>
        </w:rPr>
        <w:t>t:</w:t>
      </w:r>
    </w:p>
    <w:p w14:paraId="42221684" w14:textId="77777777" w:rsidR="00314A73" w:rsidRDefault="00314A73" w:rsidP="00314A73">
      <w:pPr>
        <w:pStyle w:val="ListParagraph"/>
        <w:spacing w:after="0" w:line="240" w:lineRule="auto"/>
        <w:ind w:left="360" w:firstLine="360"/>
        <w:contextualSpacing w:val="0"/>
        <w:rPr>
          <w:rFonts w:ascii="Arial" w:hAnsi="Arial" w:cs="Arial"/>
        </w:rPr>
      </w:pPr>
      <w:r w:rsidRPr="008F7AA6">
        <w:rPr>
          <w:rFonts w:ascii="Arial" w:hAnsi="Arial" w:cs="Arial"/>
        </w:rPr>
        <w:t>Not accepted</w:t>
      </w:r>
    </w:p>
    <w:p w14:paraId="30C68B30" w14:textId="77777777" w:rsidR="00314A73" w:rsidRDefault="00314A73" w:rsidP="00314A73">
      <w:pPr>
        <w:pStyle w:val="ListParagraph"/>
        <w:spacing w:after="0" w:line="240" w:lineRule="auto"/>
        <w:ind w:left="360" w:firstLine="360"/>
        <w:contextualSpacing w:val="0"/>
        <w:rPr>
          <w:rFonts w:ascii="Arial" w:hAnsi="Arial" w:cs="Arial"/>
        </w:rPr>
      </w:pPr>
      <w:r w:rsidRPr="008F7AA6">
        <w:rPr>
          <w:rFonts w:ascii="Arial" w:hAnsi="Arial" w:cs="Arial"/>
        </w:rPr>
        <w:t>Partly accepted, partly not</w:t>
      </w:r>
    </w:p>
    <w:p w14:paraId="4BD683FB" w14:textId="77777777" w:rsidR="00314A73" w:rsidRDefault="00314A73" w:rsidP="00314A73">
      <w:pPr>
        <w:pStyle w:val="ListParagraph"/>
        <w:spacing w:after="0" w:line="240" w:lineRule="auto"/>
        <w:ind w:left="360" w:firstLine="360"/>
        <w:contextualSpacing w:val="0"/>
        <w:rPr>
          <w:rFonts w:ascii="Arial" w:hAnsi="Arial" w:cs="Arial"/>
        </w:rPr>
      </w:pPr>
      <w:r w:rsidRPr="008F7AA6">
        <w:rPr>
          <w:rFonts w:ascii="Arial" w:hAnsi="Arial" w:cs="Arial"/>
        </w:rPr>
        <w:t>Accepted with changes</w:t>
      </w:r>
    </w:p>
    <w:p w14:paraId="7F922253" w14:textId="77777777" w:rsidR="00314A73" w:rsidRPr="008F7AA6" w:rsidRDefault="00314A73" w:rsidP="00314A73">
      <w:pPr>
        <w:spacing w:after="0" w:line="240" w:lineRule="auto"/>
        <w:ind w:firstLine="720"/>
        <w:rPr>
          <w:rFonts w:ascii="Arial" w:hAnsi="Arial" w:cs="Arial"/>
        </w:rPr>
      </w:pPr>
      <w:r w:rsidRPr="008F7AA6">
        <w:rPr>
          <w:rFonts w:ascii="Arial" w:hAnsi="Arial" w:cs="Arial"/>
        </w:rPr>
        <w:t>Accepted completely</w:t>
      </w:r>
    </w:p>
    <w:p w14:paraId="243BCACE" w14:textId="77777777" w:rsidR="00314A73" w:rsidRPr="008F7AA6" w:rsidRDefault="00314A73" w:rsidP="00314A73">
      <w:pPr>
        <w:pStyle w:val="ListParagraph"/>
        <w:spacing w:after="0" w:line="240" w:lineRule="auto"/>
        <w:contextualSpacing w:val="0"/>
        <w:rPr>
          <w:rFonts w:ascii="Arial" w:hAnsi="Arial" w:cs="Arial"/>
        </w:rPr>
      </w:pPr>
    </w:p>
    <w:p w14:paraId="24E01608" w14:textId="77777777" w:rsidR="00314A73" w:rsidRPr="008F7AA6" w:rsidRDefault="00314A73" w:rsidP="00314A73">
      <w:pPr>
        <w:spacing w:line="240" w:lineRule="auto"/>
        <w:ind w:left="720" w:hanging="720"/>
        <w:rPr>
          <w:rFonts w:ascii="Arial" w:hAnsi="Arial" w:cs="Arial"/>
        </w:rPr>
      </w:pPr>
      <w:r w:rsidRPr="008F7AA6">
        <w:rPr>
          <w:rFonts w:ascii="Arial" w:hAnsi="Arial" w:cs="Arial"/>
        </w:rPr>
        <w:t>Q</w:t>
      </w:r>
      <w:r>
        <w:rPr>
          <w:rFonts w:ascii="Arial" w:hAnsi="Arial" w:cs="Arial"/>
        </w:rPr>
        <w:t>28</w:t>
      </w:r>
      <w:r w:rsidRPr="008F7AA6">
        <w:rPr>
          <w:rFonts w:ascii="Arial" w:hAnsi="Arial" w:cs="Arial"/>
        </w:rPr>
        <w:t>.</w:t>
      </w:r>
      <w:r w:rsidRPr="008F7AA6">
        <w:rPr>
          <w:rFonts w:ascii="Arial" w:hAnsi="Arial" w:cs="Arial"/>
        </w:rPr>
        <w:tab/>
        <w:t>Think of the</w:t>
      </w:r>
      <w:r>
        <w:rPr>
          <w:rFonts w:ascii="Arial" w:hAnsi="Arial" w:cs="Arial"/>
        </w:rPr>
        <w:t xml:space="preserve"> person </w:t>
      </w:r>
      <w:r w:rsidRPr="008F7AA6">
        <w:rPr>
          <w:rFonts w:ascii="Arial" w:hAnsi="Arial" w:cs="Arial"/>
        </w:rPr>
        <w:t>who made the suggestion</w:t>
      </w:r>
      <w:r>
        <w:rPr>
          <w:rFonts w:ascii="Arial" w:hAnsi="Arial" w:cs="Arial"/>
        </w:rPr>
        <w:t xml:space="preserve"> above.</w:t>
      </w:r>
      <w:r w:rsidRPr="008F7AA6">
        <w:rPr>
          <w:rFonts w:ascii="Arial" w:hAnsi="Arial" w:cs="Arial"/>
        </w:rPr>
        <w:t xml:space="preserve"> </w:t>
      </w:r>
      <w:r>
        <w:rPr>
          <w:rFonts w:ascii="Arial" w:hAnsi="Arial" w:cs="Arial"/>
        </w:rPr>
        <w:t>W</w:t>
      </w:r>
      <w:r w:rsidRPr="008F7AA6">
        <w:rPr>
          <w:rFonts w:ascii="Arial" w:hAnsi="Arial" w:cs="Arial"/>
        </w:rPr>
        <w:t>ould you describe this person as (check as many as apply):</w:t>
      </w:r>
    </w:p>
    <w:p w14:paraId="43B9F88A" w14:textId="77777777" w:rsidR="00314A73" w:rsidRPr="008F7AA6" w:rsidRDefault="00314A73" w:rsidP="00314A73">
      <w:pPr>
        <w:spacing w:after="0" w:line="240" w:lineRule="auto"/>
        <w:ind w:firstLine="720"/>
        <w:rPr>
          <w:rFonts w:ascii="Arial" w:hAnsi="Arial" w:cs="Arial"/>
        </w:rPr>
      </w:pPr>
      <w:r w:rsidRPr="008F7AA6">
        <w:rPr>
          <w:rFonts w:ascii="Arial" w:hAnsi="Arial" w:cs="Arial"/>
        </w:rPr>
        <w:t>A more diligent employee than average</w:t>
      </w:r>
    </w:p>
    <w:p w14:paraId="5080927C" w14:textId="77777777" w:rsidR="00314A73" w:rsidRPr="008F7AA6" w:rsidRDefault="00314A73" w:rsidP="00314A73">
      <w:pPr>
        <w:pStyle w:val="ListParagraph"/>
        <w:spacing w:after="0" w:line="240" w:lineRule="auto"/>
        <w:ind w:left="360" w:firstLine="360"/>
        <w:contextualSpacing w:val="0"/>
        <w:rPr>
          <w:rFonts w:ascii="Arial" w:hAnsi="Arial" w:cs="Arial"/>
        </w:rPr>
      </w:pPr>
      <w:r w:rsidRPr="008F7AA6">
        <w:rPr>
          <w:rFonts w:ascii="Arial" w:hAnsi="Arial" w:cs="Arial"/>
        </w:rPr>
        <w:t>Something of a rebel</w:t>
      </w:r>
    </w:p>
    <w:p w14:paraId="6F807C68" w14:textId="77777777" w:rsidR="00314A73" w:rsidRPr="008F7AA6" w:rsidRDefault="00314A73" w:rsidP="00314A73">
      <w:pPr>
        <w:pStyle w:val="ListParagraph"/>
        <w:spacing w:after="0" w:line="240" w:lineRule="auto"/>
        <w:ind w:left="360" w:firstLine="360"/>
        <w:contextualSpacing w:val="0"/>
        <w:rPr>
          <w:rFonts w:ascii="Arial" w:hAnsi="Arial" w:cs="Arial"/>
        </w:rPr>
      </w:pPr>
      <w:r w:rsidRPr="008F7AA6">
        <w:rPr>
          <w:rFonts w:ascii="Arial" w:hAnsi="Arial" w:cs="Arial"/>
        </w:rPr>
        <w:t>Highly respected in the organization</w:t>
      </w:r>
    </w:p>
    <w:p w14:paraId="2F31880F" w14:textId="77777777" w:rsidR="00314A73" w:rsidRPr="008F7AA6" w:rsidRDefault="00314A73" w:rsidP="00314A73">
      <w:pPr>
        <w:pStyle w:val="ListParagraph"/>
        <w:spacing w:after="0" w:line="240" w:lineRule="auto"/>
        <w:ind w:left="360" w:firstLine="360"/>
        <w:contextualSpacing w:val="0"/>
        <w:rPr>
          <w:rFonts w:ascii="Arial" w:hAnsi="Arial" w:cs="Arial"/>
        </w:rPr>
      </w:pPr>
      <w:r w:rsidRPr="008F7AA6">
        <w:rPr>
          <w:rFonts w:ascii="Arial" w:hAnsi="Arial" w:cs="Arial"/>
        </w:rPr>
        <w:t>Very meticulous in their work</w:t>
      </w:r>
    </w:p>
    <w:p w14:paraId="1A3D7F0B" w14:textId="77777777" w:rsidR="00314A73" w:rsidRPr="008F7AA6" w:rsidRDefault="00314A73" w:rsidP="00314A73">
      <w:pPr>
        <w:pStyle w:val="ListParagraph"/>
        <w:spacing w:after="0" w:line="240" w:lineRule="auto"/>
        <w:ind w:left="360" w:firstLine="360"/>
        <w:contextualSpacing w:val="0"/>
        <w:rPr>
          <w:rFonts w:ascii="Arial" w:hAnsi="Arial" w:cs="Arial"/>
        </w:rPr>
      </w:pPr>
      <w:r w:rsidRPr="008F7AA6">
        <w:rPr>
          <w:rFonts w:ascii="Arial" w:hAnsi="Arial" w:cs="Arial"/>
        </w:rPr>
        <w:t>Something of a loner</w:t>
      </w:r>
    </w:p>
    <w:p w14:paraId="443F896F" w14:textId="77777777" w:rsidR="00314A73" w:rsidRDefault="00314A73" w:rsidP="00314A73">
      <w:pPr>
        <w:pStyle w:val="ListParagraph"/>
        <w:spacing w:after="0" w:line="240" w:lineRule="auto"/>
        <w:ind w:left="360" w:firstLine="360"/>
        <w:contextualSpacing w:val="0"/>
        <w:rPr>
          <w:rFonts w:ascii="Arial" w:hAnsi="Arial" w:cs="Arial"/>
        </w:rPr>
      </w:pPr>
      <w:r w:rsidRPr="008F7AA6">
        <w:rPr>
          <w:rFonts w:ascii="Arial" w:hAnsi="Arial" w:cs="Arial"/>
        </w:rPr>
        <w:t>More skilled than most at what they do</w:t>
      </w:r>
    </w:p>
    <w:p w14:paraId="54884941" w14:textId="77777777" w:rsidR="00314A73" w:rsidRDefault="00314A73" w:rsidP="00314A73">
      <w:pPr>
        <w:rPr>
          <w:rFonts w:ascii="Arial" w:hAnsi="Arial" w:cs="Arial"/>
        </w:rPr>
      </w:pPr>
    </w:p>
    <w:p w14:paraId="0B6F2BF7" w14:textId="77777777" w:rsidR="00314A73" w:rsidRDefault="002C59FE" w:rsidP="00314A73">
      <w:pPr>
        <w:rPr>
          <w:rFonts w:ascii="Arial" w:hAnsi="Arial" w:cs="Arial"/>
        </w:rPr>
      </w:pPr>
      <w:r>
        <w:rPr>
          <w:rFonts w:ascii="Arial" w:hAnsi="Arial" w:cs="Arial"/>
          <w:b/>
        </w:rPr>
        <w:pict w14:anchorId="5DE349C0">
          <v:rect id="_x0000_i1047" style="width:468pt;height:2pt" o:hralign="center" o:hrstd="t" o:hrnoshade="t" o:hr="t" fillcolor="black [3213]" stroked="f"/>
        </w:pict>
      </w:r>
    </w:p>
    <w:p w14:paraId="42F6650B" w14:textId="77777777" w:rsidR="00314A73" w:rsidRDefault="00314A73" w:rsidP="00314A73">
      <w:pPr>
        <w:ind w:left="720" w:hanging="720"/>
        <w:rPr>
          <w:rFonts w:ascii="Arial" w:hAnsi="Arial" w:cs="Arial"/>
        </w:rPr>
      </w:pPr>
      <w:r>
        <w:rPr>
          <w:rFonts w:ascii="Arial" w:hAnsi="Arial" w:cs="Arial"/>
        </w:rPr>
        <w:t>Q29.</w:t>
      </w:r>
      <w:r>
        <w:rPr>
          <w:rFonts w:ascii="Arial" w:hAnsi="Arial" w:cs="Arial"/>
        </w:rPr>
        <w:tab/>
        <w:t>The work environment at [my agency] supports the development of new and innovative ideas.</w:t>
      </w:r>
    </w:p>
    <w:p w14:paraId="018F2753"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eastAsia="Times New Roman" w:hAnsi="Arial" w:cs="Arial"/>
        </w:rPr>
        <w:tab/>
      </w:r>
      <w:r w:rsidRPr="008F7AA6">
        <w:rPr>
          <w:rFonts w:ascii="Arial" w:hAnsi="Arial" w:cs="Arial"/>
        </w:rPr>
        <w:t>[Responses displayed left to right.]</w:t>
      </w:r>
    </w:p>
    <w:p w14:paraId="6BE443D6"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2F0B5AC9"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Strongly disagree [left]</w:t>
      </w:r>
    </w:p>
    <w:p w14:paraId="61A6A191"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Disagree</w:t>
      </w:r>
    </w:p>
    <w:p w14:paraId="50911BA1"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Neither agree nor disagree</w:t>
      </w:r>
    </w:p>
    <w:p w14:paraId="69DDD52A"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lastRenderedPageBreak/>
        <w:tab/>
        <w:t>Agree</w:t>
      </w:r>
    </w:p>
    <w:p w14:paraId="7E4798C0"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Strongly agree</w:t>
      </w:r>
    </w:p>
    <w:p w14:paraId="1BBBFE8E" w14:textId="77777777" w:rsidR="00314A73"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Don’t know [right]</w:t>
      </w:r>
    </w:p>
    <w:p w14:paraId="16214A5B" w14:textId="77777777" w:rsidR="00314A73" w:rsidRDefault="00314A73" w:rsidP="00314A73">
      <w:pPr>
        <w:autoSpaceDE w:val="0"/>
        <w:autoSpaceDN w:val="0"/>
        <w:adjustRightInd w:val="0"/>
        <w:spacing w:after="0" w:line="240" w:lineRule="auto"/>
        <w:ind w:left="720" w:hanging="720"/>
        <w:rPr>
          <w:rFonts w:ascii="Arial" w:hAnsi="Arial" w:cs="Arial"/>
        </w:rPr>
      </w:pPr>
    </w:p>
    <w:p w14:paraId="162E4473" w14:textId="77777777" w:rsidR="00314A73" w:rsidRDefault="00314A73" w:rsidP="00314A73">
      <w:pPr>
        <w:autoSpaceDE w:val="0"/>
        <w:autoSpaceDN w:val="0"/>
        <w:adjustRightInd w:val="0"/>
        <w:spacing w:after="0" w:line="240" w:lineRule="auto"/>
        <w:ind w:left="720" w:hanging="720"/>
        <w:rPr>
          <w:rFonts w:ascii="Arial" w:hAnsi="Arial" w:cs="Arial"/>
        </w:rPr>
      </w:pPr>
      <w:r>
        <w:rPr>
          <w:rFonts w:ascii="Arial" w:hAnsi="Arial" w:cs="Arial"/>
        </w:rPr>
        <w:t>Q30.</w:t>
      </w:r>
      <w:r>
        <w:rPr>
          <w:rFonts w:ascii="Arial" w:hAnsi="Arial" w:cs="Arial"/>
        </w:rPr>
        <w:tab/>
        <w:t>In my job, coming up with ideas for how to do the job better is:</w:t>
      </w:r>
    </w:p>
    <w:p w14:paraId="0804BCE2" w14:textId="77777777" w:rsidR="00314A73" w:rsidRDefault="00314A73" w:rsidP="00314A73">
      <w:pPr>
        <w:autoSpaceDE w:val="0"/>
        <w:autoSpaceDN w:val="0"/>
        <w:adjustRightInd w:val="0"/>
        <w:spacing w:after="0" w:line="240" w:lineRule="auto"/>
        <w:ind w:left="720" w:hanging="720"/>
        <w:rPr>
          <w:rFonts w:ascii="Arial" w:hAnsi="Arial" w:cs="Arial"/>
        </w:rPr>
      </w:pPr>
    </w:p>
    <w:p w14:paraId="38CEDA0E" w14:textId="77777777" w:rsidR="00314A73" w:rsidRDefault="00314A73" w:rsidP="00314A73">
      <w:pPr>
        <w:autoSpaceDE w:val="0"/>
        <w:autoSpaceDN w:val="0"/>
        <w:adjustRightInd w:val="0"/>
        <w:spacing w:after="0" w:line="240" w:lineRule="auto"/>
        <w:ind w:left="720" w:hanging="720"/>
        <w:rPr>
          <w:rFonts w:ascii="Arial" w:hAnsi="Arial" w:cs="Arial"/>
        </w:rPr>
      </w:pPr>
      <w:r>
        <w:rPr>
          <w:rFonts w:ascii="Arial" w:hAnsi="Arial" w:cs="Arial"/>
        </w:rPr>
        <w:tab/>
        <w:t>Discouraged</w:t>
      </w:r>
    </w:p>
    <w:p w14:paraId="72902E83" w14:textId="77777777" w:rsidR="00314A73" w:rsidRDefault="00314A73" w:rsidP="00314A73">
      <w:pPr>
        <w:autoSpaceDE w:val="0"/>
        <w:autoSpaceDN w:val="0"/>
        <w:adjustRightInd w:val="0"/>
        <w:spacing w:after="0" w:line="240" w:lineRule="auto"/>
        <w:ind w:left="720" w:hanging="720"/>
        <w:rPr>
          <w:rFonts w:ascii="Arial" w:hAnsi="Arial" w:cs="Arial"/>
        </w:rPr>
      </w:pPr>
      <w:r>
        <w:rPr>
          <w:rFonts w:ascii="Arial" w:hAnsi="Arial" w:cs="Arial"/>
        </w:rPr>
        <w:tab/>
        <w:t>Neither encouraged nor discouraged</w:t>
      </w:r>
    </w:p>
    <w:p w14:paraId="20555938"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Pr>
          <w:rFonts w:ascii="Arial" w:hAnsi="Arial" w:cs="Arial"/>
        </w:rPr>
        <w:tab/>
        <w:t>Encouraged</w:t>
      </w:r>
    </w:p>
    <w:p w14:paraId="054C761D" w14:textId="77777777" w:rsidR="00314A73" w:rsidRDefault="00314A73" w:rsidP="00314A73">
      <w:pPr>
        <w:rPr>
          <w:rFonts w:ascii="Arial" w:hAnsi="Arial" w:cs="Arial"/>
        </w:rPr>
      </w:pPr>
    </w:p>
    <w:p w14:paraId="615BF5EC" w14:textId="77777777" w:rsidR="00314A73" w:rsidRDefault="002C59FE" w:rsidP="00314A73">
      <w:pPr>
        <w:rPr>
          <w:rFonts w:ascii="Arial" w:hAnsi="Arial" w:cs="Arial"/>
        </w:rPr>
      </w:pPr>
      <w:r>
        <w:rPr>
          <w:rFonts w:ascii="Arial" w:hAnsi="Arial" w:cs="Arial"/>
          <w:b/>
        </w:rPr>
        <w:pict w14:anchorId="73913CDD">
          <v:rect id="_x0000_i1048" style="width:468pt;height:2pt" o:hralign="center" o:hrstd="t" o:hrnoshade="t" o:hr="t" fillcolor="black [3213]" stroked="f"/>
        </w:pict>
      </w:r>
    </w:p>
    <w:p w14:paraId="1FF65233" w14:textId="77777777" w:rsidR="00314A73" w:rsidRDefault="00314A73" w:rsidP="00314A73">
      <w:pPr>
        <w:rPr>
          <w:rFonts w:ascii="Arial" w:hAnsi="Arial" w:cs="Arial"/>
        </w:rPr>
      </w:pPr>
      <w:r>
        <w:rPr>
          <w:rFonts w:ascii="Arial" w:hAnsi="Arial" w:cs="Arial"/>
        </w:rPr>
        <w:t>Q31.</w:t>
      </w:r>
      <w:r>
        <w:rPr>
          <w:rFonts w:ascii="Arial" w:hAnsi="Arial" w:cs="Arial"/>
        </w:rPr>
        <w:tab/>
        <w:t>I recommend [my agency] as a good place to work.</w:t>
      </w:r>
    </w:p>
    <w:p w14:paraId="47BC44D8"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eastAsia="Times New Roman" w:hAnsi="Arial" w:cs="Arial"/>
        </w:rPr>
        <w:tab/>
      </w:r>
      <w:r w:rsidRPr="008F7AA6">
        <w:rPr>
          <w:rFonts w:ascii="Arial" w:hAnsi="Arial" w:cs="Arial"/>
        </w:rPr>
        <w:t>[Responses displayed left to right.]</w:t>
      </w:r>
    </w:p>
    <w:p w14:paraId="1CA9F5E7"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3F4B53D1"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Strongly disagree [left]</w:t>
      </w:r>
    </w:p>
    <w:p w14:paraId="47DB5BE8"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Disagree</w:t>
      </w:r>
    </w:p>
    <w:p w14:paraId="4561AB19"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Neither agree nor disagree</w:t>
      </w:r>
    </w:p>
    <w:p w14:paraId="4EEDB36D"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Agree</w:t>
      </w:r>
    </w:p>
    <w:p w14:paraId="1009322B"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Strongly agree</w:t>
      </w:r>
    </w:p>
    <w:p w14:paraId="4BD65FBB" w14:textId="77777777" w:rsidR="00314A73"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Don’t know [right]</w:t>
      </w:r>
    </w:p>
    <w:p w14:paraId="7A23670A" w14:textId="77777777" w:rsidR="00314A73" w:rsidRDefault="00314A73" w:rsidP="00314A73">
      <w:pPr>
        <w:rPr>
          <w:rFonts w:ascii="Arial" w:hAnsi="Arial" w:cs="Arial"/>
        </w:rPr>
      </w:pPr>
    </w:p>
    <w:p w14:paraId="3B34F03B" w14:textId="77777777" w:rsidR="00314A73" w:rsidRDefault="00314A73" w:rsidP="00314A73">
      <w:pPr>
        <w:rPr>
          <w:rFonts w:ascii="Arial" w:hAnsi="Arial" w:cs="Arial"/>
        </w:rPr>
      </w:pPr>
      <w:r>
        <w:rPr>
          <w:rFonts w:ascii="Arial" w:hAnsi="Arial" w:cs="Arial"/>
        </w:rPr>
        <w:t>Q32.</w:t>
      </w:r>
      <w:r>
        <w:rPr>
          <w:rFonts w:ascii="Arial" w:hAnsi="Arial" w:cs="Arial"/>
        </w:rPr>
        <w:tab/>
        <w:t>Considering everything, how satisfied are you with your job?</w:t>
      </w:r>
    </w:p>
    <w:p w14:paraId="78F0DC2D" w14:textId="77777777" w:rsidR="00314A73" w:rsidRDefault="00314A73" w:rsidP="00314A73">
      <w:pPr>
        <w:rPr>
          <w:rFonts w:ascii="Arial" w:hAnsi="Arial" w:cs="Arial"/>
        </w:rPr>
      </w:pPr>
      <w:r>
        <w:rPr>
          <w:rFonts w:ascii="Arial" w:hAnsi="Arial" w:cs="Arial"/>
        </w:rPr>
        <w:tab/>
        <w:t>[Responses displayed left to right.]</w:t>
      </w:r>
    </w:p>
    <w:p w14:paraId="4B3B94E5" w14:textId="77777777" w:rsidR="00314A73" w:rsidRDefault="00314A73" w:rsidP="00314A73">
      <w:pPr>
        <w:spacing w:after="0"/>
        <w:rPr>
          <w:rFonts w:ascii="Arial" w:hAnsi="Arial" w:cs="Arial"/>
        </w:rPr>
      </w:pPr>
      <w:r>
        <w:rPr>
          <w:rFonts w:ascii="Arial" w:hAnsi="Arial" w:cs="Arial"/>
        </w:rPr>
        <w:tab/>
        <w:t>Very dissatisfied</w:t>
      </w:r>
    </w:p>
    <w:p w14:paraId="47CBFA6B" w14:textId="77777777" w:rsidR="00314A73" w:rsidRDefault="00314A73" w:rsidP="00314A73">
      <w:pPr>
        <w:spacing w:after="0"/>
        <w:rPr>
          <w:rFonts w:ascii="Arial" w:hAnsi="Arial" w:cs="Arial"/>
        </w:rPr>
      </w:pPr>
      <w:r>
        <w:rPr>
          <w:rFonts w:ascii="Arial" w:hAnsi="Arial" w:cs="Arial"/>
        </w:rPr>
        <w:tab/>
        <w:t>Dissatisfied</w:t>
      </w:r>
    </w:p>
    <w:p w14:paraId="7752C3EB" w14:textId="77777777" w:rsidR="00314A73" w:rsidRDefault="00314A73" w:rsidP="00314A73">
      <w:pPr>
        <w:spacing w:after="0"/>
        <w:rPr>
          <w:rFonts w:ascii="Arial" w:hAnsi="Arial" w:cs="Arial"/>
        </w:rPr>
      </w:pPr>
      <w:r>
        <w:rPr>
          <w:rFonts w:ascii="Arial" w:hAnsi="Arial" w:cs="Arial"/>
        </w:rPr>
        <w:tab/>
        <w:t>Neither satisfied nor dissatisfied</w:t>
      </w:r>
    </w:p>
    <w:p w14:paraId="3D330189" w14:textId="77777777" w:rsidR="00314A73" w:rsidRDefault="00314A73" w:rsidP="00314A73">
      <w:pPr>
        <w:spacing w:after="0"/>
        <w:rPr>
          <w:rFonts w:ascii="Arial" w:hAnsi="Arial" w:cs="Arial"/>
        </w:rPr>
      </w:pPr>
      <w:r>
        <w:rPr>
          <w:rFonts w:ascii="Arial" w:hAnsi="Arial" w:cs="Arial"/>
        </w:rPr>
        <w:tab/>
        <w:t>Satisfied</w:t>
      </w:r>
    </w:p>
    <w:p w14:paraId="68CEC5A6" w14:textId="77777777" w:rsidR="00314A73" w:rsidRDefault="00314A73" w:rsidP="00314A73">
      <w:pPr>
        <w:rPr>
          <w:rFonts w:ascii="Arial" w:hAnsi="Arial" w:cs="Arial"/>
        </w:rPr>
      </w:pPr>
      <w:r>
        <w:rPr>
          <w:rFonts w:ascii="Arial" w:hAnsi="Arial" w:cs="Arial"/>
        </w:rPr>
        <w:tab/>
        <w:t>Very Satisfied</w:t>
      </w:r>
    </w:p>
    <w:p w14:paraId="5F816C2F" w14:textId="77777777" w:rsidR="00314A73" w:rsidRDefault="00314A73" w:rsidP="00314A73">
      <w:pPr>
        <w:rPr>
          <w:rFonts w:ascii="Arial" w:hAnsi="Arial" w:cs="Arial"/>
        </w:rPr>
      </w:pPr>
      <w:r>
        <w:rPr>
          <w:rFonts w:ascii="Arial" w:hAnsi="Arial" w:cs="Arial"/>
        </w:rPr>
        <w:t>Q33.</w:t>
      </w:r>
      <w:r>
        <w:rPr>
          <w:rFonts w:ascii="Arial" w:hAnsi="Arial" w:cs="Arial"/>
        </w:rPr>
        <w:tab/>
        <w:t>Considering everything, how satisfied are you with [your agency]?</w:t>
      </w:r>
    </w:p>
    <w:p w14:paraId="03204316" w14:textId="77777777" w:rsidR="00314A73" w:rsidRDefault="00314A73" w:rsidP="00314A73">
      <w:pPr>
        <w:rPr>
          <w:rFonts w:ascii="Arial" w:hAnsi="Arial" w:cs="Arial"/>
        </w:rPr>
      </w:pPr>
      <w:r>
        <w:rPr>
          <w:rFonts w:ascii="Arial" w:hAnsi="Arial" w:cs="Arial"/>
        </w:rPr>
        <w:tab/>
        <w:t>[Responses displayed left to right.]</w:t>
      </w:r>
    </w:p>
    <w:p w14:paraId="07BA47B6" w14:textId="77777777" w:rsidR="00314A73" w:rsidRDefault="00314A73" w:rsidP="00314A73">
      <w:pPr>
        <w:spacing w:after="0"/>
        <w:rPr>
          <w:rFonts w:ascii="Arial" w:hAnsi="Arial" w:cs="Arial"/>
        </w:rPr>
      </w:pPr>
      <w:r>
        <w:rPr>
          <w:rFonts w:ascii="Arial" w:hAnsi="Arial" w:cs="Arial"/>
        </w:rPr>
        <w:tab/>
        <w:t>Very dissatisfied</w:t>
      </w:r>
    </w:p>
    <w:p w14:paraId="105DC4C0" w14:textId="77777777" w:rsidR="00314A73" w:rsidRDefault="00314A73" w:rsidP="00314A73">
      <w:pPr>
        <w:spacing w:after="0"/>
        <w:rPr>
          <w:rFonts w:ascii="Arial" w:hAnsi="Arial" w:cs="Arial"/>
        </w:rPr>
      </w:pPr>
      <w:r>
        <w:rPr>
          <w:rFonts w:ascii="Arial" w:hAnsi="Arial" w:cs="Arial"/>
        </w:rPr>
        <w:tab/>
        <w:t>Dissatisfied</w:t>
      </w:r>
    </w:p>
    <w:p w14:paraId="7851A39F" w14:textId="77777777" w:rsidR="00314A73" w:rsidRDefault="00314A73" w:rsidP="00314A73">
      <w:pPr>
        <w:spacing w:after="0"/>
        <w:rPr>
          <w:rFonts w:ascii="Arial" w:hAnsi="Arial" w:cs="Arial"/>
        </w:rPr>
      </w:pPr>
      <w:r>
        <w:rPr>
          <w:rFonts w:ascii="Arial" w:hAnsi="Arial" w:cs="Arial"/>
        </w:rPr>
        <w:tab/>
        <w:t>Neither satisfied nor dissatisfied</w:t>
      </w:r>
    </w:p>
    <w:p w14:paraId="6EFF1052" w14:textId="77777777" w:rsidR="00314A73" w:rsidRDefault="00314A73" w:rsidP="00314A73">
      <w:pPr>
        <w:spacing w:after="0"/>
        <w:rPr>
          <w:rFonts w:ascii="Arial" w:hAnsi="Arial" w:cs="Arial"/>
        </w:rPr>
      </w:pPr>
      <w:r>
        <w:rPr>
          <w:rFonts w:ascii="Arial" w:hAnsi="Arial" w:cs="Arial"/>
        </w:rPr>
        <w:tab/>
        <w:t>Satisfied</w:t>
      </w:r>
    </w:p>
    <w:p w14:paraId="4A21FE45" w14:textId="77777777" w:rsidR="00314A73" w:rsidRDefault="00314A73" w:rsidP="00314A73">
      <w:pPr>
        <w:rPr>
          <w:rFonts w:ascii="Arial" w:hAnsi="Arial" w:cs="Arial"/>
        </w:rPr>
      </w:pPr>
      <w:r>
        <w:rPr>
          <w:rFonts w:ascii="Arial" w:hAnsi="Arial" w:cs="Arial"/>
        </w:rPr>
        <w:tab/>
        <w:t>Very Satisfied</w:t>
      </w:r>
    </w:p>
    <w:p w14:paraId="152466E0" w14:textId="77777777" w:rsidR="00314A73" w:rsidRDefault="002C59FE" w:rsidP="00314A73">
      <w:pPr>
        <w:rPr>
          <w:rFonts w:ascii="Arial" w:hAnsi="Arial" w:cs="Arial"/>
        </w:rPr>
      </w:pPr>
      <w:r>
        <w:rPr>
          <w:rFonts w:ascii="Arial" w:hAnsi="Arial" w:cs="Arial"/>
          <w:b/>
        </w:rPr>
        <w:pict w14:anchorId="25D8DCA1">
          <v:rect id="_x0000_i1049" style="width:468pt;height:2pt" o:hralign="center" o:hrstd="t" o:hrnoshade="t" o:hr="t" fillcolor="black [3213]" stroked="f"/>
        </w:pict>
      </w:r>
    </w:p>
    <w:p w14:paraId="308B4FA1"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34</w:t>
      </w:r>
      <w:r w:rsidRPr="008F7AA6">
        <w:rPr>
          <w:rFonts w:ascii="Arial" w:hAnsi="Arial" w:cs="Arial"/>
        </w:rPr>
        <w:t>.</w:t>
      </w:r>
      <w:r w:rsidRPr="008F7AA6">
        <w:rPr>
          <w:rFonts w:ascii="Arial" w:hAnsi="Arial" w:cs="Arial"/>
        </w:rPr>
        <w:tab/>
        <w:t>To what extent do you agree or disagree with the following statements?</w:t>
      </w:r>
    </w:p>
    <w:p w14:paraId="6B7AAC6D"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5C35C2BD" w14:textId="77777777" w:rsidR="00314A73" w:rsidRPr="008F7AA6" w:rsidRDefault="00314A73" w:rsidP="00314A73">
      <w:pPr>
        <w:autoSpaceDE w:val="0"/>
        <w:autoSpaceDN w:val="0"/>
        <w:adjustRightInd w:val="0"/>
        <w:spacing w:after="0" w:line="240" w:lineRule="auto"/>
        <w:ind w:left="720" w:hanging="720"/>
        <w:rPr>
          <w:rFonts w:ascii="Arial" w:hAnsi="Arial" w:cs="Arial"/>
        </w:rPr>
      </w:pPr>
    </w:p>
    <w:tbl>
      <w:tblPr>
        <w:tblStyle w:val="TableGrid"/>
        <w:tblW w:w="0" w:type="auto"/>
        <w:tblInd w:w="720" w:type="dxa"/>
        <w:tblLook w:val="04A0" w:firstRow="1" w:lastRow="0" w:firstColumn="1" w:lastColumn="0" w:noHBand="0" w:noVBand="1"/>
      </w:tblPr>
      <w:tblGrid>
        <w:gridCol w:w="2841"/>
        <w:gridCol w:w="1060"/>
        <w:gridCol w:w="1097"/>
        <w:gridCol w:w="1060"/>
        <w:gridCol w:w="804"/>
        <w:gridCol w:w="1024"/>
        <w:gridCol w:w="744"/>
      </w:tblGrid>
      <w:tr w:rsidR="00314A73" w:rsidRPr="008F7AA6" w14:paraId="03B3D817" w14:textId="77777777" w:rsidTr="0070093E">
        <w:tc>
          <w:tcPr>
            <w:tcW w:w="2841" w:type="dxa"/>
          </w:tcPr>
          <w:p w14:paraId="157CB14B"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[Display order randomized.]</w:t>
            </w:r>
          </w:p>
        </w:tc>
        <w:tc>
          <w:tcPr>
            <w:tcW w:w="1060" w:type="dxa"/>
            <w:vAlign w:val="center"/>
          </w:tcPr>
          <w:p w14:paraId="6BAA3B8C"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Strongly disagree</w:t>
            </w:r>
          </w:p>
        </w:tc>
        <w:tc>
          <w:tcPr>
            <w:tcW w:w="1097" w:type="dxa"/>
            <w:vAlign w:val="center"/>
          </w:tcPr>
          <w:p w14:paraId="7CBB57A0"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Disagree</w:t>
            </w:r>
          </w:p>
        </w:tc>
        <w:tc>
          <w:tcPr>
            <w:tcW w:w="1060" w:type="dxa"/>
            <w:vAlign w:val="center"/>
          </w:tcPr>
          <w:p w14:paraId="3A1D9960"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 xml:space="preserve">Neither agree </w:t>
            </w:r>
            <w:r w:rsidRPr="008F7AA6">
              <w:rPr>
                <w:rFonts w:ascii="Arial" w:hAnsi="Arial" w:cs="Arial"/>
                <w:kern w:val="0"/>
                <w:sz w:val="22"/>
                <w:szCs w:val="22"/>
              </w:rPr>
              <w:lastRenderedPageBreak/>
              <w:t>nor disagree</w:t>
            </w:r>
          </w:p>
        </w:tc>
        <w:tc>
          <w:tcPr>
            <w:tcW w:w="804" w:type="dxa"/>
            <w:vAlign w:val="center"/>
          </w:tcPr>
          <w:p w14:paraId="1C91C248"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lastRenderedPageBreak/>
              <w:t>Agree</w:t>
            </w:r>
          </w:p>
        </w:tc>
        <w:tc>
          <w:tcPr>
            <w:tcW w:w="1024" w:type="dxa"/>
            <w:vAlign w:val="center"/>
          </w:tcPr>
          <w:p w14:paraId="1ED705CC"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Strongly agree</w:t>
            </w:r>
          </w:p>
        </w:tc>
        <w:tc>
          <w:tcPr>
            <w:tcW w:w="744" w:type="dxa"/>
            <w:vAlign w:val="center"/>
          </w:tcPr>
          <w:p w14:paraId="3A061B15"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Don’t</w:t>
            </w:r>
          </w:p>
          <w:p w14:paraId="1749C268"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know</w:t>
            </w:r>
          </w:p>
        </w:tc>
      </w:tr>
      <w:tr w:rsidR="00314A73" w:rsidRPr="008F7AA6" w14:paraId="46F81CEE" w14:textId="77777777" w:rsidTr="0070093E">
        <w:tc>
          <w:tcPr>
            <w:tcW w:w="2841" w:type="dxa"/>
          </w:tcPr>
          <w:p w14:paraId="2575A8B3"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sz w:val="22"/>
                <w:szCs w:val="22"/>
              </w:rPr>
              <w:t>There is a climate of trust within [my agency].</w:t>
            </w:r>
          </w:p>
        </w:tc>
        <w:tc>
          <w:tcPr>
            <w:tcW w:w="1060" w:type="dxa"/>
          </w:tcPr>
          <w:p w14:paraId="2DD5934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7580B44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65902629"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6614D92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48DC448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4" w:type="dxa"/>
          </w:tcPr>
          <w:p w14:paraId="453CC255"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64B39CCF" w14:textId="77777777" w:rsidTr="0070093E">
        <w:tc>
          <w:tcPr>
            <w:tcW w:w="2841" w:type="dxa"/>
          </w:tcPr>
          <w:p w14:paraId="377ABF70" w14:textId="77777777" w:rsidR="00314A73" w:rsidRPr="008F7AA6" w:rsidRDefault="00314A73" w:rsidP="0070093E">
            <w:pPr>
              <w:shd w:val="clear" w:color="auto" w:fill="FFFFFF"/>
              <w:jc w:val="left"/>
              <w:rPr>
                <w:rFonts w:ascii="Arial" w:eastAsia="Times New Roman" w:hAnsi="Arial" w:cs="Arial"/>
                <w:kern w:val="0"/>
                <w:sz w:val="22"/>
                <w:szCs w:val="22"/>
                <w14:ligatures w14:val="none"/>
                <w14:numForm w14:val="default"/>
                <w14:numSpacing w14:val="default"/>
              </w:rPr>
            </w:pPr>
            <w:r w:rsidRPr="008F7AA6">
              <w:rPr>
                <w:rFonts w:ascii="Arial" w:eastAsia="Times New Roman" w:hAnsi="Arial" w:cs="Arial"/>
                <w:kern w:val="0"/>
                <w:sz w:val="22"/>
                <w:szCs w:val="22"/>
                <w14:ligatures w14:val="none"/>
                <w14:numForm w14:val="default"/>
                <w14:numSpacing w14:val="default"/>
              </w:rPr>
              <w:t>I feel I have the right tools and resources to do my job properly (equipment, software, etc.)</w:t>
            </w:r>
            <w:r>
              <w:rPr>
                <w:rFonts w:ascii="Arial" w:eastAsia="Times New Roman" w:hAnsi="Arial" w:cs="Arial"/>
                <w:kern w:val="0"/>
                <w:sz w:val="22"/>
                <w:szCs w:val="22"/>
                <w14:ligatures w14:val="none"/>
                <w14:numForm w14:val="default"/>
                <w14:numSpacing w14:val="default"/>
              </w:rPr>
              <w:t>.</w:t>
            </w:r>
          </w:p>
          <w:p w14:paraId="7B0EF184"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sz w:val="22"/>
                <w:szCs w:val="22"/>
              </w:rPr>
              <w:t>[My</w:t>
            </w:r>
            <w:r>
              <w:rPr>
                <w:rFonts w:ascii="Arial" w:hAnsi="Arial" w:cs="Arial"/>
                <w:sz w:val="22"/>
                <w:szCs w:val="22"/>
              </w:rPr>
              <w:t xml:space="preserve"> </w:t>
            </w:r>
            <w:r w:rsidRPr="008F7AA6">
              <w:rPr>
                <w:rFonts w:ascii="Arial" w:hAnsi="Arial" w:cs="Arial"/>
                <w:sz w:val="22"/>
                <w:szCs w:val="22"/>
              </w:rPr>
              <w:t>agency] is an effectively managed, well-run organization</w:t>
            </w:r>
          </w:p>
        </w:tc>
        <w:tc>
          <w:tcPr>
            <w:tcW w:w="1060" w:type="dxa"/>
          </w:tcPr>
          <w:p w14:paraId="0754604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4AFD1E2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60" w:type="dxa"/>
          </w:tcPr>
          <w:p w14:paraId="6B7A08F7"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43B6ED48"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5BB9BF3E"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4" w:type="dxa"/>
          </w:tcPr>
          <w:p w14:paraId="7FEA906D" w14:textId="77777777" w:rsidR="00314A73" w:rsidRPr="008F7AA6" w:rsidRDefault="00314A73" w:rsidP="0070093E">
            <w:pPr>
              <w:autoSpaceDE w:val="0"/>
              <w:autoSpaceDN w:val="0"/>
              <w:adjustRightInd w:val="0"/>
              <w:jc w:val="left"/>
              <w:rPr>
                <w:rFonts w:ascii="Arial" w:hAnsi="Arial" w:cs="Arial"/>
                <w:kern w:val="0"/>
                <w:sz w:val="22"/>
                <w:szCs w:val="22"/>
              </w:rPr>
            </w:pPr>
          </w:p>
        </w:tc>
      </w:tr>
    </w:tbl>
    <w:p w14:paraId="59938ABD" w14:textId="77777777" w:rsidR="00314A73" w:rsidRDefault="002C59FE" w:rsidP="00314A73">
      <w:pPr>
        <w:rPr>
          <w:rFonts w:ascii="Arial" w:hAnsi="Arial" w:cs="Arial"/>
        </w:rPr>
      </w:pPr>
      <w:r>
        <w:rPr>
          <w:rFonts w:ascii="Arial" w:hAnsi="Arial" w:cs="Arial"/>
          <w:b/>
        </w:rPr>
        <w:pict w14:anchorId="0B94C729">
          <v:rect id="_x0000_i1050" style="width:468pt;height:2pt" o:hralign="center" o:hrstd="t" o:hrnoshade="t" o:hr="t" fillcolor="black [3213]" stroked="f"/>
        </w:pict>
      </w:r>
    </w:p>
    <w:p w14:paraId="0C3E50D3"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35</w:t>
      </w:r>
      <w:r w:rsidRPr="008F7AA6">
        <w:rPr>
          <w:rFonts w:ascii="Arial" w:hAnsi="Arial" w:cs="Arial"/>
        </w:rPr>
        <w:t>.</w:t>
      </w:r>
      <w:r w:rsidRPr="008F7AA6">
        <w:rPr>
          <w:rFonts w:ascii="Arial" w:hAnsi="Arial" w:cs="Arial"/>
        </w:rPr>
        <w:tab/>
        <w:t>To what extent do you agree or disagree with the following statements?</w:t>
      </w:r>
    </w:p>
    <w:p w14:paraId="4DAF722A"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5EBB81FC" w14:textId="77777777" w:rsidR="00314A73" w:rsidRPr="008F7AA6" w:rsidRDefault="00314A73" w:rsidP="00314A73">
      <w:pPr>
        <w:autoSpaceDE w:val="0"/>
        <w:autoSpaceDN w:val="0"/>
        <w:adjustRightInd w:val="0"/>
        <w:spacing w:after="0" w:line="240" w:lineRule="auto"/>
        <w:ind w:left="720" w:hanging="720"/>
        <w:rPr>
          <w:rFonts w:ascii="Arial" w:hAnsi="Arial" w:cs="Arial"/>
        </w:rPr>
      </w:pPr>
    </w:p>
    <w:tbl>
      <w:tblPr>
        <w:tblStyle w:val="TableGrid"/>
        <w:tblW w:w="0" w:type="auto"/>
        <w:tblInd w:w="720" w:type="dxa"/>
        <w:tblLook w:val="04A0" w:firstRow="1" w:lastRow="0" w:firstColumn="1" w:lastColumn="0" w:noHBand="0" w:noVBand="1"/>
      </w:tblPr>
      <w:tblGrid>
        <w:gridCol w:w="2768"/>
        <w:gridCol w:w="1060"/>
        <w:gridCol w:w="1097"/>
        <w:gridCol w:w="1134"/>
        <w:gridCol w:w="804"/>
        <w:gridCol w:w="1024"/>
        <w:gridCol w:w="743"/>
      </w:tblGrid>
      <w:tr w:rsidR="00314A73" w:rsidRPr="008F7AA6" w14:paraId="2FCBF857" w14:textId="77777777" w:rsidTr="0070093E">
        <w:tc>
          <w:tcPr>
            <w:tcW w:w="2768" w:type="dxa"/>
          </w:tcPr>
          <w:p w14:paraId="5A767A62"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[Display order randomized.]</w:t>
            </w:r>
          </w:p>
        </w:tc>
        <w:tc>
          <w:tcPr>
            <w:tcW w:w="1060" w:type="dxa"/>
            <w:vAlign w:val="center"/>
          </w:tcPr>
          <w:p w14:paraId="0E41F9A4"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Strongly disagree</w:t>
            </w:r>
          </w:p>
        </w:tc>
        <w:tc>
          <w:tcPr>
            <w:tcW w:w="1097" w:type="dxa"/>
            <w:vAlign w:val="center"/>
          </w:tcPr>
          <w:p w14:paraId="1412BB9B"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Disagree</w:t>
            </w:r>
          </w:p>
        </w:tc>
        <w:tc>
          <w:tcPr>
            <w:tcW w:w="1134" w:type="dxa"/>
            <w:vAlign w:val="center"/>
          </w:tcPr>
          <w:p w14:paraId="2DB3F789"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Neither agree nor disagree</w:t>
            </w:r>
          </w:p>
        </w:tc>
        <w:tc>
          <w:tcPr>
            <w:tcW w:w="804" w:type="dxa"/>
            <w:vAlign w:val="center"/>
          </w:tcPr>
          <w:p w14:paraId="6C2C0E85"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Agree</w:t>
            </w:r>
          </w:p>
        </w:tc>
        <w:tc>
          <w:tcPr>
            <w:tcW w:w="1024" w:type="dxa"/>
            <w:vAlign w:val="center"/>
          </w:tcPr>
          <w:p w14:paraId="7135F6A8"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Strongly agree</w:t>
            </w:r>
          </w:p>
        </w:tc>
        <w:tc>
          <w:tcPr>
            <w:tcW w:w="743" w:type="dxa"/>
            <w:vAlign w:val="center"/>
          </w:tcPr>
          <w:p w14:paraId="3E446C10"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Don’t</w:t>
            </w:r>
          </w:p>
          <w:p w14:paraId="61F28457"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know</w:t>
            </w:r>
          </w:p>
        </w:tc>
      </w:tr>
      <w:tr w:rsidR="00314A73" w:rsidRPr="008F7AA6" w14:paraId="7D965BBB" w14:textId="77777777" w:rsidTr="0070093E">
        <w:tc>
          <w:tcPr>
            <w:tcW w:w="2768" w:type="dxa"/>
          </w:tcPr>
          <w:p w14:paraId="3F02E950" w14:textId="77777777" w:rsidR="00314A73" w:rsidRPr="008F7AA6" w:rsidRDefault="00314A73" w:rsidP="0070093E">
            <w:pPr>
              <w:autoSpaceDE w:val="0"/>
              <w:autoSpaceDN w:val="0"/>
              <w:adjustRightInd w:val="0"/>
              <w:jc w:val="left"/>
              <w:rPr>
                <w:rFonts w:ascii="Arial" w:hAnsi="Arial" w:cs="Arial"/>
                <w:kern w:val="0"/>
                <w:sz w:val="22"/>
                <w:szCs w:val="22"/>
              </w:rPr>
            </w:pPr>
            <w:r>
              <w:rPr>
                <w:rFonts w:ascii="Arial" w:hAnsi="Arial" w:cs="Arial"/>
                <w:kern w:val="0"/>
                <w:sz w:val="22"/>
                <w:szCs w:val="22"/>
              </w:rPr>
              <w:t>[My agency] has a sense of urgency for getting things done.</w:t>
            </w:r>
          </w:p>
        </w:tc>
        <w:tc>
          <w:tcPr>
            <w:tcW w:w="1060" w:type="dxa"/>
          </w:tcPr>
          <w:p w14:paraId="6DBD756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184D09D8"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134" w:type="dxa"/>
          </w:tcPr>
          <w:p w14:paraId="5E7F63D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5825BD57"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3ADDA014"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3" w:type="dxa"/>
          </w:tcPr>
          <w:p w14:paraId="6352E133"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4438B3AA" w14:textId="77777777" w:rsidTr="0070093E">
        <w:tc>
          <w:tcPr>
            <w:tcW w:w="2768" w:type="dxa"/>
          </w:tcPr>
          <w:p w14:paraId="0C4A1EF4"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eastAsia="Times New Roman" w:hAnsi="Arial" w:cs="Arial"/>
                <w:kern w:val="0"/>
                <w:sz w:val="22"/>
                <w:szCs w:val="22"/>
                <w14:ligatures w14:val="none"/>
                <w14:numForm w14:val="default"/>
                <w14:numSpacing w14:val="default"/>
              </w:rPr>
              <w:t>[My agency] is investing now to enable our future success</w:t>
            </w:r>
            <w:r>
              <w:rPr>
                <w:rFonts w:ascii="Arial" w:eastAsia="Times New Roman" w:hAnsi="Arial" w:cs="Arial"/>
                <w:kern w:val="0"/>
                <w:sz w:val="22"/>
                <w:szCs w:val="22"/>
                <w14:ligatures w14:val="none"/>
                <w14:numForm w14:val="default"/>
                <w14:numSpacing w14:val="default"/>
              </w:rPr>
              <w:t>.</w:t>
            </w:r>
          </w:p>
        </w:tc>
        <w:tc>
          <w:tcPr>
            <w:tcW w:w="1060" w:type="dxa"/>
          </w:tcPr>
          <w:p w14:paraId="12924099"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0FC4EBC7"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134" w:type="dxa"/>
          </w:tcPr>
          <w:p w14:paraId="1095DBA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60177B04"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7FD725E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3" w:type="dxa"/>
          </w:tcPr>
          <w:p w14:paraId="7BD562B5"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505FB569" w14:textId="77777777" w:rsidTr="0070093E">
        <w:tc>
          <w:tcPr>
            <w:tcW w:w="2768" w:type="dxa"/>
          </w:tcPr>
          <w:p w14:paraId="4E51489D" w14:textId="77777777" w:rsidR="00314A73" w:rsidRPr="00DD5F6E" w:rsidRDefault="00314A73" w:rsidP="0070093E">
            <w:pPr>
              <w:shd w:val="clear" w:color="auto" w:fill="FFFFFF"/>
              <w:jc w:val="left"/>
              <w:rPr>
                <w:rFonts w:ascii="Arial" w:eastAsia="Times New Roman" w:hAnsi="Arial" w:cs="Arial"/>
                <w:kern w:val="0"/>
                <w:sz w:val="22"/>
                <w:szCs w:val="22"/>
                <w14:ligatures w14:val="none"/>
                <w14:numForm w14:val="default"/>
                <w14:numSpacing w14:val="default"/>
              </w:rPr>
            </w:pPr>
            <w:r w:rsidRPr="008F7AA6">
              <w:rPr>
                <w:rFonts w:ascii="Arial" w:eastAsia="Times New Roman" w:hAnsi="Arial" w:cs="Arial"/>
                <w:kern w:val="0"/>
                <w:sz w:val="22"/>
                <w:szCs w:val="22"/>
                <w14:ligatures w14:val="none"/>
                <w14:numForm w14:val="default"/>
                <w14:numSpacing w14:val="default"/>
              </w:rPr>
              <w:t>[My agency] makes decisions based on data</w:t>
            </w:r>
            <w:r>
              <w:rPr>
                <w:rFonts w:ascii="Arial" w:eastAsia="Times New Roman" w:hAnsi="Arial" w:cs="Arial"/>
                <w:kern w:val="0"/>
                <w:sz w:val="22"/>
                <w:szCs w:val="22"/>
                <w14:ligatures w14:val="none"/>
                <w14:numForm w14:val="default"/>
                <w14:numSpacing w14:val="default"/>
              </w:rPr>
              <w:t>.</w:t>
            </w:r>
          </w:p>
        </w:tc>
        <w:tc>
          <w:tcPr>
            <w:tcW w:w="1060" w:type="dxa"/>
          </w:tcPr>
          <w:p w14:paraId="1F5B904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97" w:type="dxa"/>
          </w:tcPr>
          <w:p w14:paraId="16BB5E3F"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134" w:type="dxa"/>
          </w:tcPr>
          <w:p w14:paraId="2D1B57E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4" w:type="dxa"/>
          </w:tcPr>
          <w:p w14:paraId="0D08EC0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24" w:type="dxa"/>
          </w:tcPr>
          <w:p w14:paraId="2A54771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3" w:type="dxa"/>
          </w:tcPr>
          <w:p w14:paraId="056A0C1F" w14:textId="77777777" w:rsidR="00314A73" w:rsidRPr="008F7AA6" w:rsidRDefault="00314A73" w:rsidP="0070093E">
            <w:pPr>
              <w:autoSpaceDE w:val="0"/>
              <w:autoSpaceDN w:val="0"/>
              <w:adjustRightInd w:val="0"/>
              <w:jc w:val="left"/>
              <w:rPr>
                <w:rFonts w:ascii="Arial" w:hAnsi="Arial" w:cs="Arial"/>
                <w:kern w:val="0"/>
                <w:sz w:val="22"/>
                <w:szCs w:val="22"/>
              </w:rPr>
            </w:pPr>
          </w:p>
        </w:tc>
      </w:tr>
    </w:tbl>
    <w:p w14:paraId="02BF672C" w14:textId="77777777" w:rsidR="00314A73" w:rsidRDefault="002C59FE" w:rsidP="00314A73">
      <w:pPr>
        <w:rPr>
          <w:rFonts w:ascii="Arial" w:hAnsi="Arial" w:cs="Arial"/>
        </w:rPr>
      </w:pPr>
      <w:r>
        <w:rPr>
          <w:rFonts w:ascii="Arial" w:hAnsi="Arial" w:cs="Arial"/>
          <w:b/>
        </w:rPr>
        <w:pict w14:anchorId="65A92BFC">
          <v:rect id="_x0000_i1051" style="width:468pt;height:2pt" o:hralign="center" o:hrstd="t" o:hrnoshade="t" o:hr="t" fillcolor="black [3213]" stroked="f"/>
        </w:pict>
      </w:r>
    </w:p>
    <w:p w14:paraId="03E5B74A" w14:textId="77777777" w:rsidR="00314A73" w:rsidRPr="00A733E0" w:rsidRDefault="00314A73" w:rsidP="00314A73">
      <w:pPr>
        <w:ind w:left="720" w:hanging="720"/>
        <w:rPr>
          <w:rFonts w:ascii="Arial" w:hAnsi="Arial" w:cs="Arial"/>
        </w:rPr>
      </w:pPr>
      <w:r w:rsidRPr="00A733E0">
        <w:rPr>
          <w:rFonts w:ascii="Arial" w:hAnsi="Arial" w:cs="Arial"/>
        </w:rPr>
        <w:t>Q</w:t>
      </w:r>
      <w:r>
        <w:rPr>
          <w:rFonts w:ascii="Arial" w:hAnsi="Arial" w:cs="Arial"/>
        </w:rPr>
        <w:t>36</w:t>
      </w:r>
      <w:r w:rsidRPr="00A733E0">
        <w:rPr>
          <w:rFonts w:ascii="Arial" w:hAnsi="Arial" w:cs="Arial"/>
        </w:rPr>
        <w:t xml:space="preserve">. </w:t>
      </w:r>
      <w:r w:rsidRPr="00A733E0">
        <w:rPr>
          <w:rFonts w:ascii="Arial" w:hAnsi="Arial" w:cs="Arial"/>
        </w:rPr>
        <w:tab/>
        <w:t xml:space="preserve">How would you rate the overall performance of [your agency] in carrying out its mission? </w:t>
      </w:r>
    </w:p>
    <w:p w14:paraId="1EB53D1F" w14:textId="77777777" w:rsidR="00314A73" w:rsidRPr="00A733E0" w:rsidRDefault="00314A73" w:rsidP="00314A73">
      <w:pPr>
        <w:ind w:left="720"/>
        <w:rPr>
          <w:rFonts w:ascii="Arial" w:hAnsi="Arial" w:cs="Arial"/>
        </w:rPr>
      </w:pPr>
      <w:r w:rsidRPr="00A733E0">
        <w:rPr>
          <w:rFonts w:ascii="Arial" w:hAnsi="Arial" w:cs="Arial"/>
        </w:rPr>
        <w:t>Slider: [1- Not all effective, 7 – Very effective] Don’t know</w:t>
      </w:r>
    </w:p>
    <w:p w14:paraId="29F69151" w14:textId="77777777" w:rsidR="00314A73" w:rsidRPr="00F51D94" w:rsidRDefault="002C59FE" w:rsidP="00314A73">
      <w:pPr>
        <w:rPr>
          <w:rFonts w:ascii="Arial" w:hAnsi="Arial" w:cs="Arial"/>
        </w:rPr>
      </w:pPr>
      <w:r>
        <w:rPr>
          <w:rFonts w:ascii="Arial" w:hAnsi="Arial" w:cs="Arial"/>
          <w:b/>
        </w:rPr>
        <w:pict w14:anchorId="26095650">
          <v:rect id="_x0000_i1052" style="width:468pt;height:2pt" o:hralign="center" o:hrstd="t" o:hrnoshade="t" o:hr="t" fillcolor="black [3213]" stroked="f"/>
        </w:pict>
      </w:r>
    </w:p>
    <w:p w14:paraId="73318A74" w14:textId="77777777" w:rsidR="00314A73" w:rsidRDefault="00314A73" w:rsidP="00314A73">
      <w:pPr>
        <w:ind w:left="720" w:hanging="720"/>
        <w:rPr>
          <w:rFonts w:ascii="Arial" w:hAnsi="Arial" w:cs="Arial"/>
        </w:rPr>
      </w:pPr>
      <w:r w:rsidRPr="008F7AA6">
        <w:rPr>
          <w:rFonts w:ascii="Arial" w:hAnsi="Arial" w:cs="Arial"/>
        </w:rPr>
        <w:t>Q</w:t>
      </w:r>
      <w:r>
        <w:rPr>
          <w:rFonts w:ascii="Arial" w:hAnsi="Arial" w:cs="Arial"/>
        </w:rPr>
        <w:t>37</w:t>
      </w:r>
      <w:r w:rsidRPr="008F7AA6">
        <w:rPr>
          <w:rFonts w:ascii="Arial" w:hAnsi="Arial" w:cs="Arial"/>
        </w:rPr>
        <w:t>.</w:t>
      </w:r>
      <w:r w:rsidRPr="008F7AA6">
        <w:rPr>
          <w:rFonts w:ascii="Arial" w:hAnsi="Arial" w:cs="Arial"/>
        </w:rPr>
        <w:tab/>
        <w:t xml:space="preserve">How would you rate the overall performance of the following agencies in carrying out their missions? </w:t>
      </w:r>
    </w:p>
    <w:p w14:paraId="4E998B46" w14:textId="77777777" w:rsidR="00314A73" w:rsidRPr="008F7AA6" w:rsidRDefault="00314A73" w:rsidP="00314A73">
      <w:pPr>
        <w:ind w:left="720"/>
        <w:rPr>
          <w:rFonts w:ascii="Arial" w:hAnsi="Arial" w:cs="Arial"/>
        </w:rPr>
      </w:pPr>
      <w:r>
        <w:rPr>
          <w:rFonts w:ascii="Arial" w:hAnsi="Arial" w:cs="Arial"/>
        </w:rPr>
        <w:t>[Respondent will evaluate five agencies.]</w:t>
      </w:r>
    </w:p>
    <w:p w14:paraId="7380D9B6" w14:textId="77777777" w:rsidR="00314A73" w:rsidRPr="008F7AA6" w:rsidRDefault="00314A73" w:rsidP="00314A73">
      <w:pPr>
        <w:ind w:left="720" w:hanging="720"/>
        <w:rPr>
          <w:rFonts w:ascii="Arial" w:hAnsi="Arial" w:cs="Arial"/>
        </w:rPr>
      </w:pPr>
      <w:r w:rsidRPr="008F7AA6">
        <w:rPr>
          <w:rFonts w:ascii="Arial" w:hAnsi="Arial" w:cs="Arial"/>
        </w:rPr>
        <w:tab/>
        <w:t>Slider: [1 – Not all effective,7- Very effective] Don’t know</w:t>
      </w:r>
    </w:p>
    <w:p w14:paraId="312D20CA" w14:textId="77777777" w:rsidR="00314A73" w:rsidRPr="008F7AA6" w:rsidRDefault="002C59FE" w:rsidP="00314A73">
      <w:pPr>
        <w:autoSpaceDE w:val="0"/>
        <w:autoSpaceDN w:val="0"/>
        <w:adjustRightInd w:val="0"/>
        <w:spacing w:after="0" w:line="240" w:lineRule="auto"/>
        <w:ind w:left="720" w:hanging="720"/>
        <w:rPr>
          <w:rFonts w:ascii="Arial" w:hAnsi="Arial" w:cs="Arial"/>
        </w:rPr>
      </w:pPr>
      <w:r>
        <w:rPr>
          <w:rFonts w:ascii="Arial" w:hAnsi="Arial" w:cs="Arial"/>
          <w:b/>
        </w:rPr>
        <w:pict w14:anchorId="4F4106E4">
          <v:rect id="_x0000_i1053" style="width:468pt;height:2pt" o:hralign="center" o:hrstd="t" o:hrnoshade="t" o:hr="t" fillcolor="black [3213]" stroked="f"/>
        </w:pict>
      </w:r>
    </w:p>
    <w:p w14:paraId="2B4FC106" w14:textId="77777777" w:rsidR="00314A73" w:rsidRDefault="00314A73" w:rsidP="00314A73">
      <w:pPr>
        <w:autoSpaceDE w:val="0"/>
        <w:autoSpaceDN w:val="0"/>
        <w:adjustRightInd w:val="0"/>
        <w:spacing w:after="0" w:line="240" w:lineRule="auto"/>
        <w:ind w:left="720" w:hanging="720"/>
        <w:rPr>
          <w:rFonts w:ascii="Arial" w:hAnsi="Arial" w:cs="Arial"/>
        </w:rPr>
      </w:pPr>
    </w:p>
    <w:p w14:paraId="2DACBC47"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39</w:t>
      </w:r>
      <w:r w:rsidRPr="008F7AA6">
        <w:rPr>
          <w:rFonts w:ascii="Arial" w:hAnsi="Arial" w:cs="Arial"/>
        </w:rPr>
        <w:t xml:space="preserve">. </w:t>
      </w:r>
      <w:r w:rsidRPr="008F7AA6">
        <w:rPr>
          <w:rFonts w:ascii="Arial" w:hAnsi="Arial" w:cs="Arial"/>
        </w:rPr>
        <w:tab/>
        <w:t>How often did you do each of the following in the previous calendar year?</w:t>
      </w:r>
    </w:p>
    <w:p w14:paraId="56BFB301" w14:textId="77777777" w:rsidR="00314A73" w:rsidRPr="008F7AA6" w:rsidRDefault="00314A73" w:rsidP="00314A73">
      <w:pPr>
        <w:autoSpaceDE w:val="0"/>
        <w:autoSpaceDN w:val="0"/>
        <w:adjustRightInd w:val="0"/>
        <w:spacing w:after="0" w:line="240" w:lineRule="auto"/>
        <w:ind w:left="720" w:hanging="720"/>
        <w:rPr>
          <w:rFonts w:ascii="Arial" w:hAnsi="Arial" w:cs="Arial"/>
        </w:rPr>
      </w:pPr>
    </w:p>
    <w:tbl>
      <w:tblPr>
        <w:tblStyle w:val="TableGrid"/>
        <w:tblW w:w="0" w:type="auto"/>
        <w:tblInd w:w="720" w:type="dxa"/>
        <w:tblLook w:val="04A0" w:firstRow="1" w:lastRow="0" w:firstColumn="1" w:lastColumn="0" w:noHBand="0" w:noVBand="1"/>
      </w:tblPr>
      <w:tblGrid>
        <w:gridCol w:w="1757"/>
        <w:gridCol w:w="803"/>
        <w:gridCol w:w="852"/>
        <w:gridCol w:w="893"/>
        <w:gridCol w:w="987"/>
        <w:gridCol w:w="938"/>
        <w:gridCol w:w="751"/>
        <w:gridCol w:w="730"/>
        <w:gridCol w:w="1207"/>
      </w:tblGrid>
      <w:tr w:rsidR="00314A73" w:rsidRPr="008F7AA6" w14:paraId="3DEAB373" w14:textId="77777777" w:rsidTr="0070093E">
        <w:tc>
          <w:tcPr>
            <w:tcW w:w="2053" w:type="dxa"/>
          </w:tcPr>
          <w:p w14:paraId="13430495"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[Display order is randomized.]</w:t>
            </w:r>
          </w:p>
        </w:tc>
        <w:tc>
          <w:tcPr>
            <w:tcW w:w="780" w:type="dxa"/>
            <w:vAlign w:val="center"/>
          </w:tcPr>
          <w:p w14:paraId="0D138C18"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Never</w:t>
            </w:r>
          </w:p>
        </w:tc>
        <w:tc>
          <w:tcPr>
            <w:tcW w:w="813" w:type="dxa"/>
            <w:vAlign w:val="center"/>
          </w:tcPr>
          <w:p w14:paraId="41F21E87"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Rarely</w:t>
            </w:r>
          </w:p>
        </w:tc>
        <w:tc>
          <w:tcPr>
            <w:tcW w:w="1059" w:type="dxa"/>
            <w:vAlign w:val="center"/>
          </w:tcPr>
          <w:p w14:paraId="008A0886"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Few times a year</w:t>
            </w:r>
          </w:p>
        </w:tc>
        <w:tc>
          <w:tcPr>
            <w:tcW w:w="961" w:type="dxa"/>
            <w:vAlign w:val="center"/>
          </w:tcPr>
          <w:p w14:paraId="4A75AA3C"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Monthly</w:t>
            </w:r>
          </w:p>
        </w:tc>
        <w:tc>
          <w:tcPr>
            <w:tcW w:w="893" w:type="dxa"/>
            <w:vAlign w:val="center"/>
          </w:tcPr>
          <w:p w14:paraId="1F10AA6C"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Weekly</w:t>
            </w:r>
          </w:p>
        </w:tc>
        <w:tc>
          <w:tcPr>
            <w:tcW w:w="801" w:type="dxa"/>
            <w:vAlign w:val="center"/>
          </w:tcPr>
          <w:p w14:paraId="5D66C261"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Daily</w:t>
            </w:r>
          </w:p>
        </w:tc>
        <w:tc>
          <w:tcPr>
            <w:tcW w:w="704" w:type="dxa"/>
            <w:vAlign w:val="center"/>
          </w:tcPr>
          <w:p w14:paraId="4A3BF893"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Don’t know</w:t>
            </w:r>
          </w:p>
        </w:tc>
        <w:tc>
          <w:tcPr>
            <w:tcW w:w="566" w:type="dxa"/>
            <w:vAlign w:val="center"/>
          </w:tcPr>
          <w:p w14:paraId="79BC0A79"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Not applicable to my job</w:t>
            </w:r>
          </w:p>
        </w:tc>
      </w:tr>
      <w:tr w:rsidR="00314A73" w:rsidRPr="008F7AA6" w14:paraId="51DD7C34" w14:textId="77777777" w:rsidTr="0070093E">
        <w:tc>
          <w:tcPr>
            <w:tcW w:w="2053" w:type="dxa"/>
          </w:tcPr>
          <w:p w14:paraId="6FF32767"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 xml:space="preserve">Consult subject matter experts </w:t>
            </w:r>
            <w:r w:rsidRPr="008F7AA6">
              <w:rPr>
                <w:rFonts w:ascii="Arial" w:hAnsi="Arial" w:cs="Arial"/>
                <w:kern w:val="0"/>
                <w:sz w:val="22"/>
                <w:szCs w:val="22"/>
              </w:rPr>
              <w:lastRenderedPageBreak/>
              <w:t>at state agencies or international agencies</w:t>
            </w:r>
          </w:p>
        </w:tc>
        <w:tc>
          <w:tcPr>
            <w:tcW w:w="780" w:type="dxa"/>
          </w:tcPr>
          <w:p w14:paraId="5E3B987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13" w:type="dxa"/>
          </w:tcPr>
          <w:p w14:paraId="2F543B5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59" w:type="dxa"/>
          </w:tcPr>
          <w:p w14:paraId="4D7517A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961" w:type="dxa"/>
          </w:tcPr>
          <w:p w14:paraId="2018369C"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93" w:type="dxa"/>
          </w:tcPr>
          <w:p w14:paraId="5BF3BE3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1" w:type="dxa"/>
          </w:tcPr>
          <w:p w14:paraId="30D4F8A8"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04" w:type="dxa"/>
          </w:tcPr>
          <w:p w14:paraId="7554131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566" w:type="dxa"/>
          </w:tcPr>
          <w:p w14:paraId="356DD6FD"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4AD8E30E" w14:textId="77777777" w:rsidTr="0070093E">
        <w:tc>
          <w:tcPr>
            <w:tcW w:w="2053" w:type="dxa"/>
          </w:tcPr>
          <w:p w14:paraId="38F2BDFE"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Discuss policy with outside</w:t>
            </w:r>
          </w:p>
          <w:p w14:paraId="536F90B7"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experts</w:t>
            </w:r>
          </w:p>
        </w:tc>
        <w:tc>
          <w:tcPr>
            <w:tcW w:w="780" w:type="dxa"/>
          </w:tcPr>
          <w:p w14:paraId="7A0F9558"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13" w:type="dxa"/>
          </w:tcPr>
          <w:p w14:paraId="42E13B24"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59" w:type="dxa"/>
          </w:tcPr>
          <w:p w14:paraId="55A6BCC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961" w:type="dxa"/>
          </w:tcPr>
          <w:p w14:paraId="78A4086F"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93" w:type="dxa"/>
          </w:tcPr>
          <w:p w14:paraId="47E47FB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1" w:type="dxa"/>
          </w:tcPr>
          <w:p w14:paraId="2405416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04" w:type="dxa"/>
          </w:tcPr>
          <w:p w14:paraId="78AB4B7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566" w:type="dxa"/>
          </w:tcPr>
          <w:p w14:paraId="5E7BB4ED"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01AA10AB" w14:textId="77777777" w:rsidTr="0070093E">
        <w:tc>
          <w:tcPr>
            <w:tcW w:w="2053" w:type="dxa"/>
          </w:tcPr>
          <w:p w14:paraId="7D8B6CB2"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Attend industry or trade</w:t>
            </w:r>
          </w:p>
          <w:p w14:paraId="68D5D5FB"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conferences related to the</w:t>
            </w:r>
          </w:p>
          <w:p w14:paraId="6E7EFEFC"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policy jurisdictions of [your agency]</w:t>
            </w:r>
          </w:p>
        </w:tc>
        <w:tc>
          <w:tcPr>
            <w:tcW w:w="780" w:type="dxa"/>
          </w:tcPr>
          <w:p w14:paraId="1908EC9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13" w:type="dxa"/>
          </w:tcPr>
          <w:p w14:paraId="0669AEE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59" w:type="dxa"/>
          </w:tcPr>
          <w:p w14:paraId="1F66CCE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961" w:type="dxa"/>
          </w:tcPr>
          <w:p w14:paraId="45CF614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93" w:type="dxa"/>
          </w:tcPr>
          <w:p w14:paraId="3FD2E25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1" w:type="dxa"/>
          </w:tcPr>
          <w:p w14:paraId="1840FFE4"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04" w:type="dxa"/>
          </w:tcPr>
          <w:p w14:paraId="10A585B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566" w:type="dxa"/>
          </w:tcPr>
          <w:p w14:paraId="3907F761"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5140A9C5" w14:textId="77777777" w:rsidTr="0070093E">
        <w:tc>
          <w:tcPr>
            <w:tcW w:w="2053" w:type="dxa"/>
          </w:tcPr>
          <w:p w14:paraId="744E2E15"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Attend seminars or training related to the policy jurisdiction of [your agency]</w:t>
            </w:r>
          </w:p>
        </w:tc>
        <w:tc>
          <w:tcPr>
            <w:tcW w:w="780" w:type="dxa"/>
          </w:tcPr>
          <w:p w14:paraId="764AE42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13" w:type="dxa"/>
          </w:tcPr>
          <w:p w14:paraId="321F693C"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059" w:type="dxa"/>
          </w:tcPr>
          <w:p w14:paraId="7A14FE2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961" w:type="dxa"/>
          </w:tcPr>
          <w:p w14:paraId="1266484E"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93" w:type="dxa"/>
          </w:tcPr>
          <w:p w14:paraId="78F085D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1" w:type="dxa"/>
          </w:tcPr>
          <w:p w14:paraId="3E4A869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04" w:type="dxa"/>
          </w:tcPr>
          <w:p w14:paraId="4C19CC1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566" w:type="dxa"/>
          </w:tcPr>
          <w:p w14:paraId="14B72630" w14:textId="77777777" w:rsidR="00314A73" w:rsidRPr="008F7AA6" w:rsidRDefault="00314A73" w:rsidP="0070093E">
            <w:pPr>
              <w:autoSpaceDE w:val="0"/>
              <w:autoSpaceDN w:val="0"/>
              <w:adjustRightInd w:val="0"/>
              <w:jc w:val="left"/>
              <w:rPr>
                <w:rFonts w:ascii="Arial" w:hAnsi="Arial" w:cs="Arial"/>
                <w:kern w:val="0"/>
                <w:sz w:val="22"/>
                <w:szCs w:val="22"/>
              </w:rPr>
            </w:pPr>
          </w:p>
        </w:tc>
      </w:tr>
    </w:tbl>
    <w:p w14:paraId="38BDDC75" w14:textId="77777777" w:rsidR="00314A73" w:rsidRPr="008F7AA6" w:rsidRDefault="00314A73" w:rsidP="00314A73">
      <w:pPr>
        <w:autoSpaceDE w:val="0"/>
        <w:autoSpaceDN w:val="0"/>
        <w:adjustRightInd w:val="0"/>
        <w:spacing w:after="0" w:line="240" w:lineRule="auto"/>
        <w:rPr>
          <w:rFonts w:ascii="Arial" w:hAnsi="Arial" w:cs="Arial"/>
        </w:rPr>
      </w:pPr>
    </w:p>
    <w:p w14:paraId="66BF51F0" w14:textId="77777777" w:rsidR="00314A73" w:rsidRPr="008F7AA6" w:rsidRDefault="002C59FE" w:rsidP="00314A73">
      <w:pPr>
        <w:autoSpaceDE w:val="0"/>
        <w:autoSpaceDN w:val="0"/>
        <w:adjustRightInd w:val="0"/>
        <w:spacing w:after="0" w:line="240" w:lineRule="auto"/>
        <w:rPr>
          <w:rFonts w:ascii="Arial" w:hAnsi="Arial" w:cs="Arial"/>
        </w:rPr>
      </w:pPr>
      <w:r>
        <w:rPr>
          <w:rFonts w:ascii="Arial" w:hAnsi="Arial" w:cs="Arial"/>
          <w:b/>
        </w:rPr>
        <w:pict w14:anchorId="0CB22BC7">
          <v:rect id="_x0000_i1054" style="width:468pt;height:2pt" o:hralign="center" o:hrstd="t" o:hrnoshade="t" o:hr="t" fillcolor="black [3213]" stroked="f"/>
        </w:pict>
      </w:r>
    </w:p>
    <w:p w14:paraId="54B7516F" w14:textId="77777777" w:rsidR="00314A73" w:rsidRDefault="00314A73" w:rsidP="00314A73">
      <w:pPr>
        <w:autoSpaceDE w:val="0"/>
        <w:autoSpaceDN w:val="0"/>
        <w:adjustRightInd w:val="0"/>
        <w:spacing w:after="0" w:line="240" w:lineRule="auto"/>
        <w:ind w:left="720" w:hanging="720"/>
        <w:rPr>
          <w:rFonts w:ascii="Arial" w:hAnsi="Arial" w:cs="Arial"/>
        </w:rPr>
      </w:pPr>
    </w:p>
    <w:p w14:paraId="17BBE2B9"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40</w:t>
      </w:r>
      <w:r w:rsidRPr="008F7AA6">
        <w:rPr>
          <w:rFonts w:ascii="Arial" w:hAnsi="Arial" w:cs="Arial"/>
        </w:rPr>
        <w:t>.</w:t>
      </w:r>
      <w:r w:rsidRPr="008F7AA6">
        <w:rPr>
          <w:rFonts w:ascii="Arial" w:hAnsi="Arial" w:cs="Arial"/>
        </w:rPr>
        <w:tab/>
        <w:t>Some types of expertise can only be acquired by working in an agency (e.g., agency procedures, policy expertise). Other expertise can be acquired by working in lots of different organizations (e.g., communications skills, managing people).</w:t>
      </w:r>
    </w:p>
    <w:p w14:paraId="1DF58D0E"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70310E40" w14:textId="77777777" w:rsidR="00314A73" w:rsidRPr="008F7AA6" w:rsidRDefault="00314A73" w:rsidP="00314A73">
      <w:pPr>
        <w:autoSpaceDE w:val="0"/>
        <w:autoSpaceDN w:val="0"/>
        <w:adjustRightInd w:val="0"/>
        <w:spacing w:after="0" w:line="240" w:lineRule="auto"/>
        <w:ind w:left="720"/>
        <w:rPr>
          <w:rFonts w:ascii="Arial" w:hAnsi="Arial" w:cs="Arial"/>
        </w:rPr>
      </w:pPr>
      <w:r w:rsidRPr="008F7AA6">
        <w:rPr>
          <w:rFonts w:ascii="Arial" w:hAnsi="Arial" w:cs="Arial"/>
        </w:rPr>
        <w:t>What percentage of the expertise that you have acquired in [your agency] can only be acquired by working in [your agency]?</w:t>
      </w:r>
    </w:p>
    <w:p w14:paraId="24FCA7FC" w14:textId="77777777" w:rsidR="00314A73" w:rsidRPr="008F7AA6" w:rsidRDefault="00314A73" w:rsidP="00314A73">
      <w:pPr>
        <w:autoSpaceDE w:val="0"/>
        <w:autoSpaceDN w:val="0"/>
        <w:adjustRightInd w:val="0"/>
        <w:spacing w:after="0" w:line="240" w:lineRule="auto"/>
        <w:rPr>
          <w:rFonts w:ascii="Arial" w:hAnsi="Arial" w:cs="Arial"/>
        </w:rPr>
      </w:pPr>
    </w:p>
    <w:p w14:paraId="0BC53668"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noProof/>
        </w:rPr>
        <w:drawing>
          <wp:inline distT="0" distB="0" distL="0" distR="0" wp14:anchorId="592A73D0" wp14:editId="4CA9D2C5">
            <wp:extent cx="5943600" cy="949960"/>
            <wp:effectExtent l="0" t="0" r="0" b="254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5943600" cy="949960"/>
                    </a:xfrm>
                    <a:prstGeom prst="rect">
                      <a:avLst/>
                    </a:prstGeom>
                  </pic:spPr>
                </pic:pic>
              </a:graphicData>
            </a:graphic>
          </wp:inline>
        </w:drawing>
      </w:r>
    </w:p>
    <w:p w14:paraId="27C4EEAD" w14:textId="77777777" w:rsidR="00314A73" w:rsidRDefault="00314A73" w:rsidP="00314A73">
      <w:pPr>
        <w:autoSpaceDE w:val="0"/>
        <w:autoSpaceDN w:val="0"/>
        <w:adjustRightInd w:val="0"/>
        <w:spacing w:after="0" w:line="240" w:lineRule="auto"/>
        <w:ind w:left="720" w:hanging="720"/>
        <w:rPr>
          <w:rFonts w:ascii="Arial" w:hAnsi="Arial" w:cs="Arial"/>
        </w:rPr>
      </w:pPr>
    </w:p>
    <w:p w14:paraId="490533D8" w14:textId="77777777" w:rsidR="00314A73" w:rsidRDefault="00314A73" w:rsidP="00314A73">
      <w:pPr>
        <w:autoSpaceDE w:val="0"/>
        <w:autoSpaceDN w:val="0"/>
        <w:adjustRightInd w:val="0"/>
        <w:spacing w:after="0" w:line="240" w:lineRule="auto"/>
        <w:ind w:left="720" w:hanging="720"/>
        <w:rPr>
          <w:rFonts w:ascii="Arial" w:hAnsi="Arial" w:cs="Arial"/>
        </w:rPr>
      </w:pPr>
    </w:p>
    <w:p w14:paraId="67A2CCDE" w14:textId="77777777" w:rsidR="00314A73" w:rsidRDefault="002C59FE" w:rsidP="00314A73">
      <w:pPr>
        <w:autoSpaceDE w:val="0"/>
        <w:autoSpaceDN w:val="0"/>
        <w:adjustRightInd w:val="0"/>
        <w:spacing w:after="0" w:line="240" w:lineRule="auto"/>
        <w:ind w:left="720" w:hanging="720"/>
        <w:rPr>
          <w:rFonts w:ascii="Arial" w:hAnsi="Arial" w:cs="Arial"/>
        </w:rPr>
      </w:pPr>
      <w:r>
        <w:rPr>
          <w:rFonts w:ascii="Arial" w:hAnsi="Arial" w:cs="Arial"/>
          <w:b/>
        </w:rPr>
        <w:pict w14:anchorId="2A4627B1">
          <v:rect id="_x0000_i1055" style="width:468pt;height:2pt" o:hralign="center" o:hrstd="t" o:hrnoshade="t" o:hr="t" fillcolor="black [3213]" stroked="f"/>
        </w:pict>
      </w:r>
    </w:p>
    <w:p w14:paraId="6B9A53F6" w14:textId="77777777" w:rsidR="00314A73" w:rsidRDefault="00314A73" w:rsidP="00314A73">
      <w:pPr>
        <w:autoSpaceDE w:val="0"/>
        <w:autoSpaceDN w:val="0"/>
        <w:adjustRightInd w:val="0"/>
        <w:spacing w:after="0" w:line="240" w:lineRule="auto"/>
        <w:ind w:left="720" w:hanging="720"/>
        <w:rPr>
          <w:rFonts w:ascii="Arial" w:hAnsi="Arial" w:cs="Arial"/>
        </w:rPr>
      </w:pPr>
    </w:p>
    <w:p w14:paraId="1A93F31D" w14:textId="77777777" w:rsidR="00314A73" w:rsidRPr="002B7FAA" w:rsidRDefault="00314A73" w:rsidP="00314A73">
      <w:pPr>
        <w:autoSpaceDE w:val="0"/>
        <w:autoSpaceDN w:val="0"/>
        <w:adjustRightInd w:val="0"/>
        <w:spacing w:after="0" w:line="240" w:lineRule="auto"/>
        <w:rPr>
          <w:rFonts w:ascii="Arial" w:hAnsi="Arial" w:cs="Arial"/>
          <w:b/>
        </w:rPr>
      </w:pPr>
      <w:r>
        <w:rPr>
          <w:rFonts w:ascii="Arial" w:hAnsi="Arial" w:cs="Arial"/>
          <w:b/>
        </w:rPr>
        <w:t>Agency Rulemaking</w:t>
      </w:r>
    </w:p>
    <w:p w14:paraId="38E264FF" w14:textId="77777777" w:rsidR="00314A73" w:rsidRDefault="00314A73" w:rsidP="00314A73">
      <w:pPr>
        <w:autoSpaceDE w:val="0"/>
        <w:autoSpaceDN w:val="0"/>
        <w:adjustRightInd w:val="0"/>
        <w:spacing w:after="0" w:line="240" w:lineRule="auto"/>
        <w:rPr>
          <w:rFonts w:ascii="Arial" w:hAnsi="Arial" w:cs="Arial"/>
        </w:rPr>
      </w:pPr>
    </w:p>
    <w:p w14:paraId="60494CB9"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[Display Q</w:t>
      </w:r>
      <w:r>
        <w:rPr>
          <w:rFonts w:ascii="Arial" w:hAnsi="Arial" w:cs="Arial"/>
        </w:rPr>
        <w:t>41</w:t>
      </w:r>
      <w:r w:rsidRPr="008F7AA6">
        <w:rPr>
          <w:rFonts w:ascii="Arial" w:hAnsi="Arial" w:cs="Arial"/>
        </w:rPr>
        <w:t>-Q</w:t>
      </w:r>
      <w:r>
        <w:rPr>
          <w:rFonts w:ascii="Arial" w:hAnsi="Arial" w:cs="Arial"/>
        </w:rPr>
        <w:t>42</w:t>
      </w:r>
      <w:r w:rsidRPr="008F7AA6">
        <w:rPr>
          <w:rFonts w:ascii="Arial" w:hAnsi="Arial" w:cs="Arial"/>
        </w:rPr>
        <w:t xml:space="preserve"> if respondent answered “Yes” their job deals with “Developing Notices of Proposed Rulemaking, summarizing related comments, writing final rules.”]</w:t>
      </w:r>
    </w:p>
    <w:p w14:paraId="771136FC"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6A776352" w14:textId="77777777" w:rsidR="00314A73" w:rsidRPr="008F7AA6" w:rsidRDefault="00314A73" w:rsidP="00314A73">
      <w:pPr>
        <w:autoSpaceDE w:val="0"/>
        <w:autoSpaceDN w:val="0"/>
        <w:adjustRightInd w:val="0"/>
        <w:spacing w:after="0" w:line="240" w:lineRule="auto"/>
        <w:rPr>
          <w:rFonts w:ascii="Arial" w:hAnsi="Arial" w:cs="Arial"/>
        </w:rPr>
      </w:pPr>
    </w:p>
    <w:p w14:paraId="012A31B6" w14:textId="77777777" w:rsidR="00314A73" w:rsidRPr="008F7AA6" w:rsidRDefault="00314A73" w:rsidP="00314A73">
      <w:pPr>
        <w:ind w:left="720" w:hanging="720"/>
        <w:rPr>
          <w:rFonts w:ascii="Arial" w:hAnsi="Arial" w:cs="Arial"/>
        </w:rPr>
      </w:pPr>
      <w:r w:rsidRPr="008F7AA6">
        <w:rPr>
          <w:rFonts w:ascii="Arial" w:hAnsi="Arial" w:cs="Arial"/>
        </w:rPr>
        <w:t>Q</w:t>
      </w:r>
      <w:r>
        <w:rPr>
          <w:rFonts w:ascii="Arial" w:hAnsi="Arial" w:cs="Arial"/>
        </w:rPr>
        <w:t>41</w:t>
      </w:r>
      <w:r w:rsidRPr="008F7AA6">
        <w:rPr>
          <w:rFonts w:ascii="Arial" w:hAnsi="Arial" w:cs="Arial"/>
        </w:rPr>
        <w:t xml:space="preserve">. </w:t>
      </w:r>
      <w:r w:rsidRPr="008F7AA6">
        <w:rPr>
          <w:rFonts w:ascii="Arial" w:hAnsi="Arial" w:cs="Arial"/>
        </w:rPr>
        <w:tab/>
        <w:t>The number of issues that an agency needs to address via rulemaking often exceeds the agency’s capacity to develop new proposed rules. We would like to understand how senior leaders in [your agency] decide which new proposed rules to place on the Unified Agenda (i.e., what is included in the Unified Agenda).</w:t>
      </w:r>
    </w:p>
    <w:p w14:paraId="4AC1BC54" w14:textId="77777777" w:rsidR="00314A73" w:rsidRPr="008F7AA6" w:rsidRDefault="00314A73" w:rsidP="00314A73">
      <w:pPr>
        <w:ind w:left="720"/>
        <w:rPr>
          <w:rFonts w:ascii="Arial" w:hAnsi="Arial" w:cs="Arial"/>
        </w:rPr>
      </w:pPr>
      <w:r w:rsidRPr="008F7AA6">
        <w:rPr>
          <w:rFonts w:ascii="Arial" w:hAnsi="Arial" w:cs="Arial"/>
        </w:rPr>
        <w:lastRenderedPageBreak/>
        <w:t xml:space="preserve">In your experience, how much influence do the following groups have over which issues get included on the agency’s Unified Agenda? </w:t>
      </w:r>
    </w:p>
    <w:p w14:paraId="0562B89D" w14:textId="77777777" w:rsidR="00314A73" w:rsidRPr="008F7AA6" w:rsidRDefault="00314A73" w:rsidP="00314A73">
      <w:pPr>
        <w:ind w:left="720"/>
        <w:rPr>
          <w:rFonts w:ascii="Arial" w:hAnsi="Arial" w:cs="Arial"/>
        </w:rPr>
      </w:pPr>
    </w:p>
    <w:tbl>
      <w:tblPr>
        <w:tblW w:w="8640" w:type="dxa"/>
        <w:tblInd w:w="715" w:type="dxa"/>
        <w:tblLayout w:type="fixed"/>
        <w:tblLook w:val="04A0" w:firstRow="1" w:lastRow="0" w:firstColumn="1" w:lastColumn="0" w:noHBand="0" w:noVBand="1"/>
      </w:tblPr>
      <w:tblGrid>
        <w:gridCol w:w="3820"/>
        <w:gridCol w:w="770"/>
        <w:gridCol w:w="836"/>
        <w:gridCol w:w="804"/>
        <w:gridCol w:w="803"/>
        <w:gridCol w:w="803"/>
        <w:gridCol w:w="804"/>
      </w:tblGrid>
      <w:tr w:rsidR="00314A73" w:rsidRPr="008F7AA6" w14:paraId="3AEC7900" w14:textId="77777777" w:rsidTr="0070093E">
        <w:trPr>
          <w:trHeight w:val="600"/>
        </w:trPr>
        <w:tc>
          <w:tcPr>
            <w:tcW w:w="3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112A9" w14:textId="77777777" w:rsidR="00314A73" w:rsidRPr="008F7AA6" w:rsidRDefault="00314A73" w:rsidP="0070093E">
            <w:pPr>
              <w:spacing w:after="0" w:line="240" w:lineRule="auto"/>
              <w:jc w:val="center"/>
              <w:rPr>
                <w:rFonts w:ascii="Arial" w:eastAsia="Times New Roman" w:hAnsi="Arial" w:cs="Arial"/>
              </w:rPr>
            </w:pPr>
            <w:r w:rsidRPr="008F7AA6">
              <w:rPr>
                <w:rFonts w:ascii="Arial" w:hAnsi="Arial" w:cs="Arial"/>
              </w:rPr>
              <w:t>[Display order is randomized]</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3C45BD01" w14:textId="77777777" w:rsidR="00314A73" w:rsidRPr="008F7AA6" w:rsidRDefault="00314A73" w:rsidP="0070093E">
            <w:pPr>
              <w:spacing w:after="0" w:line="240" w:lineRule="auto"/>
              <w:jc w:val="center"/>
              <w:rPr>
                <w:rFonts w:ascii="Arial" w:eastAsia="Times New Roman" w:hAnsi="Arial" w:cs="Arial"/>
              </w:rPr>
            </w:pPr>
            <w:r w:rsidRPr="008F7AA6">
              <w:rPr>
                <w:rFonts w:ascii="Arial" w:eastAsia="Times New Roman" w:hAnsi="Arial" w:cs="Arial"/>
              </w:rPr>
              <w:t>No influence</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A70A082" w14:textId="77777777" w:rsidR="00314A73" w:rsidRPr="008F7AA6" w:rsidRDefault="00314A73" w:rsidP="0070093E">
            <w:pPr>
              <w:spacing w:after="0" w:line="240" w:lineRule="auto"/>
              <w:jc w:val="center"/>
              <w:rPr>
                <w:rFonts w:ascii="Arial" w:eastAsia="Times New Roman" w:hAnsi="Arial" w:cs="Arial"/>
              </w:rPr>
            </w:pPr>
            <w:r w:rsidRPr="008F7AA6">
              <w:rPr>
                <w:rFonts w:ascii="Arial" w:eastAsia="Times New Roman" w:hAnsi="Arial" w:cs="Arial"/>
              </w:rPr>
              <w:t>Little influence</w:t>
            </w:r>
          </w:p>
        </w:tc>
        <w:tc>
          <w:tcPr>
            <w:tcW w:w="804" w:type="dxa"/>
            <w:tcBorders>
              <w:top w:val="single" w:sz="4" w:space="0" w:color="auto"/>
              <w:left w:val="nil"/>
              <w:bottom w:val="single" w:sz="4" w:space="0" w:color="auto"/>
              <w:right w:val="single" w:sz="4" w:space="0" w:color="auto"/>
            </w:tcBorders>
            <w:shd w:val="clear" w:color="auto" w:fill="auto"/>
            <w:vAlign w:val="center"/>
            <w:hideMark/>
          </w:tcPr>
          <w:p w14:paraId="2DCA9091" w14:textId="77777777" w:rsidR="00314A73" w:rsidRPr="008F7AA6" w:rsidRDefault="00314A73" w:rsidP="0070093E">
            <w:pPr>
              <w:spacing w:after="0" w:line="240" w:lineRule="auto"/>
              <w:jc w:val="center"/>
              <w:rPr>
                <w:rFonts w:ascii="Arial" w:eastAsia="Times New Roman" w:hAnsi="Arial" w:cs="Arial"/>
              </w:rPr>
            </w:pPr>
            <w:r w:rsidRPr="008F7AA6">
              <w:rPr>
                <w:rFonts w:ascii="Arial" w:eastAsia="Times New Roman" w:hAnsi="Arial" w:cs="Arial"/>
              </w:rPr>
              <w:t>Some influence</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4F18CF62" w14:textId="77777777" w:rsidR="00314A73" w:rsidRPr="008F7AA6" w:rsidRDefault="00314A73" w:rsidP="0070093E">
            <w:pPr>
              <w:spacing w:after="0" w:line="240" w:lineRule="auto"/>
              <w:jc w:val="center"/>
              <w:rPr>
                <w:rFonts w:ascii="Arial" w:eastAsia="Times New Roman" w:hAnsi="Arial" w:cs="Arial"/>
              </w:rPr>
            </w:pPr>
            <w:r w:rsidRPr="008F7AA6">
              <w:rPr>
                <w:rFonts w:ascii="Arial" w:eastAsia="Times New Roman" w:hAnsi="Arial" w:cs="Arial"/>
              </w:rPr>
              <w:t>A good bit of influence</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05D8D219" w14:textId="77777777" w:rsidR="00314A73" w:rsidRPr="008F7AA6" w:rsidRDefault="00314A73" w:rsidP="0070093E">
            <w:pPr>
              <w:spacing w:after="0" w:line="240" w:lineRule="auto"/>
              <w:jc w:val="center"/>
              <w:rPr>
                <w:rFonts w:ascii="Arial" w:eastAsia="Times New Roman" w:hAnsi="Arial" w:cs="Arial"/>
              </w:rPr>
            </w:pPr>
            <w:r w:rsidRPr="008F7AA6">
              <w:rPr>
                <w:rFonts w:ascii="Arial" w:eastAsia="Times New Roman" w:hAnsi="Arial" w:cs="Arial"/>
              </w:rPr>
              <w:t>A great deal of influence</w:t>
            </w:r>
          </w:p>
        </w:tc>
        <w:tc>
          <w:tcPr>
            <w:tcW w:w="804" w:type="dxa"/>
            <w:tcBorders>
              <w:top w:val="single" w:sz="4" w:space="0" w:color="auto"/>
              <w:left w:val="nil"/>
              <w:bottom w:val="single" w:sz="4" w:space="0" w:color="auto"/>
              <w:right w:val="single" w:sz="4" w:space="0" w:color="auto"/>
            </w:tcBorders>
            <w:shd w:val="clear" w:color="auto" w:fill="auto"/>
            <w:vAlign w:val="center"/>
            <w:hideMark/>
          </w:tcPr>
          <w:p w14:paraId="6A00C758" w14:textId="77777777" w:rsidR="00314A73" w:rsidRPr="008F7AA6" w:rsidRDefault="00314A73" w:rsidP="0070093E">
            <w:pPr>
              <w:spacing w:after="0" w:line="240" w:lineRule="auto"/>
              <w:jc w:val="center"/>
              <w:rPr>
                <w:rFonts w:ascii="Arial" w:eastAsia="Times New Roman" w:hAnsi="Arial" w:cs="Arial"/>
              </w:rPr>
            </w:pPr>
            <w:r>
              <w:rPr>
                <w:rFonts w:ascii="Arial" w:eastAsia="Times New Roman" w:hAnsi="Arial" w:cs="Arial"/>
              </w:rPr>
              <w:t>Not applicable</w:t>
            </w:r>
          </w:p>
        </w:tc>
      </w:tr>
      <w:tr w:rsidR="00314A73" w:rsidRPr="008F7AA6" w14:paraId="72647A87" w14:textId="77777777" w:rsidTr="0070093E">
        <w:trPr>
          <w:trHeight w:val="315"/>
        </w:trPr>
        <w:tc>
          <w:tcPr>
            <w:tcW w:w="3820" w:type="dxa"/>
            <w:tcBorders>
              <w:top w:val="nil"/>
              <w:left w:val="single" w:sz="4" w:space="0" w:color="auto"/>
              <w:bottom w:val="single" w:sz="4" w:space="0" w:color="auto"/>
              <w:right w:val="single" w:sz="4" w:space="0" w:color="auto"/>
            </w:tcBorders>
            <w:shd w:val="clear" w:color="auto" w:fill="auto"/>
            <w:noWrap/>
            <w:vAlign w:val="center"/>
            <w:hideMark/>
          </w:tcPr>
          <w:p w14:paraId="1CEABC69"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Political Appointees in [</w:t>
            </w:r>
            <w:r>
              <w:rPr>
                <w:rFonts w:ascii="Arial" w:eastAsia="Times New Roman" w:hAnsi="Arial" w:cs="Arial"/>
              </w:rPr>
              <w:t>your</w:t>
            </w:r>
            <w:r w:rsidRPr="008F7AA6">
              <w:rPr>
                <w:rFonts w:ascii="Arial" w:eastAsia="Times New Roman" w:hAnsi="Arial" w:cs="Arial"/>
              </w:rPr>
              <w:t xml:space="preserve"> agency]</w:t>
            </w:r>
          </w:p>
        </w:tc>
        <w:tc>
          <w:tcPr>
            <w:tcW w:w="770" w:type="dxa"/>
            <w:tcBorders>
              <w:top w:val="nil"/>
              <w:left w:val="nil"/>
              <w:bottom w:val="single" w:sz="4" w:space="0" w:color="auto"/>
              <w:right w:val="single" w:sz="4" w:space="0" w:color="auto"/>
            </w:tcBorders>
            <w:shd w:val="clear" w:color="auto" w:fill="auto"/>
            <w:vAlign w:val="bottom"/>
            <w:hideMark/>
          </w:tcPr>
          <w:p w14:paraId="744ABF97"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36" w:type="dxa"/>
            <w:tcBorders>
              <w:top w:val="nil"/>
              <w:left w:val="nil"/>
              <w:bottom w:val="single" w:sz="4" w:space="0" w:color="auto"/>
              <w:right w:val="single" w:sz="4" w:space="0" w:color="auto"/>
            </w:tcBorders>
            <w:shd w:val="clear" w:color="auto" w:fill="auto"/>
            <w:vAlign w:val="bottom"/>
            <w:hideMark/>
          </w:tcPr>
          <w:p w14:paraId="72A4ED94"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4" w:type="dxa"/>
            <w:tcBorders>
              <w:top w:val="nil"/>
              <w:left w:val="nil"/>
              <w:bottom w:val="single" w:sz="4" w:space="0" w:color="auto"/>
              <w:right w:val="single" w:sz="4" w:space="0" w:color="auto"/>
            </w:tcBorders>
            <w:shd w:val="clear" w:color="auto" w:fill="auto"/>
            <w:vAlign w:val="bottom"/>
            <w:hideMark/>
          </w:tcPr>
          <w:p w14:paraId="3C3B2BFF"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3" w:type="dxa"/>
            <w:tcBorders>
              <w:top w:val="nil"/>
              <w:left w:val="nil"/>
              <w:bottom w:val="single" w:sz="4" w:space="0" w:color="auto"/>
              <w:right w:val="single" w:sz="4" w:space="0" w:color="auto"/>
            </w:tcBorders>
            <w:shd w:val="clear" w:color="auto" w:fill="auto"/>
            <w:vAlign w:val="bottom"/>
            <w:hideMark/>
          </w:tcPr>
          <w:p w14:paraId="45139866"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3" w:type="dxa"/>
            <w:tcBorders>
              <w:top w:val="nil"/>
              <w:left w:val="nil"/>
              <w:bottom w:val="single" w:sz="4" w:space="0" w:color="auto"/>
              <w:right w:val="single" w:sz="4" w:space="0" w:color="auto"/>
            </w:tcBorders>
            <w:shd w:val="clear" w:color="auto" w:fill="auto"/>
            <w:vAlign w:val="bottom"/>
            <w:hideMark/>
          </w:tcPr>
          <w:p w14:paraId="1BCA54D4"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4" w:type="dxa"/>
            <w:tcBorders>
              <w:top w:val="nil"/>
              <w:left w:val="nil"/>
              <w:bottom w:val="single" w:sz="4" w:space="0" w:color="auto"/>
              <w:right w:val="single" w:sz="4" w:space="0" w:color="auto"/>
            </w:tcBorders>
            <w:shd w:val="clear" w:color="auto" w:fill="auto"/>
            <w:noWrap/>
            <w:vAlign w:val="bottom"/>
            <w:hideMark/>
          </w:tcPr>
          <w:p w14:paraId="3C24FF57"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r>
      <w:tr w:rsidR="00314A73" w:rsidRPr="008F7AA6" w14:paraId="15BA684B" w14:textId="77777777" w:rsidTr="0070093E">
        <w:trPr>
          <w:trHeight w:val="315"/>
        </w:trPr>
        <w:tc>
          <w:tcPr>
            <w:tcW w:w="3820" w:type="dxa"/>
            <w:tcBorders>
              <w:top w:val="nil"/>
              <w:left w:val="single" w:sz="4" w:space="0" w:color="auto"/>
              <w:bottom w:val="single" w:sz="4" w:space="0" w:color="auto"/>
              <w:right w:val="single" w:sz="4" w:space="0" w:color="auto"/>
            </w:tcBorders>
            <w:shd w:val="clear" w:color="auto" w:fill="auto"/>
            <w:noWrap/>
            <w:vAlign w:val="center"/>
            <w:hideMark/>
          </w:tcPr>
          <w:p w14:paraId="13BD89A7"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Career civil servants in [</w:t>
            </w:r>
            <w:r>
              <w:rPr>
                <w:rFonts w:ascii="Arial" w:eastAsia="Times New Roman" w:hAnsi="Arial" w:cs="Arial"/>
              </w:rPr>
              <w:t>your</w:t>
            </w:r>
            <w:r w:rsidRPr="008F7AA6">
              <w:rPr>
                <w:rFonts w:ascii="Arial" w:eastAsia="Times New Roman" w:hAnsi="Arial" w:cs="Arial"/>
              </w:rPr>
              <w:t xml:space="preserve"> agency]</w:t>
            </w:r>
          </w:p>
        </w:tc>
        <w:tc>
          <w:tcPr>
            <w:tcW w:w="770" w:type="dxa"/>
            <w:tcBorders>
              <w:top w:val="nil"/>
              <w:left w:val="nil"/>
              <w:bottom w:val="single" w:sz="4" w:space="0" w:color="auto"/>
              <w:right w:val="single" w:sz="4" w:space="0" w:color="auto"/>
            </w:tcBorders>
            <w:shd w:val="clear" w:color="auto" w:fill="auto"/>
            <w:vAlign w:val="bottom"/>
            <w:hideMark/>
          </w:tcPr>
          <w:p w14:paraId="695681D7"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36" w:type="dxa"/>
            <w:tcBorders>
              <w:top w:val="nil"/>
              <w:left w:val="nil"/>
              <w:bottom w:val="single" w:sz="4" w:space="0" w:color="auto"/>
              <w:right w:val="single" w:sz="4" w:space="0" w:color="auto"/>
            </w:tcBorders>
            <w:shd w:val="clear" w:color="auto" w:fill="auto"/>
            <w:vAlign w:val="bottom"/>
            <w:hideMark/>
          </w:tcPr>
          <w:p w14:paraId="36BFFB75"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4" w:type="dxa"/>
            <w:tcBorders>
              <w:top w:val="nil"/>
              <w:left w:val="nil"/>
              <w:bottom w:val="single" w:sz="4" w:space="0" w:color="auto"/>
              <w:right w:val="single" w:sz="4" w:space="0" w:color="auto"/>
            </w:tcBorders>
            <w:shd w:val="clear" w:color="auto" w:fill="auto"/>
            <w:vAlign w:val="bottom"/>
            <w:hideMark/>
          </w:tcPr>
          <w:p w14:paraId="7E1E95FC"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3" w:type="dxa"/>
            <w:tcBorders>
              <w:top w:val="nil"/>
              <w:left w:val="nil"/>
              <w:bottom w:val="single" w:sz="4" w:space="0" w:color="auto"/>
              <w:right w:val="single" w:sz="4" w:space="0" w:color="auto"/>
            </w:tcBorders>
            <w:shd w:val="clear" w:color="auto" w:fill="auto"/>
            <w:vAlign w:val="bottom"/>
            <w:hideMark/>
          </w:tcPr>
          <w:p w14:paraId="766CE69F"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3" w:type="dxa"/>
            <w:tcBorders>
              <w:top w:val="nil"/>
              <w:left w:val="nil"/>
              <w:bottom w:val="single" w:sz="4" w:space="0" w:color="auto"/>
              <w:right w:val="single" w:sz="4" w:space="0" w:color="auto"/>
            </w:tcBorders>
            <w:shd w:val="clear" w:color="auto" w:fill="auto"/>
            <w:vAlign w:val="bottom"/>
            <w:hideMark/>
          </w:tcPr>
          <w:p w14:paraId="4AD84830"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4" w:type="dxa"/>
            <w:tcBorders>
              <w:top w:val="nil"/>
              <w:left w:val="nil"/>
              <w:bottom w:val="single" w:sz="4" w:space="0" w:color="auto"/>
              <w:right w:val="single" w:sz="4" w:space="0" w:color="auto"/>
            </w:tcBorders>
            <w:shd w:val="clear" w:color="auto" w:fill="auto"/>
            <w:noWrap/>
            <w:vAlign w:val="bottom"/>
            <w:hideMark/>
          </w:tcPr>
          <w:p w14:paraId="66563EF7"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r>
      <w:tr w:rsidR="00314A73" w:rsidRPr="008F7AA6" w14:paraId="26E52082" w14:textId="77777777" w:rsidTr="0070093E">
        <w:trPr>
          <w:trHeight w:val="315"/>
        </w:trPr>
        <w:tc>
          <w:tcPr>
            <w:tcW w:w="3820" w:type="dxa"/>
            <w:tcBorders>
              <w:top w:val="nil"/>
              <w:left w:val="single" w:sz="4" w:space="0" w:color="auto"/>
              <w:bottom w:val="single" w:sz="4" w:space="0" w:color="auto"/>
              <w:right w:val="single" w:sz="4" w:space="0" w:color="auto"/>
            </w:tcBorders>
            <w:shd w:val="clear" w:color="auto" w:fill="auto"/>
            <w:noWrap/>
            <w:vAlign w:val="center"/>
            <w:hideMark/>
          </w:tcPr>
          <w:p w14:paraId="2B3FC191"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Members of Congress and their staffs</w:t>
            </w:r>
          </w:p>
        </w:tc>
        <w:tc>
          <w:tcPr>
            <w:tcW w:w="770" w:type="dxa"/>
            <w:tcBorders>
              <w:top w:val="nil"/>
              <w:left w:val="nil"/>
              <w:bottom w:val="single" w:sz="4" w:space="0" w:color="auto"/>
              <w:right w:val="single" w:sz="4" w:space="0" w:color="auto"/>
            </w:tcBorders>
            <w:shd w:val="clear" w:color="auto" w:fill="auto"/>
            <w:vAlign w:val="bottom"/>
            <w:hideMark/>
          </w:tcPr>
          <w:p w14:paraId="47F1939E"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36" w:type="dxa"/>
            <w:tcBorders>
              <w:top w:val="nil"/>
              <w:left w:val="nil"/>
              <w:bottom w:val="single" w:sz="4" w:space="0" w:color="auto"/>
              <w:right w:val="single" w:sz="4" w:space="0" w:color="auto"/>
            </w:tcBorders>
            <w:shd w:val="clear" w:color="auto" w:fill="auto"/>
            <w:vAlign w:val="bottom"/>
            <w:hideMark/>
          </w:tcPr>
          <w:p w14:paraId="19B8FA3B"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4" w:type="dxa"/>
            <w:tcBorders>
              <w:top w:val="nil"/>
              <w:left w:val="nil"/>
              <w:bottom w:val="single" w:sz="4" w:space="0" w:color="auto"/>
              <w:right w:val="single" w:sz="4" w:space="0" w:color="auto"/>
            </w:tcBorders>
            <w:shd w:val="clear" w:color="auto" w:fill="auto"/>
            <w:vAlign w:val="bottom"/>
            <w:hideMark/>
          </w:tcPr>
          <w:p w14:paraId="68645723"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3" w:type="dxa"/>
            <w:tcBorders>
              <w:top w:val="nil"/>
              <w:left w:val="nil"/>
              <w:bottom w:val="single" w:sz="4" w:space="0" w:color="auto"/>
              <w:right w:val="single" w:sz="4" w:space="0" w:color="auto"/>
            </w:tcBorders>
            <w:shd w:val="clear" w:color="auto" w:fill="auto"/>
            <w:vAlign w:val="bottom"/>
            <w:hideMark/>
          </w:tcPr>
          <w:p w14:paraId="6C6FD246"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3" w:type="dxa"/>
            <w:tcBorders>
              <w:top w:val="nil"/>
              <w:left w:val="nil"/>
              <w:bottom w:val="single" w:sz="4" w:space="0" w:color="auto"/>
              <w:right w:val="single" w:sz="4" w:space="0" w:color="auto"/>
            </w:tcBorders>
            <w:shd w:val="clear" w:color="auto" w:fill="auto"/>
            <w:vAlign w:val="bottom"/>
            <w:hideMark/>
          </w:tcPr>
          <w:p w14:paraId="18E2AB3D"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4" w:type="dxa"/>
            <w:tcBorders>
              <w:top w:val="nil"/>
              <w:left w:val="nil"/>
              <w:bottom w:val="single" w:sz="4" w:space="0" w:color="auto"/>
              <w:right w:val="single" w:sz="4" w:space="0" w:color="auto"/>
            </w:tcBorders>
            <w:shd w:val="clear" w:color="auto" w:fill="auto"/>
            <w:noWrap/>
            <w:vAlign w:val="bottom"/>
            <w:hideMark/>
          </w:tcPr>
          <w:p w14:paraId="4ACFF48A"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r>
      <w:tr w:rsidR="00314A73" w:rsidRPr="008F7AA6" w14:paraId="1097ADDA" w14:textId="77777777" w:rsidTr="0070093E">
        <w:trPr>
          <w:trHeight w:val="315"/>
        </w:trPr>
        <w:tc>
          <w:tcPr>
            <w:tcW w:w="3820" w:type="dxa"/>
            <w:tcBorders>
              <w:top w:val="nil"/>
              <w:left w:val="single" w:sz="4" w:space="0" w:color="auto"/>
              <w:bottom w:val="single" w:sz="4" w:space="0" w:color="auto"/>
              <w:right w:val="single" w:sz="4" w:space="0" w:color="auto"/>
            </w:tcBorders>
            <w:shd w:val="clear" w:color="auto" w:fill="auto"/>
            <w:noWrap/>
            <w:vAlign w:val="center"/>
            <w:hideMark/>
          </w:tcPr>
          <w:p w14:paraId="3F1CF4EB"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The President/White House</w:t>
            </w:r>
          </w:p>
        </w:tc>
        <w:tc>
          <w:tcPr>
            <w:tcW w:w="770" w:type="dxa"/>
            <w:tcBorders>
              <w:top w:val="nil"/>
              <w:left w:val="nil"/>
              <w:bottom w:val="single" w:sz="4" w:space="0" w:color="auto"/>
              <w:right w:val="single" w:sz="4" w:space="0" w:color="auto"/>
            </w:tcBorders>
            <w:shd w:val="clear" w:color="auto" w:fill="auto"/>
            <w:vAlign w:val="bottom"/>
            <w:hideMark/>
          </w:tcPr>
          <w:p w14:paraId="54EC9F1B"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36" w:type="dxa"/>
            <w:tcBorders>
              <w:top w:val="nil"/>
              <w:left w:val="nil"/>
              <w:bottom w:val="single" w:sz="4" w:space="0" w:color="auto"/>
              <w:right w:val="single" w:sz="4" w:space="0" w:color="auto"/>
            </w:tcBorders>
            <w:shd w:val="clear" w:color="auto" w:fill="auto"/>
            <w:vAlign w:val="bottom"/>
            <w:hideMark/>
          </w:tcPr>
          <w:p w14:paraId="14A0B071"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4" w:type="dxa"/>
            <w:tcBorders>
              <w:top w:val="nil"/>
              <w:left w:val="nil"/>
              <w:bottom w:val="single" w:sz="4" w:space="0" w:color="auto"/>
              <w:right w:val="single" w:sz="4" w:space="0" w:color="auto"/>
            </w:tcBorders>
            <w:shd w:val="clear" w:color="auto" w:fill="auto"/>
            <w:vAlign w:val="bottom"/>
            <w:hideMark/>
          </w:tcPr>
          <w:p w14:paraId="739DAC86"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3" w:type="dxa"/>
            <w:tcBorders>
              <w:top w:val="nil"/>
              <w:left w:val="nil"/>
              <w:bottom w:val="single" w:sz="4" w:space="0" w:color="auto"/>
              <w:right w:val="single" w:sz="4" w:space="0" w:color="auto"/>
            </w:tcBorders>
            <w:shd w:val="clear" w:color="auto" w:fill="auto"/>
            <w:vAlign w:val="bottom"/>
            <w:hideMark/>
          </w:tcPr>
          <w:p w14:paraId="02F089D8"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3" w:type="dxa"/>
            <w:tcBorders>
              <w:top w:val="nil"/>
              <w:left w:val="nil"/>
              <w:bottom w:val="single" w:sz="4" w:space="0" w:color="auto"/>
              <w:right w:val="single" w:sz="4" w:space="0" w:color="auto"/>
            </w:tcBorders>
            <w:shd w:val="clear" w:color="auto" w:fill="auto"/>
            <w:vAlign w:val="bottom"/>
            <w:hideMark/>
          </w:tcPr>
          <w:p w14:paraId="60E4CC01"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4" w:type="dxa"/>
            <w:tcBorders>
              <w:top w:val="nil"/>
              <w:left w:val="nil"/>
              <w:bottom w:val="single" w:sz="4" w:space="0" w:color="auto"/>
              <w:right w:val="single" w:sz="4" w:space="0" w:color="auto"/>
            </w:tcBorders>
            <w:shd w:val="clear" w:color="auto" w:fill="auto"/>
            <w:noWrap/>
            <w:vAlign w:val="bottom"/>
            <w:hideMark/>
          </w:tcPr>
          <w:p w14:paraId="44732678"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r>
      <w:tr w:rsidR="00314A73" w:rsidRPr="008F7AA6" w14:paraId="19900FF6" w14:textId="77777777" w:rsidTr="0070093E">
        <w:trPr>
          <w:trHeight w:val="315"/>
        </w:trPr>
        <w:tc>
          <w:tcPr>
            <w:tcW w:w="3820" w:type="dxa"/>
            <w:tcBorders>
              <w:top w:val="nil"/>
              <w:left w:val="single" w:sz="4" w:space="0" w:color="auto"/>
              <w:bottom w:val="single" w:sz="4" w:space="0" w:color="auto"/>
              <w:right w:val="single" w:sz="4" w:space="0" w:color="auto"/>
            </w:tcBorders>
            <w:shd w:val="clear" w:color="auto" w:fill="auto"/>
            <w:noWrap/>
            <w:vAlign w:val="center"/>
            <w:hideMark/>
          </w:tcPr>
          <w:p w14:paraId="25F53906" w14:textId="77777777" w:rsidR="00314A73" w:rsidRDefault="00314A73" w:rsidP="0070093E">
            <w:pPr>
              <w:autoSpaceDE w:val="0"/>
              <w:autoSpaceDN w:val="0"/>
              <w:adjustRightInd w:val="0"/>
              <w:rPr>
                <w:rFonts w:ascii="Arial" w:hAnsi="Arial" w:cs="Arial"/>
              </w:rPr>
            </w:pPr>
            <w:r>
              <w:rPr>
                <w:rFonts w:ascii="Arial" w:hAnsi="Arial" w:cs="Arial"/>
              </w:rPr>
              <w:t>[Do not display OMB if respondent selected OMB as their workplace.]</w:t>
            </w:r>
          </w:p>
          <w:p w14:paraId="4B9950D4"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OMB/OIRA</w:t>
            </w:r>
          </w:p>
        </w:tc>
        <w:tc>
          <w:tcPr>
            <w:tcW w:w="770" w:type="dxa"/>
            <w:tcBorders>
              <w:top w:val="nil"/>
              <w:left w:val="nil"/>
              <w:bottom w:val="single" w:sz="4" w:space="0" w:color="auto"/>
              <w:right w:val="single" w:sz="4" w:space="0" w:color="auto"/>
            </w:tcBorders>
            <w:shd w:val="clear" w:color="auto" w:fill="auto"/>
            <w:vAlign w:val="bottom"/>
            <w:hideMark/>
          </w:tcPr>
          <w:p w14:paraId="53BEB0F4"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36" w:type="dxa"/>
            <w:tcBorders>
              <w:top w:val="nil"/>
              <w:left w:val="nil"/>
              <w:bottom w:val="single" w:sz="4" w:space="0" w:color="auto"/>
              <w:right w:val="single" w:sz="4" w:space="0" w:color="auto"/>
            </w:tcBorders>
            <w:shd w:val="clear" w:color="auto" w:fill="auto"/>
            <w:vAlign w:val="bottom"/>
            <w:hideMark/>
          </w:tcPr>
          <w:p w14:paraId="5597559C"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4" w:type="dxa"/>
            <w:tcBorders>
              <w:top w:val="nil"/>
              <w:left w:val="nil"/>
              <w:bottom w:val="single" w:sz="4" w:space="0" w:color="auto"/>
              <w:right w:val="single" w:sz="4" w:space="0" w:color="auto"/>
            </w:tcBorders>
            <w:shd w:val="clear" w:color="auto" w:fill="auto"/>
            <w:vAlign w:val="bottom"/>
            <w:hideMark/>
          </w:tcPr>
          <w:p w14:paraId="29BC1AC3"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3" w:type="dxa"/>
            <w:tcBorders>
              <w:top w:val="nil"/>
              <w:left w:val="nil"/>
              <w:bottom w:val="single" w:sz="4" w:space="0" w:color="auto"/>
              <w:right w:val="single" w:sz="4" w:space="0" w:color="auto"/>
            </w:tcBorders>
            <w:shd w:val="clear" w:color="auto" w:fill="auto"/>
            <w:vAlign w:val="bottom"/>
            <w:hideMark/>
          </w:tcPr>
          <w:p w14:paraId="305B838E"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3" w:type="dxa"/>
            <w:tcBorders>
              <w:top w:val="nil"/>
              <w:left w:val="nil"/>
              <w:bottom w:val="single" w:sz="4" w:space="0" w:color="auto"/>
              <w:right w:val="single" w:sz="4" w:space="0" w:color="auto"/>
            </w:tcBorders>
            <w:shd w:val="clear" w:color="auto" w:fill="auto"/>
            <w:vAlign w:val="bottom"/>
            <w:hideMark/>
          </w:tcPr>
          <w:p w14:paraId="41D2BAD3"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4" w:type="dxa"/>
            <w:tcBorders>
              <w:top w:val="nil"/>
              <w:left w:val="nil"/>
              <w:bottom w:val="single" w:sz="4" w:space="0" w:color="auto"/>
              <w:right w:val="single" w:sz="4" w:space="0" w:color="auto"/>
            </w:tcBorders>
            <w:shd w:val="clear" w:color="auto" w:fill="auto"/>
            <w:noWrap/>
            <w:vAlign w:val="bottom"/>
            <w:hideMark/>
          </w:tcPr>
          <w:p w14:paraId="4C55FB21"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r>
      <w:tr w:rsidR="00314A73" w:rsidRPr="008F7AA6" w14:paraId="4085357A" w14:textId="77777777" w:rsidTr="0070093E">
        <w:trPr>
          <w:trHeight w:val="630"/>
        </w:trPr>
        <w:tc>
          <w:tcPr>
            <w:tcW w:w="3820" w:type="dxa"/>
            <w:tcBorders>
              <w:top w:val="nil"/>
              <w:left w:val="single" w:sz="4" w:space="0" w:color="auto"/>
              <w:bottom w:val="single" w:sz="4" w:space="0" w:color="auto"/>
              <w:right w:val="single" w:sz="4" w:space="0" w:color="auto"/>
            </w:tcBorders>
            <w:shd w:val="clear" w:color="auto" w:fill="auto"/>
            <w:noWrap/>
            <w:vAlign w:val="center"/>
            <w:hideMark/>
          </w:tcPr>
          <w:p w14:paraId="46C10438"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Courts (e.g., litigation settlements and consent decrees)</w:t>
            </w:r>
          </w:p>
        </w:tc>
        <w:tc>
          <w:tcPr>
            <w:tcW w:w="770" w:type="dxa"/>
            <w:tcBorders>
              <w:top w:val="nil"/>
              <w:left w:val="nil"/>
              <w:bottom w:val="single" w:sz="4" w:space="0" w:color="auto"/>
              <w:right w:val="single" w:sz="4" w:space="0" w:color="auto"/>
            </w:tcBorders>
            <w:shd w:val="clear" w:color="auto" w:fill="auto"/>
            <w:vAlign w:val="bottom"/>
            <w:hideMark/>
          </w:tcPr>
          <w:p w14:paraId="75CBA67E"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36" w:type="dxa"/>
            <w:tcBorders>
              <w:top w:val="nil"/>
              <w:left w:val="nil"/>
              <w:bottom w:val="single" w:sz="4" w:space="0" w:color="auto"/>
              <w:right w:val="single" w:sz="4" w:space="0" w:color="auto"/>
            </w:tcBorders>
            <w:shd w:val="clear" w:color="auto" w:fill="auto"/>
            <w:vAlign w:val="bottom"/>
            <w:hideMark/>
          </w:tcPr>
          <w:p w14:paraId="20BF1AEC"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4" w:type="dxa"/>
            <w:tcBorders>
              <w:top w:val="nil"/>
              <w:left w:val="nil"/>
              <w:bottom w:val="single" w:sz="4" w:space="0" w:color="auto"/>
              <w:right w:val="single" w:sz="4" w:space="0" w:color="auto"/>
            </w:tcBorders>
            <w:shd w:val="clear" w:color="auto" w:fill="auto"/>
            <w:vAlign w:val="bottom"/>
            <w:hideMark/>
          </w:tcPr>
          <w:p w14:paraId="5E789FFB"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3" w:type="dxa"/>
            <w:tcBorders>
              <w:top w:val="nil"/>
              <w:left w:val="nil"/>
              <w:bottom w:val="single" w:sz="4" w:space="0" w:color="auto"/>
              <w:right w:val="single" w:sz="4" w:space="0" w:color="auto"/>
            </w:tcBorders>
            <w:shd w:val="clear" w:color="auto" w:fill="auto"/>
            <w:vAlign w:val="bottom"/>
            <w:hideMark/>
          </w:tcPr>
          <w:p w14:paraId="549E4EA1"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3" w:type="dxa"/>
            <w:tcBorders>
              <w:top w:val="nil"/>
              <w:left w:val="nil"/>
              <w:bottom w:val="single" w:sz="4" w:space="0" w:color="auto"/>
              <w:right w:val="single" w:sz="4" w:space="0" w:color="auto"/>
            </w:tcBorders>
            <w:shd w:val="clear" w:color="auto" w:fill="auto"/>
            <w:noWrap/>
            <w:vAlign w:val="bottom"/>
            <w:hideMark/>
          </w:tcPr>
          <w:p w14:paraId="583B4649"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4" w:type="dxa"/>
            <w:tcBorders>
              <w:top w:val="nil"/>
              <w:left w:val="nil"/>
              <w:bottom w:val="single" w:sz="4" w:space="0" w:color="auto"/>
              <w:right w:val="single" w:sz="4" w:space="0" w:color="auto"/>
            </w:tcBorders>
            <w:shd w:val="clear" w:color="auto" w:fill="auto"/>
            <w:noWrap/>
            <w:vAlign w:val="bottom"/>
            <w:hideMark/>
          </w:tcPr>
          <w:p w14:paraId="75044984"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r>
      <w:tr w:rsidR="00314A73" w:rsidRPr="008F7AA6" w14:paraId="5E460F63" w14:textId="77777777" w:rsidTr="0070093E">
        <w:trPr>
          <w:trHeight w:val="630"/>
        </w:trPr>
        <w:tc>
          <w:tcPr>
            <w:tcW w:w="3820" w:type="dxa"/>
            <w:tcBorders>
              <w:top w:val="nil"/>
              <w:left w:val="single" w:sz="4" w:space="0" w:color="auto"/>
              <w:bottom w:val="single" w:sz="4" w:space="0" w:color="auto"/>
              <w:right w:val="single" w:sz="4" w:space="0" w:color="auto"/>
            </w:tcBorders>
            <w:shd w:val="clear" w:color="auto" w:fill="auto"/>
            <w:noWrap/>
            <w:vAlign w:val="center"/>
            <w:hideMark/>
          </w:tcPr>
          <w:p w14:paraId="51617225"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Private citizens (e.g., public petitions for rulemaking)</w:t>
            </w:r>
          </w:p>
        </w:tc>
        <w:tc>
          <w:tcPr>
            <w:tcW w:w="770" w:type="dxa"/>
            <w:tcBorders>
              <w:top w:val="nil"/>
              <w:left w:val="nil"/>
              <w:bottom w:val="single" w:sz="4" w:space="0" w:color="auto"/>
              <w:right w:val="single" w:sz="4" w:space="0" w:color="auto"/>
            </w:tcBorders>
            <w:shd w:val="clear" w:color="auto" w:fill="auto"/>
            <w:vAlign w:val="bottom"/>
            <w:hideMark/>
          </w:tcPr>
          <w:p w14:paraId="2264D3B4"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36" w:type="dxa"/>
            <w:tcBorders>
              <w:top w:val="nil"/>
              <w:left w:val="nil"/>
              <w:bottom w:val="single" w:sz="4" w:space="0" w:color="auto"/>
              <w:right w:val="single" w:sz="4" w:space="0" w:color="auto"/>
            </w:tcBorders>
            <w:shd w:val="clear" w:color="auto" w:fill="auto"/>
            <w:vAlign w:val="bottom"/>
            <w:hideMark/>
          </w:tcPr>
          <w:p w14:paraId="111A6733"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4" w:type="dxa"/>
            <w:tcBorders>
              <w:top w:val="nil"/>
              <w:left w:val="nil"/>
              <w:bottom w:val="single" w:sz="4" w:space="0" w:color="auto"/>
              <w:right w:val="single" w:sz="4" w:space="0" w:color="auto"/>
            </w:tcBorders>
            <w:shd w:val="clear" w:color="auto" w:fill="auto"/>
            <w:vAlign w:val="bottom"/>
            <w:hideMark/>
          </w:tcPr>
          <w:p w14:paraId="3CF5DBF4"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3" w:type="dxa"/>
            <w:tcBorders>
              <w:top w:val="nil"/>
              <w:left w:val="nil"/>
              <w:bottom w:val="single" w:sz="4" w:space="0" w:color="auto"/>
              <w:right w:val="single" w:sz="4" w:space="0" w:color="auto"/>
            </w:tcBorders>
            <w:shd w:val="clear" w:color="auto" w:fill="auto"/>
            <w:vAlign w:val="bottom"/>
            <w:hideMark/>
          </w:tcPr>
          <w:p w14:paraId="3F0403F8"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3" w:type="dxa"/>
            <w:tcBorders>
              <w:top w:val="nil"/>
              <w:left w:val="nil"/>
              <w:bottom w:val="single" w:sz="4" w:space="0" w:color="auto"/>
              <w:right w:val="single" w:sz="4" w:space="0" w:color="auto"/>
            </w:tcBorders>
            <w:shd w:val="clear" w:color="auto" w:fill="auto"/>
            <w:vAlign w:val="bottom"/>
            <w:hideMark/>
          </w:tcPr>
          <w:p w14:paraId="18192341"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4" w:type="dxa"/>
            <w:tcBorders>
              <w:top w:val="nil"/>
              <w:left w:val="nil"/>
              <w:bottom w:val="single" w:sz="4" w:space="0" w:color="auto"/>
              <w:right w:val="single" w:sz="4" w:space="0" w:color="auto"/>
            </w:tcBorders>
            <w:shd w:val="clear" w:color="auto" w:fill="auto"/>
            <w:noWrap/>
            <w:vAlign w:val="bottom"/>
            <w:hideMark/>
          </w:tcPr>
          <w:p w14:paraId="176A2625"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r>
      <w:tr w:rsidR="00314A73" w:rsidRPr="008F7AA6" w14:paraId="69ABCB8B" w14:textId="77777777" w:rsidTr="0070093E">
        <w:trPr>
          <w:trHeight w:val="315"/>
        </w:trPr>
        <w:tc>
          <w:tcPr>
            <w:tcW w:w="3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940C7" w14:textId="77777777" w:rsidR="00314A73" w:rsidRPr="008F7AA6" w:rsidRDefault="00314A73" w:rsidP="0070093E">
            <w:pPr>
              <w:autoSpaceDE w:val="0"/>
              <w:autoSpaceDN w:val="0"/>
              <w:adjustRightInd w:val="0"/>
              <w:rPr>
                <w:rFonts w:ascii="Arial" w:hAnsi="Arial" w:cs="Arial"/>
              </w:rPr>
            </w:pPr>
            <w:r w:rsidRPr="008F7AA6">
              <w:rPr>
                <w:rFonts w:ascii="Arial" w:hAnsi="Arial" w:cs="Arial"/>
              </w:rPr>
              <w:t>Regulated parties (e.g., private firms, trade organizations)</w:t>
            </w:r>
          </w:p>
        </w:tc>
        <w:tc>
          <w:tcPr>
            <w:tcW w:w="770" w:type="dxa"/>
            <w:tcBorders>
              <w:top w:val="single" w:sz="4" w:space="0" w:color="auto"/>
              <w:left w:val="nil"/>
              <w:bottom w:val="single" w:sz="4" w:space="0" w:color="auto"/>
              <w:right w:val="single" w:sz="4" w:space="0" w:color="auto"/>
            </w:tcBorders>
            <w:shd w:val="clear" w:color="auto" w:fill="auto"/>
            <w:vAlign w:val="bottom"/>
            <w:hideMark/>
          </w:tcPr>
          <w:p w14:paraId="03C6D6C8"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36" w:type="dxa"/>
            <w:tcBorders>
              <w:top w:val="single" w:sz="4" w:space="0" w:color="auto"/>
              <w:left w:val="nil"/>
              <w:bottom w:val="single" w:sz="4" w:space="0" w:color="auto"/>
              <w:right w:val="single" w:sz="4" w:space="0" w:color="auto"/>
            </w:tcBorders>
            <w:shd w:val="clear" w:color="auto" w:fill="auto"/>
            <w:vAlign w:val="bottom"/>
            <w:hideMark/>
          </w:tcPr>
          <w:p w14:paraId="7E2A6AE1"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4" w:type="dxa"/>
            <w:tcBorders>
              <w:top w:val="single" w:sz="4" w:space="0" w:color="auto"/>
              <w:left w:val="nil"/>
              <w:bottom w:val="single" w:sz="4" w:space="0" w:color="auto"/>
              <w:right w:val="single" w:sz="4" w:space="0" w:color="auto"/>
            </w:tcBorders>
            <w:shd w:val="clear" w:color="auto" w:fill="auto"/>
            <w:vAlign w:val="bottom"/>
            <w:hideMark/>
          </w:tcPr>
          <w:p w14:paraId="3C532ABB"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3" w:type="dxa"/>
            <w:tcBorders>
              <w:top w:val="single" w:sz="4" w:space="0" w:color="auto"/>
              <w:left w:val="nil"/>
              <w:bottom w:val="single" w:sz="4" w:space="0" w:color="auto"/>
              <w:right w:val="single" w:sz="4" w:space="0" w:color="auto"/>
            </w:tcBorders>
            <w:shd w:val="clear" w:color="auto" w:fill="auto"/>
            <w:vAlign w:val="bottom"/>
            <w:hideMark/>
          </w:tcPr>
          <w:p w14:paraId="5D9B1E79"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3" w:type="dxa"/>
            <w:tcBorders>
              <w:top w:val="single" w:sz="4" w:space="0" w:color="auto"/>
              <w:left w:val="nil"/>
              <w:bottom w:val="single" w:sz="4" w:space="0" w:color="auto"/>
              <w:right w:val="single" w:sz="4" w:space="0" w:color="auto"/>
            </w:tcBorders>
            <w:shd w:val="clear" w:color="auto" w:fill="auto"/>
            <w:vAlign w:val="bottom"/>
            <w:hideMark/>
          </w:tcPr>
          <w:p w14:paraId="22ED004B"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c>
          <w:tcPr>
            <w:tcW w:w="804" w:type="dxa"/>
            <w:tcBorders>
              <w:top w:val="single" w:sz="4" w:space="0" w:color="auto"/>
              <w:left w:val="nil"/>
              <w:bottom w:val="single" w:sz="4" w:space="0" w:color="auto"/>
              <w:right w:val="single" w:sz="4" w:space="0" w:color="auto"/>
            </w:tcBorders>
            <w:shd w:val="clear" w:color="auto" w:fill="auto"/>
            <w:noWrap/>
            <w:vAlign w:val="bottom"/>
            <w:hideMark/>
          </w:tcPr>
          <w:p w14:paraId="79310C24" w14:textId="77777777" w:rsidR="00314A73" w:rsidRPr="008F7AA6" w:rsidRDefault="00314A73" w:rsidP="0070093E">
            <w:pPr>
              <w:spacing w:after="0" w:line="240" w:lineRule="auto"/>
              <w:rPr>
                <w:rFonts w:ascii="Arial" w:eastAsia="Times New Roman" w:hAnsi="Arial" w:cs="Arial"/>
              </w:rPr>
            </w:pPr>
            <w:r w:rsidRPr="008F7AA6">
              <w:rPr>
                <w:rFonts w:ascii="Arial" w:eastAsia="Times New Roman" w:hAnsi="Arial" w:cs="Arial"/>
              </w:rPr>
              <w:t> </w:t>
            </w:r>
          </w:p>
        </w:tc>
      </w:tr>
      <w:tr w:rsidR="00314A73" w:rsidRPr="008F7AA6" w14:paraId="52AF92D2" w14:textId="77777777" w:rsidTr="0070093E">
        <w:trPr>
          <w:trHeight w:val="315"/>
        </w:trPr>
        <w:tc>
          <w:tcPr>
            <w:tcW w:w="3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C871B" w14:textId="77777777" w:rsidR="00314A73" w:rsidRPr="008F7AA6" w:rsidRDefault="00314A73" w:rsidP="0070093E">
            <w:pPr>
              <w:autoSpaceDE w:val="0"/>
              <w:autoSpaceDN w:val="0"/>
              <w:adjustRightInd w:val="0"/>
              <w:rPr>
                <w:rFonts w:ascii="Arial" w:hAnsi="Arial" w:cs="Arial"/>
              </w:rPr>
            </w:pPr>
            <w:r w:rsidRPr="008F7AA6">
              <w:rPr>
                <w:rFonts w:ascii="Arial" w:hAnsi="Arial" w:cs="Arial"/>
              </w:rPr>
              <w:t>Public interest advocacy groups (e.g., non-governmental organizations)</w:t>
            </w:r>
          </w:p>
        </w:tc>
        <w:tc>
          <w:tcPr>
            <w:tcW w:w="770" w:type="dxa"/>
            <w:tcBorders>
              <w:top w:val="single" w:sz="4" w:space="0" w:color="auto"/>
              <w:left w:val="nil"/>
              <w:bottom w:val="single" w:sz="4" w:space="0" w:color="auto"/>
              <w:right w:val="single" w:sz="4" w:space="0" w:color="auto"/>
            </w:tcBorders>
            <w:shd w:val="clear" w:color="auto" w:fill="auto"/>
            <w:vAlign w:val="bottom"/>
          </w:tcPr>
          <w:p w14:paraId="3BC8216D" w14:textId="77777777" w:rsidR="00314A73" w:rsidRPr="008F7AA6" w:rsidRDefault="00314A73" w:rsidP="0070093E">
            <w:pPr>
              <w:spacing w:after="0" w:line="240" w:lineRule="auto"/>
              <w:rPr>
                <w:rFonts w:ascii="Arial" w:eastAsia="Times New Roman" w:hAnsi="Arial" w:cs="Arial"/>
              </w:rPr>
            </w:pPr>
          </w:p>
        </w:tc>
        <w:tc>
          <w:tcPr>
            <w:tcW w:w="836" w:type="dxa"/>
            <w:tcBorders>
              <w:top w:val="single" w:sz="4" w:space="0" w:color="auto"/>
              <w:left w:val="nil"/>
              <w:bottom w:val="single" w:sz="4" w:space="0" w:color="auto"/>
              <w:right w:val="single" w:sz="4" w:space="0" w:color="auto"/>
            </w:tcBorders>
            <w:shd w:val="clear" w:color="auto" w:fill="auto"/>
            <w:vAlign w:val="bottom"/>
          </w:tcPr>
          <w:p w14:paraId="07B72DF0" w14:textId="77777777" w:rsidR="00314A73" w:rsidRPr="008F7AA6" w:rsidRDefault="00314A73" w:rsidP="0070093E">
            <w:pPr>
              <w:spacing w:after="0" w:line="240" w:lineRule="auto"/>
              <w:rPr>
                <w:rFonts w:ascii="Arial" w:eastAsia="Times New Roman" w:hAnsi="Arial" w:cs="Arial"/>
              </w:rPr>
            </w:pPr>
          </w:p>
        </w:tc>
        <w:tc>
          <w:tcPr>
            <w:tcW w:w="804" w:type="dxa"/>
            <w:tcBorders>
              <w:top w:val="single" w:sz="4" w:space="0" w:color="auto"/>
              <w:left w:val="nil"/>
              <w:bottom w:val="single" w:sz="4" w:space="0" w:color="auto"/>
              <w:right w:val="single" w:sz="4" w:space="0" w:color="auto"/>
            </w:tcBorders>
            <w:shd w:val="clear" w:color="auto" w:fill="auto"/>
            <w:vAlign w:val="bottom"/>
          </w:tcPr>
          <w:p w14:paraId="196A13C7" w14:textId="77777777" w:rsidR="00314A73" w:rsidRPr="008F7AA6" w:rsidRDefault="00314A73" w:rsidP="0070093E">
            <w:pPr>
              <w:spacing w:after="0" w:line="240" w:lineRule="auto"/>
              <w:rPr>
                <w:rFonts w:ascii="Arial" w:eastAsia="Times New Roman" w:hAnsi="Arial" w:cs="Arial"/>
              </w:rPr>
            </w:pPr>
          </w:p>
        </w:tc>
        <w:tc>
          <w:tcPr>
            <w:tcW w:w="803" w:type="dxa"/>
            <w:tcBorders>
              <w:top w:val="single" w:sz="4" w:space="0" w:color="auto"/>
              <w:left w:val="nil"/>
              <w:bottom w:val="single" w:sz="4" w:space="0" w:color="auto"/>
              <w:right w:val="single" w:sz="4" w:space="0" w:color="auto"/>
            </w:tcBorders>
            <w:shd w:val="clear" w:color="auto" w:fill="auto"/>
            <w:vAlign w:val="bottom"/>
          </w:tcPr>
          <w:p w14:paraId="158566A1" w14:textId="77777777" w:rsidR="00314A73" w:rsidRPr="008F7AA6" w:rsidRDefault="00314A73" w:rsidP="0070093E">
            <w:pPr>
              <w:spacing w:after="0" w:line="240" w:lineRule="auto"/>
              <w:rPr>
                <w:rFonts w:ascii="Arial" w:eastAsia="Times New Roman" w:hAnsi="Arial" w:cs="Arial"/>
              </w:rPr>
            </w:pPr>
          </w:p>
        </w:tc>
        <w:tc>
          <w:tcPr>
            <w:tcW w:w="803" w:type="dxa"/>
            <w:tcBorders>
              <w:top w:val="single" w:sz="4" w:space="0" w:color="auto"/>
              <w:left w:val="nil"/>
              <w:bottom w:val="single" w:sz="4" w:space="0" w:color="auto"/>
              <w:right w:val="single" w:sz="4" w:space="0" w:color="auto"/>
            </w:tcBorders>
            <w:shd w:val="clear" w:color="auto" w:fill="auto"/>
            <w:vAlign w:val="bottom"/>
          </w:tcPr>
          <w:p w14:paraId="39BEDDD8" w14:textId="77777777" w:rsidR="00314A73" w:rsidRPr="008F7AA6" w:rsidRDefault="00314A73" w:rsidP="0070093E">
            <w:pPr>
              <w:spacing w:after="0" w:line="240" w:lineRule="auto"/>
              <w:rPr>
                <w:rFonts w:ascii="Arial" w:eastAsia="Times New Roman" w:hAnsi="Arial" w:cs="Arial"/>
              </w:rPr>
            </w:pPr>
          </w:p>
        </w:tc>
        <w:tc>
          <w:tcPr>
            <w:tcW w:w="804" w:type="dxa"/>
            <w:tcBorders>
              <w:top w:val="single" w:sz="4" w:space="0" w:color="auto"/>
              <w:left w:val="nil"/>
              <w:bottom w:val="single" w:sz="4" w:space="0" w:color="auto"/>
              <w:right w:val="single" w:sz="4" w:space="0" w:color="auto"/>
            </w:tcBorders>
            <w:shd w:val="clear" w:color="auto" w:fill="auto"/>
            <w:noWrap/>
            <w:vAlign w:val="bottom"/>
          </w:tcPr>
          <w:p w14:paraId="6A517983" w14:textId="77777777" w:rsidR="00314A73" w:rsidRPr="008F7AA6" w:rsidRDefault="00314A73" w:rsidP="0070093E">
            <w:pPr>
              <w:spacing w:after="0" w:line="240" w:lineRule="auto"/>
              <w:rPr>
                <w:rFonts w:ascii="Arial" w:eastAsia="Times New Roman" w:hAnsi="Arial" w:cs="Arial"/>
              </w:rPr>
            </w:pPr>
          </w:p>
        </w:tc>
      </w:tr>
    </w:tbl>
    <w:p w14:paraId="34A06246" w14:textId="77777777" w:rsidR="00314A73" w:rsidRPr="008F7AA6" w:rsidRDefault="00314A73" w:rsidP="00314A73">
      <w:pPr>
        <w:autoSpaceDE w:val="0"/>
        <w:autoSpaceDN w:val="0"/>
        <w:adjustRightInd w:val="0"/>
        <w:spacing w:after="0" w:line="240" w:lineRule="auto"/>
        <w:rPr>
          <w:rFonts w:ascii="Arial" w:hAnsi="Arial" w:cs="Arial"/>
        </w:rPr>
      </w:pPr>
    </w:p>
    <w:p w14:paraId="07E6E50F" w14:textId="77777777" w:rsidR="00314A73" w:rsidRPr="008F7AA6" w:rsidRDefault="002C59FE" w:rsidP="00314A73">
      <w:pPr>
        <w:autoSpaceDE w:val="0"/>
        <w:autoSpaceDN w:val="0"/>
        <w:adjustRightInd w:val="0"/>
        <w:spacing w:after="0" w:line="240" w:lineRule="auto"/>
        <w:rPr>
          <w:rFonts w:ascii="Arial" w:hAnsi="Arial" w:cs="Arial"/>
        </w:rPr>
      </w:pPr>
      <w:r>
        <w:rPr>
          <w:rFonts w:ascii="Arial" w:hAnsi="Arial" w:cs="Arial"/>
          <w:b/>
        </w:rPr>
        <w:pict w14:anchorId="606D8631">
          <v:rect id="_x0000_i1056" style="width:468pt;height:2pt" o:hralign="center" o:hrstd="t" o:hrnoshade="t" o:hr="t" fillcolor="black [3213]" stroked="f"/>
        </w:pict>
      </w:r>
    </w:p>
    <w:p w14:paraId="3FEE2AD2" w14:textId="77777777" w:rsidR="00314A73" w:rsidRPr="008F7AA6" w:rsidRDefault="00314A73" w:rsidP="00314A73">
      <w:pPr>
        <w:autoSpaceDE w:val="0"/>
        <w:autoSpaceDN w:val="0"/>
        <w:adjustRightInd w:val="0"/>
        <w:spacing w:after="0" w:line="240" w:lineRule="auto"/>
        <w:rPr>
          <w:rFonts w:ascii="Arial" w:hAnsi="Arial" w:cs="Arial"/>
        </w:rPr>
      </w:pPr>
    </w:p>
    <w:p w14:paraId="2EED80DF"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42</w:t>
      </w:r>
      <w:r w:rsidRPr="008F7AA6">
        <w:rPr>
          <w:rFonts w:ascii="Arial" w:hAnsi="Arial" w:cs="Arial"/>
        </w:rPr>
        <w:t>.</w:t>
      </w:r>
      <w:r w:rsidRPr="008F7AA6">
        <w:rPr>
          <w:rFonts w:ascii="Arial" w:hAnsi="Arial" w:cs="Arial"/>
        </w:rPr>
        <w:tab/>
        <w:t>Our regulatory system deals with public policies of varying complexity. As a result, our understanding of the cause and effect relationship between the content of a rule and the ultimate effects of the rule is better in some areas than others.</w:t>
      </w:r>
    </w:p>
    <w:p w14:paraId="6875C8E5"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09A8E9E3" w14:textId="77777777" w:rsidR="00314A73" w:rsidRPr="008F7AA6" w:rsidRDefault="00314A73" w:rsidP="00314A73">
      <w:pPr>
        <w:autoSpaceDE w:val="0"/>
        <w:autoSpaceDN w:val="0"/>
        <w:adjustRightInd w:val="0"/>
        <w:spacing w:after="0" w:line="240" w:lineRule="auto"/>
        <w:ind w:left="720"/>
        <w:rPr>
          <w:rFonts w:ascii="Arial" w:hAnsi="Arial" w:cs="Arial"/>
        </w:rPr>
      </w:pPr>
      <w:r w:rsidRPr="008F7AA6">
        <w:rPr>
          <w:rFonts w:ascii="Arial" w:hAnsi="Arial" w:cs="Arial"/>
        </w:rPr>
        <w:t>Thinking about rules issued by [your agency], how easy or difficult is it to know the effects of these rules before they are implemented?</w:t>
      </w:r>
    </w:p>
    <w:p w14:paraId="30216423" w14:textId="77777777" w:rsidR="00314A73" w:rsidRPr="008F7AA6" w:rsidRDefault="00314A73" w:rsidP="00314A73">
      <w:pPr>
        <w:autoSpaceDE w:val="0"/>
        <w:autoSpaceDN w:val="0"/>
        <w:adjustRightInd w:val="0"/>
        <w:spacing w:after="0" w:line="240" w:lineRule="auto"/>
        <w:ind w:left="720"/>
        <w:rPr>
          <w:rFonts w:ascii="Arial" w:hAnsi="Arial" w:cs="Arial"/>
        </w:rPr>
      </w:pPr>
    </w:p>
    <w:p w14:paraId="0C0B4ED0" w14:textId="77777777" w:rsidR="00314A73" w:rsidRPr="008F7AA6" w:rsidRDefault="00314A73" w:rsidP="00314A73">
      <w:pPr>
        <w:autoSpaceDE w:val="0"/>
        <w:autoSpaceDN w:val="0"/>
        <w:adjustRightInd w:val="0"/>
        <w:spacing w:after="0" w:line="240" w:lineRule="auto"/>
        <w:ind w:firstLine="720"/>
        <w:rPr>
          <w:rFonts w:ascii="Arial" w:hAnsi="Arial" w:cs="Arial"/>
        </w:rPr>
      </w:pPr>
      <w:r w:rsidRPr="008F7AA6">
        <w:rPr>
          <w:rFonts w:ascii="Arial" w:hAnsi="Arial" w:cs="Arial"/>
        </w:rPr>
        <w:t>[Responses displayed left to right.]</w:t>
      </w:r>
    </w:p>
    <w:p w14:paraId="28DB289A" w14:textId="77777777" w:rsidR="00314A73" w:rsidRPr="008F7AA6" w:rsidRDefault="00314A73" w:rsidP="00314A73">
      <w:pPr>
        <w:autoSpaceDE w:val="0"/>
        <w:autoSpaceDN w:val="0"/>
        <w:adjustRightInd w:val="0"/>
        <w:spacing w:after="0" w:line="240" w:lineRule="auto"/>
        <w:ind w:left="720"/>
        <w:rPr>
          <w:rFonts w:ascii="Arial" w:hAnsi="Arial" w:cs="Arial"/>
        </w:rPr>
      </w:pPr>
    </w:p>
    <w:p w14:paraId="7AB167C5" w14:textId="77777777" w:rsidR="00314A73" w:rsidRPr="008F7AA6" w:rsidRDefault="00314A73" w:rsidP="00314A73">
      <w:pPr>
        <w:autoSpaceDE w:val="0"/>
        <w:autoSpaceDN w:val="0"/>
        <w:adjustRightInd w:val="0"/>
        <w:spacing w:after="0" w:line="240" w:lineRule="auto"/>
        <w:ind w:left="720"/>
        <w:rPr>
          <w:rFonts w:ascii="Arial" w:hAnsi="Arial" w:cs="Arial"/>
        </w:rPr>
      </w:pPr>
      <w:r w:rsidRPr="008F7AA6">
        <w:rPr>
          <w:rFonts w:ascii="Arial" w:hAnsi="Arial" w:cs="Arial"/>
        </w:rPr>
        <w:t>Very difficult [left]</w:t>
      </w:r>
    </w:p>
    <w:p w14:paraId="02E6E9E1" w14:textId="77777777" w:rsidR="00314A73" w:rsidRPr="008F7AA6" w:rsidRDefault="00314A73" w:rsidP="00314A73">
      <w:pPr>
        <w:autoSpaceDE w:val="0"/>
        <w:autoSpaceDN w:val="0"/>
        <w:adjustRightInd w:val="0"/>
        <w:spacing w:after="0" w:line="240" w:lineRule="auto"/>
        <w:ind w:left="720"/>
        <w:rPr>
          <w:rFonts w:ascii="Arial" w:hAnsi="Arial" w:cs="Arial"/>
        </w:rPr>
      </w:pPr>
      <w:r w:rsidRPr="008F7AA6">
        <w:rPr>
          <w:rFonts w:ascii="Arial" w:hAnsi="Arial" w:cs="Arial"/>
        </w:rPr>
        <w:t>Difficult</w:t>
      </w:r>
    </w:p>
    <w:p w14:paraId="6FA71335" w14:textId="77777777" w:rsidR="00314A73" w:rsidRPr="008F7AA6" w:rsidRDefault="00314A73" w:rsidP="00314A73">
      <w:pPr>
        <w:autoSpaceDE w:val="0"/>
        <w:autoSpaceDN w:val="0"/>
        <w:adjustRightInd w:val="0"/>
        <w:spacing w:after="0" w:line="240" w:lineRule="auto"/>
        <w:ind w:left="720"/>
        <w:rPr>
          <w:rFonts w:ascii="Arial" w:hAnsi="Arial" w:cs="Arial"/>
        </w:rPr>
      </w:pPr>
      <w:r w:rsidRPr="008F7AA6">
        <w:rPr>
          <w:rFonts w:ascii="Arial" w:hAnsi="Arial" w:cs="Arial"/>
        </w:rPr>
        <w:t>Somewhat difficult</w:t>
      </w:r>
    </w:p>
    <w:p w14:paraId="7798DA7B" w14:textId="77777777" w:rsidR="00314A73" w:rsidRPr="008F7AA6" w:rsidRDefault="00314A73" w:rsidP="00314A73">
      <w:pPr>
        <w:autoSpaceDE w:val="0"/>
        <w:autoSpaceDN w:val="0"/>
        <w:adjustRightInd w:val="0"/>
        <w:spacing w:after="0" w:line="240" w:lineRule="auto"/>
        <w:ind w:left="720"/>
        <w:rPr>
          <w:rFonts w:ascii="Arial" w:hAnsi="Arial" w:cs="Arial"/>
        </w:rPr>
      </w:pPr>
      <w:r w:rsidRPr="008F7AA6">
        <w:rPr>
          <w:rFonts w:ascii="Arial" w:hAnsi="Arial" w:cs="Arial"/>
        </w:rPr>
        <w:t>Somewhat easy</w:t>
      </w:r>
    </w:p>
    <w:p w14:paraId="3E0285C3" w14:textId="77777777" w:rsidR="00314A73" w:rsidRPr="008F7AA6" w:rsidRDefault="00314A73" w:rsidP="00314A73">
      <w:pPr>
        <w:autoSpaceDE w:val="0"/>
        <w:autoSpaceDN w:val="0"/>
        <w:adjustRightInd w:val="0"/>
        <w:spacing w:after="0" w:line="240" w:lineRule="auto"/>
        <w:ind w:left="720"/>
        <w:rPr>
          <w:rFonts w:ascii="Arial" w:hAnsi="Arial" w:cs="Arial"/>
        </w:rPr>
      </w:pPr>
      <w:r w:rsidRPr="008F7AA6">
        <w:rPr>
          <w:rFonts w:ascii="Arial" w:hAnsi="Arial" w:cs="Arial"/>
        </w:rPr>
        <w:t>Easy</w:t>
      </w:r>
    </w:p>
    <w:p w14:paraId="01D26508" w14:textId="77777777" w:rsidR="00314A73" w:rsidRPr="008F7AA6" w:rsidRDefault="00314A73" w:rsidP="00314A73">
      <w:pPr>
        <w:autoSpaceDE w:val="0"/>
        <w:autoSpaceDN w:val="0"/>
        <w:adjustRightInd w:val="0"/>
        <w:spacing w:after="0" w:line="240" w:lineRule="auto"/>
        <w:ind w:left="720"/>
        <w:rPr>
          <w:rFonts w:ascii="Arial" w:hAnsi="Arial" w:cs="Arial"/>
        </w:rPr>
      </w:pPr>
      <w:r w:rsidRPr="008F7AA6">
        <w:rPr>
          <w:rFonts w:ascii="Arial" w:hAnsi="Arial" w:cs="Arial"/>
        </w:rPr>
        <w:t>Very Easy</w:t>
      </w:r>
    </w:p>
    <w:p w14:paraId="7F7A998D" w14:textId="77777777" w:rsidR="00314A73" w:rsidRPr="008F7AA6" w:rsidRDefault="00314A73" w:rsidP="00314A73">
      <w:pPr>
        <w:autoSpaceDE w:val="0"/>
        <w:autoSpaceDN w:val="0"/>
        <w:adjustRightInd w:val="0"/>
        <w:spacing w:after="0" w:line="240" w:lineRule="auto"/>
        <w:ind w:left="720"/>
        <w:rPr>
          <w:rFonts w:ascii="Arial" w:hAnsi="Arial" w:cs="Arial"/>
        </w:rPr>
      </w:pPr>
      <w:r w:rsidRPr="008F7AA6">
        <w:rPr>
          <w:rFonts w:ascii="Arial" w:hAnsi="Arial" w:cs="Arial"/>
        </w:rPr>
        <w:lastRenderedPageBreak/>
        <w:t>Don’t know [right]</w:t>
      </w:r>
    </w:p>
    <w:p w14:paraId="1D61B887" w14:textId="77777777" w:rsidR="00314A73" w:rsidRPr="008F7AA6" w:rsidRDefault="00314A73" w:rsidP="00314A73">
      <w:pPr>
        <w:autoSpaceDE w:val="0"/>
        <w:autoSpaceDN w:val="0"/>
        <w:adjustRightInd w:val="0"/>
        <w:spacing w:after="0" w:line="240" w:lineRule="auto"/>
        <w:rPr>
          <w:rFonts w:ascii="Arial" w:hAnsi="Arial" w:cs="Arial"/>
        </w:rPr>
      </w:pPr>
    </w:p>
    <w:p w14:paraId="48F0D8A7" w14:textId="77777777" w:rsidR="00314A73" w:rsidRPr="008F7AA6" w:rsidRDefault="002C59FE" w:rsidP="00314A73">
      <w:pPr>
        <w:autoSpaceDE w:val="0"/>
        <w:autoSpaceDN w:val="0"/>
        <w:adjustRightInd w:val="0"/>
        <w:spacing w:after="0" w:line="240" w:lineRule="auto"/>
        <w:rPr>
          <w:rFonts w:ascii="Arial" w:hAnsi="Arial" w:cs="Arial"/>
        </w:rPr>
      </w:pPr>
      <w:r>
        <w:rPr>
          <w:rFonts w:ascii="Arial" w:hAnsi="Arial" w:cs="Arial"/>
          <w:b/>
        </w:rPr>
        <w:pict w14:anchorId="64C1FE49">
          <v:rect id="_x0000_i1057" style="width:468pt;height:2pt" o:hralign="center" o:hrstd="t" o:hrnoshade="t" o:hr="t" fillcolor="black [3213]" stroked="f"/>
        </w:pict>
      </w:r>
    </w:p>
    <w:p w14:paraId="5AB44EB1" w14:textId="77777777" w:rsidR="00314A73" w:rsidRPr="008F7AA6" w:rsidRDefault="00314A73" w:rsidP="00314A73">
      <w:pPr>
        <w:autoSpaceDE w:val="0"/>
        <w:autoSpaceDN w:val="0"/>
        <w:adjustRightInd w:val="0"/>
        <w:spacing w:after="0" w:line="240" w:lineRule="auto"/>
        <w:rPr>
          <w:rFonts w:ascii="Arial" w:hAnsi="Arial" w:cs="Arial"/>
        </w:rPr>
      </w:pPr>
    </w:p>
    <w:p w14:paraId="523BB5D7"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[Display Q</w:t>
      </w:r>
      <w:r>
        <w:rPr>
          <w:rFonts w:ascii="Arial" w:hAnsi="Arial" w:cs="Arial"/>
        </w:rPr>
        <w:t>43</w:t>
      </w:r>
      <w:r w:rsidRPr="008F7AA6">
        <w:rPr>
          <w:rFonts w:ascii="Arial" w:hAnsi="Arial" w:cs="Arial"/>
        </w:rPr>
        <w:t xml:space="preserve"> if respondent answered “Yes” their job deals with “Deciding what enforcement responsibilities to prioritize” or “Yes” their job deals with “Developing Notices of Proposed Rulemaking, summarizing related comments, writing final rules”.]</w:t>
      </w:r>
    </w:p>
    <w:p w14:paraId="57BBD544" w14:textId="77777777" w:rsidR="00314A73" w:rsidRPr="008F7AA6" w:rsidRDefault="00314A73" w:rsidP="00314A73">
      <w:pPr>
        <w:autoSpaceDE w:val="0"/>
        <w:autoSpaceDN w:val="0"/>
        <w:adjustRightInd w:val="0"/>
        <w:spacing w:after="0" w:line="240" w:lineRule="auto"/>
        <w:rPr>
          <w:rFonts w:ascii="Arial" w:hAnsi="Arial" w:cs="Arial"/>
        </w:rPr>
      </w:pPr>
    </w:p>
    <w:p w14:paraId="5BF17B93"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43</w:t>
      </w:r>
      <w:r w:rsidRPr="008F7AA6">
        <w:rPr>
          <w:rFonts w:ascii="Arial" w:hAnsi="Arial" w:cs="Arial"/>
        </w:rPr>
        <w:t>.</w:t>
      </w:r>
      <w:r w:rsidRPr="008F7AA6">
        <w:rPr>
          <w:rFonts w:ascii="Arial" w:hAnsi="Arial" w:cs="Arial"/>
        </w:rPr>
        <w:tab/>
        <w:t>Some people think that the scope and stringency of regulation by federal agencies is too burdensome and should be decreased. Suppose these people are at one end of a scale, at point 1. Other people think that the scope and stringency of regulation by federal agencies is too lax and should be increased. Suppose these people are at the other end, at point 7.</w:t>
      </w:r>
    </w:p>
    <w:p w14:paraId="5A1EA97E"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6559209C" w14:textId="77777777" w:rsidR="00314A73" w:rsidRPr="008F7AA6" w:rsidRDefault="00314A73" w:rsidP="00314A73">
      <w:pPr>
        <w:autoSpaceDE w:val="0"/>
        <w:autoSpaceDN w:val="0"/>
        <w:adjustRightInd w:val="0"/>
        <w:spacing w:after="0" w:line="240" w:lineRule="auto"/>
        <w:ind w:left="720"/>
        <w:rPr>
          <w:rFonts w:ascii="Arial" w:hAnsi="Arial" w:cs="Arial"/>
        </w:rPr>
      </w:pPr>
      <w:r w:rsidRPr="008F7AA6">
        <w:rPr>
          <w:rFonts w:ascii="Arial" w:hAnsi="Arial" w:cs="Arial"/>
        </w:rPr>
        <w:t xml:space="preserve">Thinking about regulations enforced by [your agency], where would you place </w:t>
      </w:r>
      <w:r w:rsidRPr="008F7AA6">
        <w:rPr>
          <w:rFonts w:ascii="Arial" w:hAnsi="Arial" w:cs="Arial"/>
          <w:b/>
          <w:u w:val="single"/>
        </w:rPr>
        <w:t>yourself</w:t>
      </w:r>
      <w:r w:rsidRPr="008F7AA6">
        <w:rPr>
          <w:rFonts w:ascii="Arial" w:hAnsi="Arial" w:cs="Arial"/>
        </w:rPr>
        <w:t xml:space="preserve"> on this scale?</w:t>
      </w:r>
    </w:p>
    <w:p w14:paraId="2744F8B5" w14:textId="77777777" w:rsidR="00314A73" w:rsidRPr="008F7AA6" w:rsidRDefault="00314A73" w:rsidP="00314A73">
      <w:pPr>
        <w:autoSpaceDE w:val="0"/>
        <w:autoSpaceDN w:val="0"/>
        <w:adjustRightInd w:val="0"/>
        <w:spacing w:after="0" w:line="240" w:lineRule="auto"/>
        <w:ind w:left="720"/>
        <w:rPr>
          <w:rFonts w:ascii="Arial" w:hAnsi="Arial" w:cs="Arial"/>
        </w:rPr>
      </w:pPr>
    </w:p>
    <w:p w14:paraId="1C061125"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noProof/>
        </w:rPr>
        <w:drawing>
          <wp:inline distT="0" distB="0" distL="0" distR="0" wp14:anchorId="2A07B219" wp14:editId="04483D75">
            <wp:extent cx="5943600" cy="1272540"/>
            <wp:effectExtent l="0" t="0" r="0" b="3810"/>
            <wp:docPr id="7" name="Picture 7" descr="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pplication&#10;&#10;Description automatically generated with medium confidence"/>
                    <pic:cNvPicPr/>
                  </pic:nvPicPr>
                  <pic:blipFill>
                    <a:blip r:embed="rId27">
                      <a:extLst>
                        <a:ext uri="{28A0092B-C50C-407E-A947-70E740481C1C}">
                          <a14:useLocalDpi xmlns:a14="http://schemas.microsoft.com/office/drawing/2010/main" val="0"/>
                        </a:ext>
                      </a:extLst>
                    </a:blip>
                    <a:stretch>
                      <a:fillRect/>
                    </a:stretch>
                  </pic:blipFill>
                  <pic:spPr>
                    <a:xfrm>
                      <a:off x="0" y="0"/>
                      <a:ext cx="5943600" cy="1272540"/>
                    </a:xfrm>
                    <a:prstGeom prst="rect">
                      <a:avLst/>
                    </a:prstGeom>
                  </pic:spPr>
                </pic:pic>
              </a:graphicData>
            </a:graphic>
          </wp:inline>
        </w:drawing>
      </w:r>
    </w:p>
    <w:p w14:paraId="2FCC86AB" w14:textId="77777777" w:rsidR="00314A73" w:rsidRDefault="002C59FE" w:rsidP="00314A73">
      <w:pPr>
        <w:autoSpaceDE w:val="0"/>
        <w:autoSpaceDN w:val="0"/>
        <w:adjustRightInd w:val="0"/>
        <w:spacing w:after="0" w:line="240" w:lineRule="auto"/>
        <w:ind w:left="720" w:hanging="720"/>
        <w:rPr>
          <w:rFonts w:ascii="Arial" w:hAnsi="Arial" w:cs="Arial"/>
        </w:rPr>
      </w:pPr>
      <w:r>
        <w:rPr>
          <w:rFonts w:ascii="Arial" w:hAnsi="Arial" w:cs="Arial"/>
          <w:b/>
        </w:rPr>
        <w:pict w14:anchorId="0145135C">
          <v:rect id="_x0000_i1058" style="width:468pt;height:2pt" o:hralign="center" o:hrstd="t" o:hrnoshade="t" o:hr="t" fillcolor="black [3213]" stroked="f"/>
        </w:pict>
      </w:r>
    </w:p>
    <w:p w14:paraId="545719DF" w14:textId="77777777" w:rsidR="00314A73" w:rsidRDefault="00314A73" w:rsidP="00314A73">
      <w:pPr>
        <w:autoSpaceDE w:val="0"/>
        <w:autoSpaceDN w:val="0"/>
        <w:adjustRightInd w:val="0"/>
        <w:spacing w:after="0" w:line="240" w:lineRule="auto"/>
        <w:ind w:left="720" w:hanging="720"/>
        <w:rPr>
          <w:rFonts w:ascii="Arial" w:hAnsi="Arial" w:cs="Arial"/>
        </w:rPr>
      </w:pPr>
    </w:p>
    <w:p w14:paraId="2C88725B" w14:textId="77777777" w:rsidR="00314A73" w:rsidRPr="00E31E0C" w:rsidRDefault="00314A73" w:rsidP="00314A73">
      <w:pPr>
        <w:autoSpaceDE w:val="0"/>
        <w:autoSpaceDN w:val="0"/>
        <w:adjustRightInd w:val="0"/>
        <w:spacing w:after="0" w:line="240" w:lineRule="auto"/>
        <w:ind w:left="720" w:hanging="720"/>
        <w:rPr>
          <w:rFonts w:ascii="Arial" w:hAnsi="Arial" w:cs="Arial"/>
          <w:b/>
        </w:rPr>
      </w:pPr>
      <w:r w:rsidRPr="00E31E0C">
        <w:rPr>
          <w:rFonts w:ascii="Arial" w:hAnsi="Arial" w:cs="Arial"/>
          <w:b/>
        </w:rPr>
        <w:t>Management Environment</w:t>
      </w:r>
    </w:p>
    <w:p w14:paraId="0997C795" w14:textId="77777777" w:rsidR="00314A73" w:rsidRDefault="00314A73" w:rsidP="00314A73">
      <w:pPr>
        <w:autoSpaceDE w:val="0"/>
        <w:autoSpaceDN w:val="0"/>
        <w:adjustRightInd w:val="0"/>
        <w:spacing w:after="0" w:line="240" w:lineRule="auto"/>
        <w:ind w:left="720" w:hanging="720"/>
        <w:rPr>
          <w:rFonts w:ascii="Arial" w:hAnsi="Arial" w:cs="Arial"/>
        </w:rPr>
      </w:pPr>
    </w:p>
    <w:p w14:paraId="1ED04D49" w14:textId="77777777" w:rsidR="00314A73" w:rsidRDefault="00314A73" w:rsidP="00314A73">
      <w:pPr>
        <w:shd w:val="clear" w:color="auto" w:fill="FFFFFF"/>
        <w:spacing w:after="0" w:line="240" w:lineRule="auto"/>
        <w:rPr>
          <w:rFonts w:ascii="Arial" w:eastAsia="Times New Roman" w:hAnsi="Arial" w:cs="Arial"/>
        </w:rPr>
      </w:pPr>
      <w:r w:rsidRPr="008F7AA6">
        <w:rPr>
          <w:rFonts w:ascii="Arial" w:eastAsia="Times New Roman" w:hAnsi="Arial" w:cs="Arial"/>
        </w:rPr>
        <w:t>Q</w:t>
      </w:r>
      <w:r>
        <w:rPr>
          <w:rFonts w:ascii="Arial" w:eastAsia="Times New Roman" w:hAnsi="Arial" w:cs="Arial"/>
        </w:rPr>
        <w:t>44</w:t>
      </w:r>
      <w:r w:rsidRPr="008F7AA6">
        <w:rPr>
          <w:rFonts w:ascii="Arial" w:eastAsia="Times New Roman" w:hAnsi="Arial" w:cs="Arial"/>
        </w:rPr>
        <w:t>.</w:t>
      </w:r>
      <w:r w:rsidRPr="008F7AA6">
        <w:rPr>
          <w:rFonts w:ascii="Arial" w:eastAsia="Times New Roman" w:hAnsi="Arial" w:cs="Arial"/>
        </w:rPr>
        <w:tab/>
      </w:r>
      <w:r>
        <w:rPr>
          <w:rFonts w:ascii="Arial" w:eastAsia="Times New Roman" w:hAnsi="Arial" w:cs="Arial"/>
        </w:rPr>
        <w:t>To what extent do you agree or disagree with the following statement?</w:t>
      </w:r>
    </w:p>
    <w:p w14:paraId="3831BF2A" w14:textId="77777777" w:rsidR="00314A73" w:rsidRDefault="00314A73" w:rsidP="00314A73">
      <w:pPr>
        <w:shd w:val="clear" w:color="auto" w:fill="FFFFFF"/>
        <w:spacing w:after="0" w:line="240" w:lineRule="auto"/>
        <w:ind w:firstLine="720"/>
        <w:rPr>
          <w:rFonts w:ascii="Arial" w:eastAsia="Times New Roman" w:hAnsi="Arial" w:cs="Arial"/>
        </w:rPr>
      </w:pPr>
    </w:p>
    <w:p w14:paraId="677F7955" w14:textId="77777777" w:rsidR="00314A73" w:rsidRPr="008F7AA6" w:rsidRDefault="00314A73" w:rsidP="00314A73">
      <w:pPr>
        <w:shd w:val="clear" w:color="auto" w:fill="FFFFFF"/>
        <w:spacing w:after="0" w:line="240" w:lineRule="auto"/>
        <w:ind w:firstLine="720"/>
        <w:rPr>
          <w:rFonts w:ascii="Arial" w:eastAsia="Times New Roman" w:hAnsi="Arial" w:cs="Arial"/>
        </w:rPr>
      </w:pPr>
      <w:r w:rsidRPr="008F7AA6">
        <w:rPr>
          <w:rFonts w:ascii="Arial" w:eastAsia="Times New Roman" w:hAnsi="Arial" w:cs="Arial"/>
        </w:rPr>
        <w:t>The policies of my agency are a particular priority of President Trump.</w:t>
      </w:r>
    </w:p>
    <w:p w14:paraId="205EB23C" w14:textId="77777777" w:rsidR="00314A73" w:rsidRPr="008F7AA6" w:rsidRDefault="00314A73" w:rsidP="00314A73">
      <w:pPr>
        <w:shd w:val="clear" w:color="auto" w:fill="FFFFFF"/>
        <w:spacing w:after="0" w:line="240" w:lineRule="auto"/>
        <w:rPr>
          <w:rFonts w:ascii="Arial" w:eastAsia="Times New Roman" w:hAnsi="Arial" w:cs="Arial"/>
        </w:rPr>
      </w:pPr>
    </w:p>
    <w:p w14:paraId="6BE8610A"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eastAsia="Times New Roman" w:hAnsi="Arial" w:cs="Arial"/>
        </w:rPr>
        <w:tab/>
      </w:r>
      <w:r w:rsidRPr="008F7AA6">
        <w:rPr>
          <w:rFonts w:ascii="Arial" w:hAnsi="Arial" w:cs="Arial"/>
        </w:rPr>
        <w:t>[Responses displayed left to right.]</w:t>
      </w:r>
    </w:p>
    <w:p w14:paraId="4CDFB425"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3D0EBE7E"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Strongly disagree [left]</w:t>
      </w:r>
    </w:p>
    <w:p w14:paraId="79AEB373"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Disagree</w:t>
      </w:r>
    </w:p>
    <w:p w14:paraId="3E272E26"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Neither agree nor disagree</w:t>
      </w:r>
    </w:p>
    <w:p w14:paraId="00224CE3"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Agree</w:t>
      </w:r>
    </w:p>
    <w:p w14:paraId="3EEC5537"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Strongly agree</w:t>
      </w:r>
    </w:p>
    <w:p w14:paraId="0B8DF407"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Don’t know [right]</w:t>
      </w:r>
    </w:p>
    <w:p w14:paraId="5FD7789F" w14:textId="77777777" w:rsidR="00314A73" w:rsidRDefault="002C59FE" w:rsidP="00314A73">
      <w:pPr>
        <w:autoSpaceDE w:val="0"/>
        <w:autoSpaceDN w:val="0"/>
        <w:adjustRightInd w:val="0"/>
        <w:spacing w:after="0" w:line="240" w:lineRule="auto"/>
        <w:ind w:left="720" w:hanging="720"/>
        <w:rPr>
          <w:rFonts w:ascii="Arial" w:hAnsi="Arial" w:cs="Arial"/>
        </w:rPr>
      </w:pPr>
      <w:r>
        <w:rPr>
          <w:rFonts w:ascii="Arial" w:hAnsi="Arial" w:cs="Arial"/>
          <w:b/>
        </w:rPr>
        <w:pict w14:anchorId="520465EB">
          <v:rect id="_x0000_i1059" style="width:468pt;height:2pt" o:hralign="center" o:hrstd="t" o:hrnoshade="t" o:hr="t" fillcolor="black [3213]" stroked="f"/>
        </w:pict>
      </w:r>
    </w:p>
    <w:p w14:paraId="683B61EC" w14:textId="77777777" w:rsidR="00314A73" w:rsidRDefault="00314A73" w:rsidP="00314A73">
      <w:pPr>
        <w:autoSpaceDE w:val="0"/>
        <w:autoSpaceDN w:val="0"/>
        <w:adjustRightInd w:val="0"/>
        <w:spacing w:after="0" w:line="240" w:lineRule="auto"/>
        <w:ind w:left="720" w:hanging="720"/>
        <w:rPr>
          <w:rFonts w:ascii="Arial" w:hAnsi="Arial" w:cs="Arial"/>
        </w:rPr>
      </w:pPr>
    </w:p>
    <w:p w14:paraId="492885BB" w14:textId="77777777" w:rsidR="00314A73" w:rsidRPr="008F7AA6" w:rsidRDefault="00314A73" w:rsidP="00314A73">
      <w:pPr>
        <w:ind w:left="720" w:hanging="720"/>
        <w:rPr>
          <w:rFonts w:ascii="Arial" w:hAnsi="Arial" w:cs="Arial"/>
        </w:rPr>
      </w:pPr>
      <w:r w:rsidRPr="008F7AA6">
        <w:rPr>
          <w:rFonts w:ascii="Arial" w:hAnsi="Arial" w:cs="Arial"/>
        </w:rPr>
        <w:t>Q</w:t>
      </w:r>
      <w:r>
        <w:rPr>
          <w:rFonts w:ascii="Arial" w:hAnsi="Arial" w:cs="Arial"/>
        </w:rPr>
        <w:t>45</w:t>
      </w:r>
      <w:r w:rsidRPr="008F7AA6">
        <w:rPr>
          <w:rFonts w:ascii="Arial" w:hAnsi="Arial" w:cs="Arial"/>
        </w:rPr>
        <w:t>.</w:t>
      </w:r>
      <w:r w:rsidRPr="008F7AA6">
        <w:rPr>
          <w:rFonts w:ascii="Arial" w:hAnsi="Arial" w:cs="Arial"/>
        </w:rPr>
        <w:tab/>
      </w:r>
      <w:r>
        <w:rPr>
          <w:rFonts w:ascii="Arial" w:hAnsi="Arial" w:cs="Arial"/>
        </w:rPr>
        <w:t>We would like to better understand which agencies face challenges created by partisan disagreement.</w:t>
      </w:r>
    </w:p>
    <w:p w14:paraId="329F3F76" w14:textId="77777777" w:rsidR="00314A73" w:rsidRPr="008F7AA6" w:rsidRDefault="00314A73" w:rsidP="00314A73">
      <w:pPr>
        <w:ind w:left="720"/>
        <w:rPr>
          <w:rFonts w:ascii="Arial" w:hAnsi="Arial" w:cs="Arial"/>
        </w:rPr>
      </w:pPr>
      <w:r w:rsidRPr="008F7AA6">
        <w:rPr>
          <w:rFonts w:ascii="Arial" w:hAnsi="Arial" w:cs="Arial"/>
        </w:rPr>
        <w:t xml:space="preserve">How often do Republicans and Democrats in Washington disagree over </w:t>
      </w:r>
      <w:r>
        <w:rPr>
          <w:rFonts w:ascii="Arial" w:hAnsi="Arial" w:cs="Arial"/>
        </w:rPr>
        <w:t>what</w:t>
      </w:r>
      <w:r w:rsidRPr="008F7AA6">
        <w:rPr>
          <w:rFonts w:ascii="Arial" w:hAnsi="Arial" w:cs="Arial"/>
        </w:rPr>
        <w:t xml:space="preserve"> [your agency] should </w:t>
      </w:r>
      <w:r>
        <w:rPr>
          <w:rFonts w:ascii="Arial" w:hAnsi="Arial" w:cs="Arial"/>
        </w:rPr>
        <w:t>do</w:t>
      </w:r>
      <w:r w:rsidRPr="008F7AA6">
        <w:rPr>
          <w:rFonts w:ascii="Arial" w:hAnsi="Arial" w:cs="Arial"/>
        </w:rPr>
        <w:t>?</w:t>
      </w:r>
    </w:p>
    <w:p w14:paraId="22525441" w14:textId="77777777" w:rsidR="00314A73" w:rsidRDefault="00314A73" w:rsidP="00314A73">
      <w:pPr>
        <w:spacing w:after="0"/>
        <w:ind w:firstLine="720"/>
        <w:rPr>
          <w:rFonts w:ascii="Arial" w:hAnsi="Arial" w:cs="Arial"/>
        </w:rPr>
      </w:pPr>
      <w:r>
        <w:rPr>
          <w:rFonts w:ascii="Arial" w:hAnsi="Arial" w:cs="Arial"/>
        </w:rPr>
        <w:t>[Responses displayed left to right.]</w:t>
      </w:r>
    </w:p>
    <w:p w14:paraId="4B7718E8" w14:textId="77777777" w:rsidR="00314A73" w:rsidRDefault="00314A73" w:rsidP="00314A73">
      <w:pPr>
        <w:spacing w:after="0"/>
        <w:ind w:firstLine="720"/>
        <w:rPr>
          <w:rFonts w:ascii="Arial" w:hAnsi="Arial" w:cs="Arial"/>
        </w:rPr>
      </w:pPr>
    </w:p>
    <w:p w14:paraId="33034736" w14:textId="77777777" w:rsidR="00314A73" w:rsidRPr="008F7AA6" w:rsidRDefault="00314A73" w:rsidP="00314A73">
      <w:pPr>
        <w:spacing w:after="0"/>
        <w:ind w:firstLine="720"/>
        <w:rPr>
          <w:rFonts w:ascii="Arial" w:hAnsi="Arial" w:cs="Arial"/>
        </w:rPr>
      </w:pPr>
      <w:r w:rsidRPr="008F7AA6">
        <w:rPr>
          <w:rFonts w:ascii="Arial" w:hAnsi="Arial" w:cs="Arial"/>
        </w:rPr>
        <w:t>Never</w:t>
      </w:r>
    </w:p>
    <w:p w14:paraId="1FCFAEAC" w14:textId="77777777" w:rsidR="00314A73" w:rsidRPr="008F7AA6" w:rsidRDefault="00314A73" w:rsidP="00314A73">
      <w:pPr>
        <w:spacing w:after="0"/>
        <w:ind w:firstLine="720"/>
        <w:rPr>
          <w:rFonts w:ascii="Arial" w:hAnsi="Arial" w:cs="Arial"/>
        </w:rPr>
      </w:pPr>
      <w:r w:rsidRPr="008F7AA6">
        <w:rPr>
          <w:rFonts w:ascii="Arial" w:hAnsi="Arial" w:cs="Arial"/>
        </w:rPr>
        <w:lastRenderedPageBreak/>
        <w:t>Rarely</w:t>
      </w:r>
    </w:p>
    <w:p w14:paraId="7D6CBDF8" w14:textId="77777777" w:rsidR="00314A73" w:rsidRPr="008F7AA6" w:rsidRDefault="00314A73" w:rsidP="00314A73">
      <w:pPr>
        <w:spacing w:after="0"/>
        <w:ind w:firstLine="720"/>
        <w:rPr>
          <w:rFonts w:ascii="Arial" w:hAnsi="Arial" w:cs="Arial"/>
        </w:rPr>
      </w:pPr>
      <w:r w:rsidRPr="008F7AA6">
        <w:rPr>
          <w:rFonts w:ascii="Arial" w:hAnsi="Arial" w:cs="Arial"/>
        </w:rPr>
        <w:t xml:space="preserve">Sometimes </w:t>
      </w:r>
    </w:p>
    <w:p w14:paraId="4FC0C9DB" w14:textId="77777777" w:rsidR="00314A73" w:rsidRPr="008F7AA6" w:rsidRDefault="00314A73" w:rsidP="00314A73">
      <w:pPr>
        <w:spacing w:after="0"/>
        <w:ind w:firstLine="720"/>
        <w:rPr>
          <w:rFonts w:ascii="Arial" w:hAnsi="Arial" w:cs="Arial"/>
        </w:rPr>
      </w:pPr>
      <w:r w:rsidRPr="008F7AA6">
        <w:rPr>
          <w:rFonts w:ascii="Arial" w:hAnsi="Arial" w:cs="Arial"/>
        </w:rPr>
        <w:t xml:space="preserve">Often </w:t>
      </w:r>
    </w:p>
    <w:p w14:paraId="320CACA7" w14:textId="77777777" w:rsidR="00314A73" w:rsidRPr="008F7AA6" w:rsidRDefault="00314A73" w:rsidP="00314A73">
      <w:pPr>
        <w:spacing w:after="0"/>
        <w:ind w:firstLine="720"/>
        <w:rPr>
          <w:rFonts w:ascii="Arial" w:hAnsi="Arial" w:cs="Arial"/>
        </w:rPr>
      </w:pPr>
      <w:r w:rsidRPr="008F7AA6">
        <w:rPr>
          <w:rFonts w:ascii="Arial" w:hAnsi="Arial" w:cs="Arial"/>
        </w:rPr>
        <w:t>Always</w:t>
      </w:r>
    </w:p>
    <w:p w14:paraId="2B485132" w14:textId="77777777" w:rsidR="00314A73" w:rsidRPr="008F7AA6" w:rsidRDefault="00314A73" w:rsidP="00314A73">
      <w:pPr>
        <w:spacing w:after="0"/>
        <w:ind w:firstLine="720"/>
        <w:rPr>
          <w:rFonts w:ascii="Arial" w:hAnsi="Arial" w:cs="Arial"/>
        </w:rPr>
      </w:pPr>
      <w:r w:rsidRPr="008F7AA6">
        <w:rPr>
          <w:rFonts w:ascii="Arial" w:hAnsi="Arial" w:cs="Arial"/>
        </w:rPr>
        <w:t>Don’t know</w:t>
      </w:r>
    </w:p>
    <w:p w14:paraId="105FAC6E" w14:textId="77777777" w:rsidR="00314A73" w:rsidRPr="008F7AA6" w:rsidRDefault="00314A73" w:rsidP="00314A73">
      <w:pPr>
        <w:rPr>
          <w:rFonts w:ascii="Arial" w:hAnsi="Arial" w:cs="Arial"/>
        </w:rPr>
      </w:pPr>
      <w:r w:rsidRPr="008F7AA6">
        <w:rPr>
          <w:rFonts w:ascii="Arial" w:hAnsi="Arial" w:cs="Arial"/>
        </w:rPr>
        <w:tab/>
      </w:r>
      <w:r w:rsidR="002C59FE">
        <w:rPr>
          <w:rFonts w:ascii="Arial" w:hAnsi="Arial" w:cs="Arial"/>
          <w:b/>
        </w:rPr>
        <w:pict w14:anchorId="0DC6DCBD">
          <v:rect id="_x0000_i1060" style="width:468pt;height:2pt" o:hralign="center" o:hrstd="t" o:hrnoshade="t" o:hr="t" fillcolor="black [3213]" stroked="f"/>
        </w:pict>
      </w:r>
    </w:p>
    <w:p w14:paraId="4166B374" w14:textId="77777777" w:rsidR="00314A73" w:rsidRPr="008F7AA6" w:rsidRDefault="00314A73" w:rsidP="00314A73">
      <w:pPr>
        <w:spacing w:after="0"/>
        <w:ind w:left="720" w:hanging="720"/>
        <w:rPr>
          <w:rFonts w:ascii="Arial" w:hAnsi="Arial" w:cs="Arial"/>
        </w:rPr>
      </w:pPr>
      <w:r w:rsidRPr="008F7AA6">
        <w:rPr>
          <w:rFonts w:ascii="Arial" w:hAnsi="Arial" w:cs="Arial"/>
        </w:rPr>
        <w:t>Q</w:t>
      </w:r>
      <w:r>
        <w:rPr>
          <w:rFonts w:ascii="Arial" w:hAnsi="Arial" w:cs="Arial"/>
        </w:rPr>
        <w:t>46</w:t>
      </w:r>
      <w:r w:rsidRPr="008F7AA6">
        <w:rPr>
          <w:rFonts w:ascii="Arial" w:hAnsi="Arial" w:cs="Arial"/>
        </w:rPr>
        <w:t>.</w:t>
      </w:r>
      <w:r w:rsidRPr="008F7AA6">
        <w:rPr>
          <w:rFonts w:ascii="Arial" w:hAnsi="Arial" w:cs="Arial"/>
        </w:rPr>
        <w:tab/>
        <w:t xml:space="preserve">How strongly do Republicans and Democrats in Washington disagree over </w:t>
      </w:r>
      <w:r>
        <w:rPr>
          <w:rFonts w:ascii="Arial" w:hAnsi="Arial" w:cs="Arial"/>
        </w:rPr>
        <w:t>what</w:t>
      </w:r>
      <w:r w:rsidRPr="008F7AA6">
        <w:rPr>
          <w:rFonts w:ascii="Arial" w:hAnsi="Arial" w:cs="Arial"/>
        </w:rPr>
        <w:t xml:space="preserve"> [your agency] should </w:t>
      </w:r>
      <w:r>
        <w:rPr>
          <w:rFonts w:ascii="Arial" w:hAnsi="Arial" w:cs="Arial"/>
        </w:rPr>
        <w:t>do</w:t>
      </w:r>
      <w:r w:rsidRPr="008F7AA6">
        <w:rPr>
          <w:rFonts w:ascii="Arial" w:hAnsi="Arial" w:cs="Arial"/>
        </w:rPr>
        <w:t>?</w:t>
      </w:r>
    </w:p>
    <w:p w14:paraId="1BFF4B86" w14:textId="77777777" w:rsidR="00314A73" w:rsidRPr="008F7AA6" w:rsidRDefault="00314A73" w:rsidP="00314A73">
      <w:pPr>
        <w:spacing w:after="0"/>
        <w:ind w:firstLine="720"/>
        <w:rPr>
          <w:rFonts w:ascii="Arial" w:hAnsi="Arial" w:cs="Arial"/>
        </w:rPr>
      </w:pPr>
    </w:p>
    <w:p w14:paraId="2C011A1D" w14:textId="77777777" w:rsidR="00314A73" w:rsidRPr="008F7AA6" w:rsidRDefault="00314A73" w:rsidP="00314A73">
      <w:pPr>
        <w:spacing w:after="0"/>
        <w:ind w:firstLine="720"/>
        <w:rPr>
          <w:rFonts w:ascii="Arial" w:hAnsi="Arial" w:cs="Arial"/>
        </w:rPr>
      </w:pPr>
      <w:r w:rsidRPr="008F7AA6">
        <w:rPr>
          <w:rFonts w:ascii="Arial" w:hAnsi="Arial" w:cs="Arial"/>
        </w:rPr>
        <w:t>No disagreement</w:t>
      </w:r>
    </w:p>
    <w:p w14:paraId="41539A7C" w14:textId="77777777" w:rsidR="00314A73" w:rsidRPr="008F7AA6" w:rsidRDefault="00314A73" w:rsidP="00314A73">
      <w:pPr>
        <w:spacing w:after="0"/>
        <w:ind w:firstLine="720"/>
        <w:rPr>
          <w:rFonts w:ascii="Arial" w:hAnsi="Arial" w:cs="Arial"/>
        </w:rPr>
      </w:pPr>
      <w:r w:rsidRPr="008F7AA6">
        <w:rPr>
          <w:rFonts w:ascii="Arial" w:hAnsi="Arial" w:cs="Arial"/>
        </w:rPr>
        <w:t>Low intensity disagreement</w:t>
      </w:r>
    </w:p>
    <w:p w14:paraId="3F5A599E" w14:textId="77777777" w:rsidR="00314A73" w:rsidRPr="008F7AA6" w:rsidRDefault="00314A73" w:rsidP="00314A73">
      <w:pPr>
        <w:spacing w:after="0"/>
        <w:ind w:firstLine="720"/>
        <w:rPr>
          <w:rFonts w:ascii="Arial" w:hAnsi="Arial" w:cs="Arial"/>
        </w:rPr>
      </w:pPr>
      <w:r w:rsidRPr="008F7AA6">
        <w:rPr>
          <w:rFonts w:ascii="Arial" w:hAnsi="Arial" w:cs="Arial"/>
        </w:rPr>
        <w:t>Moderate intensity disagreement</w:t>
      </w:r>
    </w:p>
    <w:p w14:paraId="082CE2AF" w14:textId="77777777" w:rsidR="00314A73" w:rsidRPr="008F7AA6" w:rsidRDefault="00314A73" w:rsidP="00314A73">
      <w:pPr>
        <w:spacing w:after="0"/>
        <w:ind w:firstLine="720"/>
        <w:rPr>
          <w:rFonts w:ascii="Arial" w:hAnsi="Arial" w:cs="Arial"/>
        </w:rPr>
      </w:pPr>
      <w:r w:rsidRPr="008F7AA6">
        <w:rPr>
          <w:rFonts w:ascii="Arial" w:hAnsi="Arial" w:cs="Arial"/>
        </w:rPr>
        <w:t>High intensity disagreement</w:t>
      </w:r>
    </w:p>
    <w:p w14:paraId="3D0116B6" w14:textId="77777777" w:rsidR="00314A73" w:rsidRDefault="00314A73" w:rsidP="00314A73">
      <w:pPr>
        <w:spacing w:after="0"/>
        <w:ind w:firstLine="720"/>
        <w:rPr>
          <w:rFonts w:ascii="Arial" w:hAnsi="Arial" w:cs="Arial"/>
        </w:rPr>
      </w:pPr>
      <w:r w:rsidRPr="008F7AA6">
        <w:rPr>
          <w:rFonts w:ascii="Arial" w:hAnsi="Arial" w:cs="Arial"/>
        </w:rPr>
        <w:t>Don’t know</w:t>
      </w:r>
    </w:p>
    <w:p w14:paraId="6DD1145D" w14:textId="77777777" w:rsidR="00314A73" w:rsidRDefault="002C59FE" w:rsidP="00314A73">
      <w:pPr>
        <w:autoSpaceDE w:val="0"/>
        <w:autoSpaceDN w:val="0"/>
        <w:adjustRightInd w:val="0"/>
        <w:spacing w:after="0" w:line="240" w:lineRule="auto"/>
        <w:ind w:left="720" w:hanging="720"/>
        <w:rPr>
          <w:rFonts w:ascii="Arial" w:hAnsi="Arial" w:cs="Arial"/>
        </w:rPr>
      </w:pPr>
      <w:r>
        <w:rPr>
          <w:rFonts w:ascii="Arial" w:hAnsi="Arial" w:cs="Arial"/>
          <w:b/>
        </w:rPr>
        <w:pict w14:anchorId="210F00F9">
          <v:rect id="_x0000_i1061" style="width:468pt;height:2pt" o:hralign="center" o:hrstd="t" o:hrnoshade="t" o:hr="t" fillcolor="black [3213]" stroked="f"/>
        </w:pict>
      </w:r>
    </w:p>
    <w:p w14:paraId="0907223C" w14:textId="77777777" w:rsidR="00314A73" w:rsidRDefault="00314A73" w:rsidP="00314A73">
      <w:pPr>
        <w:autoSpaceDE w:val="0"/>
        <w:autoSpaceDN w:val="0"/>
        <w:adjustRightInd w:val="0"/>
        <w:spacing w:after="0" w:line="240" w:lineRule="auto"/>
        <w:ind w:left="720" w:hanging="720"/>
        <w:rPr>
          <w:rFonts w:ascii="Arial" w:hAnsi="Arial" w:cs="Arial"/>
        </w:rPr>
      </w:pPr>
    </w:p>
    <w:p w14:paraId="71B90161"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47</w:t>
      </w:r>
      <w:r w:rsidRPr="008F7AA6">
        <w:rPr>
          <w:rFonts w:ascii="Arial" w:hAnsi="Arial" w:cs="Arial"/>
        </w:rPr>
        <w:t>.</w:t>
      </w:r>
      <w:r w:rsidRPr="008F7AA6">
        <w:rPr>
          <w:rFonts w:ascii="Arial" w:hAnsi="Arial" w:cs="Arial"/>
        </w:rPr>
        <w:tab/>
        <w:t>In general, how much influence do you think the following groups have over policy decisions in [your agency]?</w:t>
      </w:r>
    </w:p>
    <w:p w14:paraId="6176DF2C"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285C7B6B" w14:textId="77777777" w:rsidR="00314A73" w:rsidRPr="008F7AA6" w:rsidRDefault="00314A73" w:rsidP="00314A73">
      <w:pPr>
        <w:autoSpaceDE w:val="0"/>
        <w:autoSpaceDN w:val="0"/>
        <w:adjustRightInd w:val="0"/>
        <w:spacing w:after="0" w:line="240" w:lineRule="auto"/>
        <w:ind w:left="720" w:hanging="720"/>
        <w:rPr>
          <w:rFonts w:ascii="Arial" w:hAnsi="Arial" w:cs="Arial"/>
        </w:rPr>
      </w:pPr>
    </w:p>
    <w:tbl>
      <w:tblPr>
        <w:tblStyle w:val="TableGrid"/>
        <w:tblW w:w="0" w:type="auto"/>
        <w:tblInd w:w="720" w:type="dxa"/>
        <w:tblLook w:val="04A0" w:firstRow="1" w:lastRow="0" w:firstColumn="1" w:lastColumn="0" w:noHBand="0" w:noVBand="1"/>
      </w:tblPr>
      <w:tblGrid>
        <w:gridCol w:w="3824"/>
        <w:gridCol w:w="897"/>
        <w:gridCol w:w="896"/>
        <w:gridCol w:w="791"/>
        <w:gridCol w:w="681"/>
        <w:gridCol w:w="742"/>
        <w:gridCol w:w="799"/>
      </w:tblGrid>
      <w:tr w:rsidR="00314A73" w:rsidRPr="008F7AA6" w14:paraId="2C163D7B" w14:textId="77777777" w:rsidTr="0070093E">
        <w:tc>
          <w:tcPr>
            <w:tcW w:w="3824" w:type="dxa"/>
          </w:tcPr>
          <w:p w14:paraId="7EF788F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97" w:type="dxa"/>
            <w:vAlign w:val="center"/>
          </w:tcPr>
          <w:p w14:paraId="794D73EB"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A great deal</w:t>
            </w:r>
          </w:p>
        </w:tc>
        <w:tc>
          <w:tcPr>
            <w:tcW w:w="896" w:type="dxa"/>
            <w:vAlign w:val="center"/>
          </w:tcPr>
          <w:p w14:paraId="2B64EDA4"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A good bit</w:t>
            </w:r>
          </w:p>
        </w:tc>
        <w:tc>
          <w:tcPr>
            <w:tcW w:w="791" w:type="dxa"/>
            <w:vAlign w:val="center"/>
          </w:tcPr>
          <w:p w14:paraId="59FD7C60"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Some</w:t>
            </w:r>
          </w:p>
        </w:tc>
        <w:tc>
          <w:tcPr>
            <w:tcW w:w="681" w:type="dxa"/>
            <w:vAlign w:val="center"/>
          </w:tcPr>
          <w:p w14:paraId="6C9959DF"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Little</w:t>
            </w:r>
          </w:p>
        </w:tc>
        <w:tc>
          <w:tcPr>
            <w:tcW w:w="742" w:type="dxa"/>
            <w:vAlign w:val="center"/>
          </w:tcPr>
          <w:p w14:paraId="5219A889"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None</w:t>
            </w:r>
          </w:p>
        </w:tc>
        <w:tc>
          <w:tcPr>
            <w:tcW w:w="799" w:type="dxa"/>
            <w:vAlign w:val="center"/>
          </w:tcPr>
          <w:p w14:paraId="3D637898"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Don’t know</w:t>
            </w:r>
          </w:p>
        </w:tc>
      </w:tr>
      <w:tr w:rsidR="00314A73" w:rsidRPr="008F7AA6" w14:paraId="2CC94502" w14:textId="77777777" w:rsidTr="0070093E">
        <w:tc>
          <w:tcPr>
            <w:tcW w:w="3824" w:type="dxa"/>
          </w:tcPr>
          <w:p w14:paraId="6C415E7D"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Democrats in Congress</w:t>
            </w:r>
          </w:p>
        </w:tc>
        <w:tc>
          <w:tcPr>
            <w:tcW w:w="897" w:type="dxa"/>
          </w:tcPr>
          <w:p w14:paraId="22D2D434"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96" w:type="dxa"/>
          </w:tcPr>
          <w:p w14:paraId="0D238CDC"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91" w:type="dxa"/>
          </w:tcPr>
          <w:p w14:paraId="27DF8FB7"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81" w:type="dxa"/>
          </w:tcPr>
          <w:p w14:paraId="4699375F"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2" w:type="dxa"/>
          </w:tcPr>
          <w:p w14:paraId="7EEE13D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99" w:type="dxa"/>
          </w:tcPr>
          <w:p w14:paraId="0E7B571A"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302C35C1" w14:textId="77777777" w:rsidTr="0070093E">
        <w:tc>
          <w:tcPr>
            <w:tcW w:w="3824" w:type="dxa"/>
          </w:tcPr>
          <w:p w14:paraId="406918EC"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Republicans in Congress</w:t>
            </w:r>
          </w:p>
        </w:tc>
        <w:tc>
          <w:tcPr>
            <w:tcW w:w="897" w:type="dxa"/>
          </w:tcPr>
          <w:p w14:paraId="1AEDDC3F"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96" w:type="dxa"/>
          </w:tcPr>
          <w:p w14:paraId="32270D7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91" w:type="dxa"/>
          </w:tcPr>
          <w:p w14:paraId="1F3B768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81" w:type="dxa"/>
          </w:tcPr>
          <w:p w14:paraId="473DED28"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2" w:type="dxa"/>
          </w:tcPr>
          <w:p w14:paraId="2DBFFD8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99" w:type="dxa"/>
          </w:tcPr>
          <w:p w14:paraId="396D463C"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5A60CACC" w14:textId="77777777" w:rsidTr="0070093E">
        <w:tc>
          <w:tcPr>
            <w:tcW w:w="3824" w:type="dxa"/>
          </w:tcPr>
          <w:p w14:paraId="2B16EB4E"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White House</w:t>
            </w:r>
          </w:p>
        </w:tc>
        <w:tc>
          <w:tcPr>
            <w:tcW w:w="897" w:type="dxa"/>
          </w:tcPr>
          <w:p w14:paraId="294DE009"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96" w:type="dxa"/>
          </w:tcPr>
          <w:p w14:paraId="2B9884CC"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91" w:type="dxa"/>
          </w:tcPr>
          <w:p w14:paraId="152B638C"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81" w:type="dxa"/>
          </w:tcPr>
          <w:p w14:paraId="3C96B8BE"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2" w:type="dxa"/>
          </w:tcPr>
          <w:p w14:paraId="7D3A246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99" w:type="dxa"/>
          </w:tcPr>
          <w:p w14:paraId="3A93FD14"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36731028" w14:textId="77777777" w:rsidTr="0070093E">
        <w:tc>
          <w:tcPr>
            <w:tcW w:w="3824" w:type="dxa"/>
          </w:tcPr>
          <w:p w14:paraId="4E50C87A"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Senior civil servants</w:t>
            </w:r>
          </w:p>
        </w:tc>
        <w:tc>
          <w:tcPr>
            <w:tcW w:w="897" w:type="dxa"/>
          </w:tcPr>
          <w:p w14:paraId="0C27DE6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96" w:type="dxa"/>
          </w:tcPr>
          <w:p w14:paraId="708B75A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91" w:type="dxa"/>
          </w:tcPr>
          <w:p w14:paraId="312D3A8C"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81" w:type="dxa"/>
          </w:tcPr>
          <w:p w14:paraId="2F2BCD39"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2" w:type="dxa"/>
          </w:tcPr>
          <w:p w14:paraId="3E6CDEAC"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99" w:type="dxa"/>
          </w:tcPr>
          <w:p w14:paraId="71A73397"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501D6AA5" w14:textId="77777777" w:rsidTr="0070093E">
        <w:tc>
          <w:tcPr>
            <w:tcW w:w="3824" w:type="dxa"/>
          </w:tcPr>
          <w:p w14:paraId="773FA25F"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Political appointees</w:t>
            </w:r>
          </w:p>
        </w:tc>
        <w:tc>
          <w:tcPr>
            <w:tcW w:w="897" w:type="dxa"/>
          </w:tcPr>
          <w:p w14:paraId="5F452087"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96" w:type="dxa"/>
          </w:tcPr>
          <w:p w14:paraId="79FDCB5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91" w:type="dxa"/>
          </w:tcPr>
          <w:p w14:paraId="186F6CF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81" w:type="dxa"/>
          </w:tcPr>
          <w:p w14:paraId="05B483AC"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2" w:type="dxa"/>
          </w:tcPr>
          <w:p w14:paraId="792C109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99" w:type="dxa"/>
          </w:tcPr>
          <w:p w14:paraId="2A851FB0"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4AA2F52D" w14:textId="77777777" w:rsidTr="0070093E">
        <w:tc>
          <w:tcPr>
            <w:tcW w:w="3824" w:type="dxa"/>
          </w:tcPr>
          <w:p w14:paraId="13910F44" w14:textId="77777777" w:rsidR="00314A73" w:rsidRDefault="00314A73" w:rsidP="0070093E">
            <w:pPr>
              <w:autoSpaceDE w:val="0"/>
              <w:autoSpaceDN w:val="0"/>
              <w:adjustRightInd w:val="0"/>
              <w:jc w:val="left"/>
              <w:rPr>
                <w:rFonts w:ascii="Arial" w:hAnsi="Arial" w:cs="Arial"/>
                <w:kern w:val="0"/>
                <w:sz w:val="22"/>
                <w:szCs w:val="22"/>
              </w:rPr>
            </w:pPr>
            <w:r>
              <w:rPr>
                <w:rFonts w:ascii="Arial" w:hAnsi="Arial" w:cs="Arial"/>
                <w:kern w:val="0"/>
                <w:sz w:val="22"/>
                <w:szCs w:val="22"/>
              </w:rPr>
              <w:t>[Do not display OMB if respondent selected OMB as their workplace.]</w:t>
            </w:r>
          </w:p>
          <w:p w14:paraId="3F035694" w14:textId="77777777" w:rsidR="00314A73" w:rsidRDefault="00314A73" w:rsidP="0070093E">
            <w:pPr>
              <w:autoSpaceDE w:val="0"/>
              <w:autoSpaceDN w:val="0"/>
              <w:adjustRightInd w:val="0"/>
              <w:jc w:val="left"/>
              <w:rPr>
                <w:rFonts w:ascii="Arial" w:hAnsi="Arial" w:cs="Arial"/>
                <w:kern w:val="0"/>
                <w:sz w:val="22"/>
                <w:szCs w:val="22"/>
              </w:rPr>
            </w:pPr>
          </w:p>
          <w:p w14:paraId="7E1D526A"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Office of Management and Budget</w:t>
            </w:r>
          </w:p>
        </w:tc>
        <w:tc>
          <w:tcPr>
            <w:tcW w:w="897" w:type="dxa"/>
          </w:tcPr>
          <w:p w14:paraId="45EFA6DE"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96" w:type="dxa"/>
          </w:tcPr>
          <w:p w14:paraId="15E15DF4"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91" w:type="dxa"/>
          </w:tcPr>
          <w:p w14:paraId="01DE222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81" w:type="dxa"/>
          </w:tcPr>
          <w:p w14:paraId="41D1C53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2" w:type="dxa"/>
          </w:tcPr>
          <w:p w14:paraId="27883AB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99" w:type="dxa"/>
          </w:tcPr>
          <w:p w14:paraId="30410D2B"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5755E3BF" w14:textId="77777777" w:rsidTr="0070093E">
        <w:tc>
          <w:tcPr>
            <w:tcW w:w="3824" w:type="dxa"/>
          </w:tcPr>
          <w:p w14:paraId="68A48EEB"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Congressional committees</w:t>
            </w:r>
          </w:p>
        </w:tc>
        <w:tc>
          <w:tcPr>
            <w:tcW w:w="897" w:type="dxa"/>
          </w:tcPr>
          <w:p w14:paraId="0C0BC9D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96" w:type="dxa"/>
          </w:tcPr>
          <w:p w14:paraId="3B4A988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91" w:type="dxa"/>
          </w:tcPr>
          <w:p w14:paraId="37CACDC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81" w:type="dxa"/>
          </w:tcPr>
          <w:p w14:paraId="7A446D54"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42" w:type="dxa"/>
          </w:tcPr>
          <w:p w14:paraId="2E23384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99" w:type="dxa"/>
          </w:tcPr>
          <w:p w14:paraId="183228DA" w14:textId="77777777" w:rsidR="00314A73" w:rsidRPr="008F7AA6" w:rsidRDefault="00314A73" w:rsidP="0070093E">
            <w:pPr>
              <w:autoSpaceDE w:val="0"/>
              <w:autoSpaceDN w:val="0"/>
              <w:adjustRightInd w:val="0"/>
              <w:jc w:val="left"/>
              <w:rPr>
                <w:rFonts w:ascii="Arial" w:hAnsi="Arial" w:cs="Arial"/>
                <w:kern w:val="0"/>
                <w:sz w:val="22"/>
                <w:szCs w:val="22"/>
              </w:rPr>
            </w:pPr>
          </w:p>
        </w:tc>
      </w:tr>
    </w:tbl>
    <w:p w14:paraId="150F0B34" w14:textId="77777777" w:rsidR="00314A73" w:rsidRDefault="00314A73" w:rsidP="00314A73">
      <w:pPr>
        <w:autoSpaceDE w:val="0"/>
        <w:autoSpaceDN w:val="0"/>
        <w:adjustRightInd w:val="0"/>
        <w:spacing w:after="0" w:line="240" w:lineRule="auto"/>
        <w:ind w:left="720" w:hanging="720"/>
        <w:rPr>
          <w:rFonts w:ascii="Arial" w:hAnsi="Arial" w:cs="Arial"/>
        </w:rPr>
      </w:pPr>
    </w:p>
    <w:p w14:paraId="7D2D842E" w14:textId="77777777" w:rsidR="00314A73" w:rsidRDefault="002C59FE" w:rsidP="00314A73">
      <w:pPr>
        <w:autoSpaceDE w:val="0"/>
        <w:autoSpaceDN w:val="0"/>
        <w:adjustRightInd w:val="0"/>
        <w:spacing w:after="0" w:line="240" w:lineRule="auto"/>
        <w:ind w:left="720" w:hanging="720"/>
        <w:rPr>
          <w:rFonts w:ascii="Arial" w:hAnsi="Arial" w:cs="Arial"/>
          <w:b/>
        </w:rPr>
      </w:pPr>
      <w:r>
        <w:rPr>
          <w:rFonts w:ascii="Arial" w:hAnsi="Arial" w:cs="Arial"/>
          <w:b/>
        </w:rPr>
        <w:pict w14:anchorId="57A520C7">
          <v:rect id="_x0000_i1062" style="width:468pt;height:2pt" o:hralign="center" o:hrstd="t" o:hrnoshade="t" o:hr="t" fillcolor="black [3213]" stroked="f"/>
        </w:pict>
      </w:r>
    </w:p>
    <w:p w14:paraId="5634E50D" w14:textId="77777777" w:rsidR="00314A73" w:rsidRDefault="00314A73" w:rsidP="00314A73">
      <w:pPr>
        <w:autoSpaceDE w:val="0"/>
        <w:autoSpaceDN w:val="0"/>
        <w:adjustRightInd w:val="0"/>
        <w:spacing w:after="0" w:line="240" w:lineRule="auto"/>
        <w:ind w:left="720" w:hanging="720"/>
        <w:rPr>
          <w:rFonts w:ascii="Arial" w:hAnsi="Arial" w:cs="Arial"/>
        </w:rPr>
      </w:pPr>
    </w:p>
    <w:p w14:paraId="464405CE" w14:textId="77777777" w:rsidR="00314A73" w:rsidRPr="000567CE" w:rsidRDefault="00314A73" w:rsidP="00314A73">
      <w:pPr>
        <w:autoSpaceDE w:val="0"/>
        <w:autoSpaceDN w:val="0"/>
        <w:adjustRightInd w:val="0"/>
        <w:spacing w:after="0" w:line="240" w:lineRule="auto"/>
        <w:ind w:left="720" w:hanging="720"/>
        <w:rPr>
          <w:rFonts w:ascii="Arial" w:hAnsi="Arial" w:cs="Arial"/>
        </w:rPr>
      </w:pPr>
      <w:r w:rsidRPr="00525376">
        <w:rPr>
          <w:rFonts w:ascii="Arial" w:hAnsi="Arial" w:cs="Arial"/>
        </w:rPr>
        <w:t>Q4</w:t>
      </w:r>
      <w:r>
        <w:rPr>
          <w:rFonts w:ascii="Arial" w:hAnsi="Arial" w:cs="Arial"/>
        </w:rPr>
        <w:t>8</w:t>
      </w:r>
      <w:r w:rsidRPr="00525376">
        <w:rPr>
          <w:rFonts w:ascii="Arial" w:hAnsi="Arial" w:cs="Arial"/>
        </w:rPr>
        <w:t>.</w:t>
      </w:r>
      <w:r w:rsidRPr="00525376">
        <w:rPr>
          <w:rFonts w:ascii="Arial" w:hAnsi="Arial" w:cs="Arial"/>
        </w:rPr>
        <w:tab/>
      </w:r>
      <w:r w:rsidRPr="000567CE">
        <w:rPr>
          <w:rFonts w:ascii="Arial" w:hAnsi="Arial" w:cs="Arial"/>
        </w:rPr>
        <w:t>Of all the Senate committees, what committee’s jurisdiction overlaps most with the work of [your agency]?</w:t>
      </w:r>
    </w:p>
    <w:p w14:paraId="3A9F80C2" w14:textId="77777777" w:rsidR="00314A73" w:rsidRPr="000567CE" w:rsidRDefault="00314A73" w:rsidP="00314A73">
      <w:pPr>
        <w:autoSpaceDE w:val="0"/>
        <w:autoSpaceDN w:val="0"/>
        <w:adjustRightInd w:val="0"/>
        <w:spacing w:after="0" w:line="240" w:lineRule="auto"/>
        <w:ind w:left="720" w:hanging="720"/>
        <w:rPr>
          <w:rFonts w:ascii="Arial" w:hAnsi="Arial" w:cs="Arial"/>
        </w:rPr>
      </w:pPr>
    </w:p>
    <w:p w14:paraId="141B72EA" w14:textId="77777777" w:rsidR="00314A73" w:rsidRPr="000567CE" w:rsidRDefault="00314A73" w:rsidP="00314A73">
      <w:pPr>
        <w:autoSpaceDE w:val="0"/>
        <w:autoSpaceDN w:val="0"/>
        <w:adjustRightInd w:val="0"/>
        <w:spacing w:after="0" w:line="240" w:lineRule="auto"/>
        <w:ind w:left="720"/>
        <w:rPr>
          <w:rFonts w:ascii="Arial" w:hAnsi="Arial" w:cs="Arial"/>
        </w:rPr>
      </w:pPr>
      <w:r w:rsidRPr="000567CE">
        <w:rPr>
          <w:rFonts w:ascii="Arial" w:hAnsi="Arial" w:cs="Arial"/>
        </w:rPr>
        <w:t>[Drop-down menu with a list of the committees.]</w:t>
      </w:r>
    </w:p>
    <w:p w14:paraId="7C1425B7" w14:textId="77777777" w:rsidR="00314A73" w:rsidRPr="00083E3C" w:rsidRDefault="00314A73" w:rsidP="00314A73">
      <w:pPr>
        <w:autoSpaceDE w:val="0"/>
        <w:autoSpaceDN w:val="0"/>
        <w:adjustRightInd w:val="0"/>
        <w:spacing w:after="0" w:line="240" w:lineRule="auto"/>
        <w:ind w:left="720" w:hanging="720"/>
        <w:rPr>
          <w:rFonts w:ascii="Arial" w:hAnsi="Arial" w:cs="Arial"/>
          <w:sz w:val="20"/>
          <w:szCs w:val="20"/>
        </w:rPr>
      </w:pPr>
    </w:p>
    <w:tbl>
      <w:tblPr>
        <w:tblStyle w:val="TableGrid"/>
        <w:tblW w:w="0" w:type="auto"/>
        <w:tblInd w:w="720" w:type="dxa"/>
        <w:tblLook w:val="04A0" w:firstRow="1" w:lastRow="0" w:firstColumn="1" w:lastColumn="0" w:noHBand="0" w:noVBand="1"/>
      </w:tblPr>
      <w:tblGrid>
        <w:gridCol w:w="4301"/>
        <w:gridCol w:w="4329"/>
      </w:tblGrid>
      <w:tr w:rsidR="00314A73" w:rsidRPr="00083E3C" w14:paraId="25393C2C" w14:textId="77777777" w:rsidTr="0070093E">
        <w:tc>
          <w:tcPr>
            <w:tcW w:w="4301" w:type="dxa"/>
          </w:tcPr>
          <w:p w14:paraId="2BF7CBDA" w14:textId="77777777" w:rsidR="00314A73" w:rsidRPr="00083E3C" w:rsidRDefault="00314A73" w:rsidP="0070093E">
            <w:pPr>
              <w:autoSpaceDE w:val="0"/>
              <w:autoSpaceDN w:val="0"/>
              <w:adjustRightInd w:val="0"/>
              <w:jc w:val="left"/>
              <w:rPr>
                <w:rFonts w:ascii="Arial" w:hAnsi="Arial" w:cs="Arial"/>
                <w:kern w:val="0"/>
                <w:sz w:val="20"/>
                <w:szCs w:val="20"/>
              </w:rPr>
            </w:pPr>
            <w:r>
              <w:rPr>
                <w:rFonts w:ascii="Arial" w:hAnsi="Arial" w:cs="Arial"/>
                <w:kern w:val="0"/>
                <w:sz w:val="20"/>
                <w:szCs w:val="20"/>
              </w:rPr>
              <w:t>Senate Committee on Agriculture, Nutrition, and Forestry</w:t>
            </w:r>
          </w:p>
        </w:tc>
        <w:tc>
          <w:tcPr>
            <w:tcW w:w="4329" w:type="dxa"/>
          </w:tcPr>
          <w:p w14:paraId="5C543319" w14:textId="77777777" w:rsidR="00314A73" w:rsidRPr="00083E3C" w:rsidRDefault="00314A73" w:rsidP="0070093E">
            <w:pPr>
              <w:autoSpaceDE w:val="0"/>
              <w:autoSpaceDN w:val="0"/>
              <w:adjustRightInd w:val="0"/>
              <w:jc w:val="left"/>
              <w:rPr>
                <w:rFonts w:ascii="Arial" w:hAnsi="Arial" w:cs="Arial"/>
                <w:kern w:val="0"/>
                <w:sz w:val="20"/>
                <w:szCs w:val="20"/>
              </w:rPr>
            </w:pPr>
            <w:r w:rsidRPr="00083E3C">
              <w:rPr>
                <w:rFonts w:ascii="Arial" w:hAnsi="Arial" w:cs="Arial"/>
                <w:kern w:val="0"/>
                <w:sz w:val="20"/>
                <w:szCs w:val="20"/>
              </w:rPr>
              <w:t>Senate Committee on Homeland Security and Governmental Affairs</w:t>
            </w:r>
          </w:p>
        </w:tc>
      </w:tr>
      <w:tr w:rsidR="00314A73" w:rsidRPr="00083E3C" w14:paraId="6C2157A6" w14:textId="77777777" w:rsidTr="0070093E">
        <w:tc>
          <w:tcPr>
            <w:tcW w:w="4301" w:type="dxa"/>
          </w:tcPr>
          <w:p w14:paraId="1FC621A7" w14:textId="77777777" w:rsidR="00314A73" w:rsidRPr="00083E3C" w:rsidRDefault="00314A73" w:rsidP="0070093E">
            <w:pPr>
              <w:autoSpaceDE w:val="0"/>
              <w:autoSpaceDN w:val="0"/>
              <w:adjustRightInd w:val="0"/>
              <w:jc w:val="left"/>
              <w:rPr>
                <w:rFonts w:ascii="Arial" w:hAnsi="Arial" w:cs="Arial"/>
                <w:kern w:val="0"/>
                <w:sz w:val="20"/>
                <w:szCs w:val="20"/>
              </w:rPr>
            </w:pPr>
            <w:r w:rsidRPr="00083E3C">
              <w:rPr>
                <w:rFonts w:ascii="Arial" w:hAnsi="Arial" w:cs="Arial"/>
                <w:kern w:val="0"/>
                <w:sz w:val="20"/>
                <w:szCs w:val="20"/>
              </w:rPr>
              <w:t>Senate Committee on Appropriations</w:t>
            </w:r>
          </w:p>
        </w:tc>
        <w:tc>
          <w:tcPr>
            <w:tcW w:w="4329" w:type="dxa"/>
          </w:tcPr>
          <w:p w14:paraId="0F05C9F4" w14:textId="77777777" w:rsidR="00314A73" w:rsidRPr="00083E3C" w:rsidRDefault="00314A73" w:rsidP="0070093E">
            <w:pPr>
              <w:autoSpaceDE w:val="0"/>
              <w:autoSpaceDN w:val="0"/>
              <w:adjustRightInd w:val="0"/>
              <w:jc w:val="left"/>
              <w:rPr>
                <w:rFonts w:ascii="Arial" w:hAnsi="Arial" w:cs="Arial"/>
                <w:kern w:val="0"/>
                <w:sz w:val="20"/>
                <w:szCs w:val="20"/>
              </w:rPr>
            </w:pPr>
            <w:r w:rsidRPr="00083E3C">
              <w:rPr>
                <w:rFonts w:ascii="Arial" w:hAnsi="Arial" w:cs="Arial"/>
                <w:kern w:val="0"/>
                <w:sz w:val="20"/>
                <w:szCs w:val="20"/>
              </w:rPr>
              <w:t>Senate Select Committee on Intelligence</w:t>
            </w:r>
          </w:p>
        </w:tc>
      </w:tr>
      <w:tr w:rsidR="00314A73" w:rsidRPr="00083E3C" w14:paraId="1F81E086" w14:textId="77777777" w:rsidTr="0070093E">
        <w:tc>
          <w:tcPr>
            <w:tcW w:w="4301" w:type="dxa"/>
          </w:tcPr>
          <w:p w14:paraId="562C7C7B" w14:textId="77777777" w:rsidR="00314A73" w:rsidRPr="00083E3C" w:rsidRDefault="00314A73" w:rsidP="0070093E">
            <w:pPr>
              <w:autoSpaceDE w:val="0"/>
              <w:autoSpaceDN w:val="0"/>
              <w:adjustRightInd w:val="0"/>
              <w:jc w:val="left"/>
              <w:rPr>
                <w:rFonts w:ascii="Arial" w:hAnsi="Arial" w:cs="Arial"/>
                <w:kern w:val="0"/>
                <w:sz w:val="20"/>
                <w:szCs w:val="20"/>
              </w:rPr>
            </w:pPr>
            <w:r w:rsidRPr="00083E3C">
              <w:rPr>
                <w:rFonts w:ascii="Arial" w:hAnsi="Arial" w:cs="Arial"/>
                <w:kern w:val="0"/>
                <w:sz w:val="20"/>
                <w:szCs w:val="20"/>
              </w:rPr>
              <w:t>Senate Committee on Armed Services</w:t>
            </w:r>
          </w:p>
        </w:tc>
        <w:tc>
          <w:tcPr>
            <w:tcW w:w="4329" w:type="dxa"/>
          </w:tcPr>
          <w:p w14:paraId="03B05A39" w14:textId="77777777" w:rsidR="00314A73" w:rsidRPr="00083E3C" w:rsidRDefault="00314A73" w:rsidP="0070093E">
            <w:pPr>
              <w:autoSpaceDE w:val="0"/>
              <w:autoSpaceDN w:val="0"/>
              <w:adjustRightInd w:val="0"/>
              <w:jc w:val="left"/>
              <w:rPr>
                <w:rFonts w:ascii="Arial" w:hAnsi="Arial" w:cs="Arial"/>
                <w:kern w:val="0"/>
                <w:sz w:val="20"/>
                <w:szCs w:val="20"/>
              </w:rPr>
            </w:pPr>
            <w:r w:rsidRPr="00083E3C">
              <w:rPr>
                <w:rFonts w:ascii="Arial" w:hAnsi="Arial" w:cs="Arial"/>
                <w:kern w:val="0"/>
                <w:sz w:val="20"/>
                <w:szCs w:val="20"/>
              </w:rPr>
              <w:t>Senate Committee on the Judiciary</w:t>
            </w:r>
          </w:p>
        </w:tc>
      </w:tr>
      <w:tr w:rsidR="00314A73" w:rsidRPr="00083E3C" w14:paraId="70CB2A23" w14:textId="77777777" w:rsidTr="0070093E">
        <w:tc>
          <w:tcPr>
            <w:tcW w:w="4301" w:type="dxa"/>
          </w:tcPr>
          <w:p w14:paraId="548F47C6" w14:textId="77777777" w:rsidR="00314A73" w:rsidRPr="00083E3C" w:rsidRDefault="00314A73" w:rsidP="0070093E">
            <w:pPr>
              <w:autoSpaceDE w:val="0"/>
              <w:autoSpaceDN w:val="0"/>
              <w:adjustRightInd w:val="0"/>
              <w:jc w:val="left"/>
              <w:rPr>
                <w:rFonts w:ascii="Arial" w:hAnsi="Arial" w:cs="Arial"/>
                <w:kern w:val="0"/>
                <w:sz w:val="20"/>
                <w:szCs w:val="20"/>
              </w:rPr>
            </w:pPr>
            <w:r w:rsidRPr="00083E3C">
              <w:rPr>
                <w:rFonts w:ascii="Arial" w:hAnsi="Arial" w:cs="Arial"/>
                <w:kern w:val="0"/>
                <w:sz w:val="20"/>
                <w:szCs w:val="20"/>
              </w:rPr>
              <w:t>Senate Committee on Banking, Housing, and Urban Affairs</w:t>
            </w:r>
          </w:p>
        </w:tc>
        <w:tc>
          <w:tcPr>
            <w:tcW w:w="4329" w:type="dxa"/>
          </w:tcPr>
          <w:p w14:paraId="17C161A1" w14:textId="77777777" w:rsidR="00314A73" w:rsidRPr="00083E3C" w:rsidRDefault="00314A73" w:rsidP="0070093E">
            <w:pPr>
              <w:autoSpaceDE w:val="0"/>
              <w:autoSpaceDN w:val="0"/>
              <w:adjustRightInd w:val="0"/>
              <w:jc w:val="left"/>
              <w:rPr>
                <w:rFonts w:ascii="Arial" w:hAnsi="Arial" w:cs="Arial"/>
                <w:kern w:val="0"/>
                <w:sz w:val="20"/>
                <w:szCs w:val="20"/>
              </w:rPr>
            </w:pPr>
            <w:r>
              <w:rPr>
                <w:rFonts w:ascii="Arial" w:hAnsi="Arial" w:cs="Arial"/>
                <w:kern w:val="0"/>
                <w:sz w:val="20"/>
                <w:szCs w:val="20"/>
              </w:rPr>
              <w:t>Senate Committee on Rules and Administration</w:t>
            </w:r>
          </w:p>
        </w:tc>
      </w:tr>
      <w:tr w:rsidR="00314A73" w:rsidRPr="00083E3C" w14:paraId="13298C4C" w14:textId="77777777" w:rsidTr="0070093E">
        <w:tc>
          <w:tcPr>
            <w:tcW w:w="4301" w:type="dxa"/>
          </w:tcPr>
          <w:p w14:paraId="3D1C79F3" w14:textId="77777777" w:rsidR="00314A73" w:rsidRPr="00083E3C" w:rsidRDefault="00314A73" w:rsidP="0070093E">
            <w:pPr>
              <w:autoSpaceDE w:val="0"/>
              <w:autoSpaceDN w:val="0"/>
              <w:adjustRightInd w:val="0"/>
              <w:jc w:val="left"/>
              <w:rPr>
                <w:rFonts w:ascii="Arial" w:hAnsi="Arial" w:cs="Arial"/>
                <w:kern w:val="0"/>
                <w:sz w:val="20"/>
                <w:szCs w:val="20"/>
              </w:rPr>
            </w:pPr>
            <w:r w:rsidRPr="00083E3C">
              <w:rPr>
                <w:rFonts w:ascii="Arial" w:hAnsi="Arial" w:cs="Arial"/>
                <w:kern w:val="0"/>
                <w:sz w:val="20"/>
                <w:szCs w:val="20"/>
              </w:rPr>
              <w:lastRenderedPageBreak/>
              <w:t>Senate Committee on the Budget</w:t>
            </w:r>
          </w:p>
        </w:tc>
        <w:tc>
          <w:tcPr>
            <w:tcW w:w="4329" w:type="dxa"/>
          </w:tcPr>
          <w:p w14:paraId="087F3539" w14:textId="77777777" w:rsidR="00314A73" w:rsidRPr="00083E3C" w:rsidRDefault="00314A73" w:rsidP="0070093E">
            <w:pPr>
              <w:autoSpaceDE w:val="0"/>
              <w:autoSpaceDN w:val="0"/>
              <w:adjustRightInd w:val="0"/>
              <w:jc w:val="left"/>
              <w:rPr>
                <w:rFonts w:ascii="Arial" w:hAnsi="Arial" w:cs="Arial"/>
                <w:kern w:val="0"/>
                <w:sz w:val="20"/>
                <w:szCs w:val="20"/>
              </w:rPr>
            </w:pPr>
            <w:r w:rsidRPr="00083E3C">
              <w:rPr>
                <w:rFonts w:ascii="Arial" w:hAnsi="Arial" w:cs="Arial"/>
                <w:kern w:val="0"/>
                <w:sz w:val="20"/>
                <w:szCs w:val="20"/>
              </w:rPr>
              <w:t>Senate Committee on Small Business and Entrepreneurship</w:t>
            </w:r>
          </w:p>
        </w:tc>
      </w:tr>
      <w:tr w:rsidR="00314A73" w:rsidRPr="00083E3C" w14:paraId="6A414300" w14:textId="77777777" w:rsidTr="0070093E">
        <w:tc>
          <w:tcPr>
            <w:tcW w:w="4301" w:type="dxa"/>
          </w:tcPr>
          <w:p w14:paraId="3BF8091D" w14:textId="77777777" w:rsidR="00314A73" w:rsidRPr="00083E3C" w:rsidRDefault="00314A73" w:rsidP="0070093E">
            <w:pPr>
              <w:autoSpaceDE w:val="0"/>
              <w:autoSpaceDN w:val="0"/>
              <w:adjustRightInd w:val="0"/>
              <w:jc w:val="left"/>
              <w:rPr>
                <w:rFonts w:ascii="Arial" w:hAnsi="Arial" w:cs="Arial"/>
                <w:kern w:val="0"/>
                <w:sz w:val="20"/>
                <w:szCs w:val="20"/>
              </w:rPr>
            </w:pPr>
            <w:r w:rsidRPr="00083E3C">
              <w:rPr>
                <w:rFonts w:ascii="Arial" w:hAnsi="Arial" w:cs="Arial"/>
                <w:kern w:val="0"/>
                <w:sz w:val="20"/>
                <w:szCs w:val="20"/>
              </w:rPr>
              <w:t>Senate Committee on Commerce, Science, and Transportation</w:t>
            </w:r>
          </w:p>
        </w:tc>
        <w:tc>
          <w:tcPr>
            <w:tcW w:w="4329" w:type="dxa"/>
          </w:tcPr>
          <w:p w14:paraId="35827EA5" w14:textId="77777777" w:rsidR="00314A73" w:rsidRPr="00083E3C" w:rsidRDefault="00314A73" w:rsidP="0070093E">
            <w:pPr>
              <w:autoSpaceDE w:val="0"/>
              <w:autoSpaceDN w:val="0"/>
              <w:adjustRightInd w:val="0"/>
              <w:jc w:val="left"/>
              <w:rPr>
                <w:rFonts w:ascii="Arial" w:hAnsi="Arial" w:cs="Arial"/>
                <w:kern w:val="0"/>
                <w:sz w:val="20"/>
                <w:szCs w:val="20"/>
              </w:rPr>
            </w:pPr>
            <w:r w:rsidRPr="00083E3C">
              <w:rPr>
                <w:rFonts w:ascii="Arial" w:hAnsi="Arial" w:cs="Arial"/>
                <w:kern w:val="0"/>
                <w:sz w:val="20"/>
                <w:szCs w:val="20"/>
              </w:rPr>
              <w:t>Senate Committee on Veterans’ Affairs</w:t>
            </w:r>
          </w:p>
        </w:tc>
      </w:tr>
      <w:tr w:rsidR="00314A73" w:rsidRPr="00083E3C" w14:paraId="6CD0FEDD" w14:textId="77777777" w:rsidTr="0070093E">
        <w:tc>
          <w:tcPr>
            <w:tcW w:w="4301" w:type="dxa"/>
          </w:tcPr>
          <w:p w14:paraId="64B446A4" w14:textId="77777777" w:rsidR="00314A73" w:rsidRPr="00083E3C" w:rsidRDefault="00314A73" w:rsidP="0070093E">
            <w:pPr>
              <w:autoSpaceDE w:val="0"/>
              <w:autoSpaceDN w:val="0"/>
              <w:adjustRightInd w:val="0"/>
              <w:jc w:val="left"/>
              <w:rPr>
                <w:rFonts w:ascii="Arial" w:hAnsi="Arial" w:cs="Arial"/>
                <w:kern w:val="0"/>
                <w:sz w:val="20"/>
                <w:szCs w:val="20"/>
              </w:rPr>
            </w:pPr>
            <w:r w:rsidRPr="00083E3C">
              <w:rPr>
                <w:rFonts w:ascii="Arial" w:hAnsi="Arial" w:cs="Arial"/>
                <w:kern w:val="0"/>
                <w:sz w:val="20"/>
                <w:szCs w:val="20"/>
              </w:rPr>
              <w:t>Senate Committee on Energy and Natural Resources</w:t>
            </w:r>
          </w:p>
        </w:tc>
        <w:tc>
          <w:tcPr>
            <w:tcW w:w="4329" w:type="dxa"/>
          </w:tcPr>
          <w:p w14:paraId="7306F424" w14:textId="77777777" w:rsidR="00314A73" w:rsidRPr="00083E3C" w:rsidRDefault="00314A73" w:rsidP="0070093E">
            <w:pPr>
              <w:autoSpaceDE w:val="0"/>
              <w:autoSpaceDN w:val="0"/>
              <w:adjustRightInd w:val="0"/>
              <w:jc w:val="left"/>
              <w:rPr>
                <w:rFonts w:ascii="Arial" w:hAnsi="Arial" w:cs="Arial"/>
                <w:kern w:val="0"/>
                <w:sz w:val="20"/>
                <w:szCs w:val="20"/>
              </w:rPr>
            </w:pPr>
            <w:r w:rsidRPr="00083E3C">
              <w:rPr>
                <w:rFonts w:ascii="Arial" w:hAnsi="Arial" w:cs="Arial"/>
                <w:kern w:val="0"/>
                <w:sz w:val="20"/>
                <w:szCs w:val="20"/>
              </w:rPr>
              <w:t>Senate Committee on Indian Affairs</w:t>
            </w:r>
          </w:p>
        </w:tc>
      </w:tr>
      <w:tr w:rsidR="00314A73" w:rsidRPr="00083E3C" w14:paraId="016DFDB2" w14:textId="77777777" w:rsidTr="0070093E">
        <w:tc>
          <w:tcPr>
            <w:tcW w:w="4301" w:type="dxa"/>
          </w:tcPr>
          <w:p w14:paraId="28CE52CE" w14:textId="77777777" w:rsidR="00314A73" w:rsidRPr="00083E3C" w:rsidRDefault="00314A73" w:rsidP="0070093E">
            <w:pPr>
              <w:autoSpaceDE w:val="0"/>
              <w:autoSpaceDN w:val="0"/>
              <w:adjustRightInd w:val="0"/>
              <w:jc w:val="left"/>
              <w:rPr>
                <w:rFonts w:ascii="Arial" w:hAnsi="Arial" w:cs="Arial"/>
                <w:kern w:val="0"/>
                <w:sz w:val="20"/>
                <w:szCs w:val="20"/>
              </w:rPr>
            </w:pPr>
            <w:r w:rsidRPr="00083E3C">
              <w:rPr>
                <w:rFonts w:ascii="Arial" w:hAnsi="Arial" w:cs="Arial"/>
                <w:kern w:val="0"/>
                <w:sz w:val="20"/>
                <w:szCs w:val="20"/>
              </w:rPr>
              <w:t>Senate Committee on Environment and Public Works</w:t>
            </w:r>
          </w:p>
        </w:tc>
        <w:tc>
          <w:tcPr>
            <w:tcW w:w="4329" w:type="dxa"/>
          </w:tcPr>
          <w:p w14:paraId="0E4B7FAE" w14:textId="77777777" w:rsidR="00314A73" w:rsidRPr="00083E3C" w:rsidRDefault="00314A73" w:rsidP="0070093E">
            <w:pPr>
              <w:autoSpaceDE w:val="0"/>
              <w:autoSpaceDN w:val="0"/>
              <w:adjustRightInd w:val="0"/>
              <w:jc w:val="left"/>
              <w:rPr>
                <w:rFonts w:ascii="Arial" w:hAnsi="Arial" w:cs="Arial"/>
                <w:kern w:val="0"/>
                <w:sz w:val="20"/>
                <w:szCs w:val="20"/>
              </w:rPr>
            </w:pPr>
          </w:p>
        </w:tc>
      </w:tr>
      <w:tr w:rsidR="00314A73" w:rsidRPr="00083E3C" w14:paraId="088BFDB8" w14:textId="77777777" w:rsidTr="0070093E">
        <w:tc>
          <w:tcPr>
            <w:tcW w:w="4301" w:type="dxa"/>
          </w:tcPr>
          <w:p w14:paraId="73AA5414" w14:textId="77777777" w:rsidR="00314A73" w:rsidRPr="00083E3C" w:rsidRDefault="00314A73" w:rsidP="0070093E">
            <w:pPr>
              <w:autoSpaceDE w:val="0"/>
              <w:autoSpaceDN w:val="0"/>
              <w:adjustRightInd w:val="0"/>
              <w:jc w:val="left"/>
              <w:rPr>
                <w:rFonts w:ascii="Arial" w:hAnsi="Arial" w:cs="Arial"/>
                <w:kern w:val="0"/>
                <w:sz w:val="20"/>
                <w:szCs w:val="20"/>
              </w:rPr>
            </w:pPr>
            <w:r w:rsidRPr="00083E3C">
              <w:rPr>
                <w:rFonts w:ascii="Arial" w:hAnsi="Arial" w:cs="Arial"/>
                <w:kern w:val="0"/>
                <w:sz w:val="20"/>
                <w:szCs w:val="20"/>
              </w:rPr>
              <w:t>Senate Committee on Finance</w:t>
            </w:r>
          </w:p>
        </w:tc>
        <w:tc>
          <w:tcPr>
            <w:tcW w:w="4329" w:type="dxa"/>
          </w:tcPr>
          <w:p w14:paraId="686868DE" w14:textId="77777777" w:rsidR="00314A73" w:rsidRPr="00083E3C" w:rsidRDefault="00314A73" w:rsidP="0070093E">
            <w:pPr>
              <w:autoSpaceDE w:val="0"/>
              <w:autoSpaceDN w:val="0"/>
              <w:adjustRightInd w:val="0"/>
              <w:jc w:val="left"/>
              <w:rPr>
                <w:rFonts w:ascii="Arial" w:hAnsi="Arial" w:cs="Arial"/>
                <w:kern w:val="0"/>
                <w:sz w:val="20"/>
                <w:szCs w:val="20"/>
              </w:rPr>
            </w:pPr>
          </w:p>
        </w:tc>
      </w:tr>
      <w:tr w:rsidR="00314A73" w:rsidRPr="00083E3C" w14:paraId="206A82FA" w14:textId="77777777" w:rsidTr="0070093E">
        <w:tc>
          <w:tcPr>
            <w:tcW w:w="4301" w:type="dxa"/>
          </w:tcPr>
          <w:p w14:paraId="7D9132FD" w14:textId="77777777" w:rsidR="00314A73" w:rsidRPr="00083E3C" w:rsidRDefault="00314A73" w:rsidP="0070093E">
            <w:pPr>
              <w:autoSpaceDE w:val="0"/>
              <w:autoSpaceDN w:val="0"/>
              <w:adjustRightInd w:val="0"/>
              <w:jc w:val="left"/>
              <w:rPr>
                <w:rFonts w:ascii="Arial" w:hAnsi="Arial" w:cs="Arial"/>
                <w:kern w:val="0"/>
                <w:sz w:val="20"/>
                <w:szCs w:val="20"/>
              </w:rPr>
            </w:pPr>
            <w:r w:rsidRPr="00083E3C">
              <w:rPr>
                <w:rFonts w:ascii="Arial" w:hAnsi="Arial" w:cs="Arial"/>
                <w:kern w:val="0"/>
                <w:sz w:val="20"/>
                <w:szCs w:val="20"/>
              </w:rPr>
              <w:t>Senate Committee on Foreign Relations</w:t>
            </w:r>
          </w:p>
        </w:tc>
        <w:tc>
          <w:tcPr>
            <w:tcW w:w="4329" w:type="dxa"/>
          </w:tcPr>
          <w:p w14:paraId="465E0820" w14:textId="77777777" w:rsidR="00314A73" w:rsidRPr="00083E3C" w:rsidRDefault="00314A73" w:rsidP="0070093E">
            <w:pPr>
              <w:autoSpaceDE w:val="0"/>
              <w:autoSpaceDN w:val="0"/>
              <w:adjustRightInd w:val="0"/>
              <w:jc w:val="left"/>
              <w:rPr>
                <w:rFonts w:ascii="Arial" w:hAnsi="Arial" w:cs="Arial"/>
                <w:kern w:val="0"/>
                <w:sz w:val="20"/>
                <w:szCs w:val="20"/>
              </w:rPr>
            </w:pPr>
          </w:p>
        </w:tc>
      </w:tr>
      <w:tr w:rsidR="00314A73" w:rsidRPr="00083E3C" w14:paraId="16201A8A" w14:textId="77777777" w:rsidTr="0070093E">
        <w:tc>
          <w:tcPr>
            <w:tcW w:w="4301" w:type="dxa"/>
          </w:tcPr>
          <w:p w14:paraId="312F7202" w14:textId="77777777" w:rsidR="00314A73" w:rsidRPr="00083E3C" w:rsidRDefault="00314A73" w:rsidP="0070093E">
            <w:pPr>
              <w:autoSpaceDE w:val="0"/>
              <w:autoSpaceDN w:val="0"/>
              <w:adjustRightInd w:val="0"/>
              <w:jc w:val="left"/>
              <w:rPr>
                <w:rFonts w:ascii="Arial" w:hAnsi="Arial" w:cs="Arial"/>
                <w:kern w:val="0"/>
                <w:sz w:val="20"/>
                <w:szCs w:val="20"/>
              </w:rPr>
            </w:pPr>
            <w:r w:rsidRPr="00083E3C">
              <w:rPr>
                <w:rFonts w:ascii="Arial" w:hAnsi="Arial" w:cs="Arial"/>
                <w:kern w:val="0"/>
                <w:sz w:val="20"/>
                <w:szCs w:val="20"/>
              </w:rPr>
              <w:t>Senate Committee on Health, Education, Labor, and Pensions</w:t>
            </w:r>
          </w:p>
        </w:tc>
        <w:tc>
          <w:tcPr>
            <w:tcW w:w="4329" w:type="dxa"/>
          </w:tcPr>
          <w:p w14:paraId="0435919E" w14:textId="77777777" w:rsidR="00314A73" w:rsidRPr="00083E3C" w:rsidRDefault="00314A73" w:rsidP="0070093E">
            <w:pPr>
              <w:autoSpaceDE w:val="0"/>
              <w:autoSpaceDN w:val="0"/>
              <w:adjustRightInd w:val="0"/>
              <w:jc w:val="left"/>
              <w:rPr>
                <w:rFonts w:ascii="Arial" w:hAnsi="Arial" w:cs="Arial"/>
                <w:kern w:val="0"/>
                <w:sz w:val="20"/>
                <w:szCs w:val="20"/>
              </w:rPr>
            </w:pPr>
          </w:p>
        </w:tc>
      </w:tr>
      <w:tr w:rsidR="00314A73" w:rsidRPr="00083E3C" w14:paraId="6CA5733E" w14:textId="77777777" w:rsidTr="0070093E">
        <w:tc>
          <w:tcPr>
            <w:tcW w:w="4301" w:type="dxa"/>
          </w:tcPr>
          <w:p w14:paraId="68A6E630" w14:textId="77777777" w:rsidR="00314A73" w:rsidRPr="00083E3C" w:rsidRDefault="00314A73" w:rsidP="0070093E">
            <w:pPr>
              <w:autoSpaceDE w:val="0"/>
              <w:autoSpaceDN w:val="0"/>
              <w:adjustRightInd w:val="0"/>
              <w:jc w:val="left"/>
              <w:rPr>
                <w:rFonts w:ascii="Arial" w:hAnsi="Arial" w:cs="Arial"/>
                <w:kern w:val="0"/>
                <w:sz w:val="20"/>
                <w:szCs w:val="20"/>
              </w:rPr>
            </w:pPr>
          </w:p>
        </w:tc>
        <w:tc>
          <w:tcPr>
            <w:tcW w:w="4329" w:type="dxa"/>
          </w:tcPr>
          <w:p w14:paraId="65D9B945" w14:textId="77777777" w:rsidR="00314A73" w:rsidRPr="00083E3C" w:rsidRDefault="00314A73" w:rsidP="0070093E">
            <w:pPr>
              <w:autoSpaceDE w:val="0"/>
              <w:autoSpaceDN w:val="0"/>
              <w:adjustRightInd w:val="0"/>
              <w:jc w:val="left"/>
              <w:rPr>
                <w:rFonts w:ascii="Arial" w:hAnsi="Arial" w:cs="Arial"/>
                <w:kern w:val="0"/>
                <w:sz w:val="20"/>
                <w:szCs w:val="20"/>
              </w:rPr>
            </w:pPr>
          </w:p>
        </w:tc>
      </w:tr>
    </w:tbl>
    <w:p w14:paraId="2242EFEF" w14:textId="77777777" w:rsidR="00314A73" w:rsidRDefault="00314A73" w:rsidP="00314A73">
      <w:pPr>
        <w:ind w:left="720" w:hanging="720"/>
        <w:rPr>
          <w:rFonts w:ascii="Arial" w:hAnsi="Arial" w:cs="Arial"/>
          <w:b/>
        </w:rPr>
      </w:pPr>
    </w:p>
    <w:p w14:paraId="7CFB7891" w14:textId="77777777" w:rsidR="00314A73" w:rsidRPr="008F7AA6" w:rsidRDefault="002C59FE" w:rsidP="00314A73">
      <w:pPr>
        <w:ind w:left="720" w:hanging="720"/>
        <w:rPr>
          <w:rFonts w:ascii="Arial" w:hAnsi="Arial" w:cs="Arial"/>
        </w:rPr>
      </w:pPr>
      <w:r>
        <w:rPr>
          <w:rFonts w:ascii="Arial" w:hAnsi="Arial" w:cs="Arial"/>
          <w:b/>
        </w:rPr>
        <w:pict w14:anchorId="74E767B4">
          <v:rect id="_x0000_i1063" style="width:468pt;height:2pt" o:hralign="center" o:hrstd="t" o:hrnoshade="t" o:hr="t" fillcolor="black [3213]" stroked="f"/>
        </w:pict>
      </w:r>
    </w:p>
    <w:p w14:paraId="564D3D39" w14:textId="77777777" w:rsidR="00314A73" w:rsidRPr="008F7AA6" w:rsidRDefault="00314A73" w:rsidP="00314A73">
      <w:pPr>
        <w:ind w:left="720" w:hanging="720"/>
        <w:rPr>
          <w:rFonts w:ascii="Arial" w:hAnsi="Arial" w:cs="Arial"/>
          <w:shd w:val="clear" w:color="auto" w:fill="FFFFFF"/>
        </w:rPr>
      </w:pPr>
      <w:r>
        <w:rPr>
          <w:rFonts w:ascii="Arial" w:hAnsi="Arial" w:cs="Arial"/>
        </w:rPr>
        <w:t>Q49</w:t>
      </w:r>
      <w:r w:rsidRPr="008F7AA6">
        <w:rPr>
          <w:rFonts w:ascii="Arial" w:hAnsi="Arial" w:cs="Arial"/>
        </w:rPr>
        <w:t>.</w:t>
      </w:r>
      <w:r w:rsidRPr="008F7AA6">
        <w:rPr>
          <w:rFonts w:ascii="Arial" w:hAnsi="Arial" w:cs="Arial"/>
        </w:rPr>
        <w:tab/>
      </w:r>
      <w:r w:rsidRPr="008F7AA6">
        <w:rPr>
          <w:rFonts w:ascii="Arial" w:hAnsi="Arial" w:cs="Arial"/>
          <w:shd w:val="clear" w:color="auto" w:fill="FFFFFF"/>
        </w:rPr>
        <w:t>Thinking of the following senators, how much priority have they given to making sure [your agency] is an effectively managed, well-run organization?</w:t>
      </w:r>
    </w:p>
    <w:p w14:paraId="6C3298EF" w14:textId="77777777" w:rsidR="00314A73" w:rsidRDefault="00314A73" w:rsidP="00314A73">
      <w:pPr>
        <w:ind w:left="720"/>
        <w:rPr>
          <w:rFonts w:ascii="Arial" w:hAnsi="Arial" w:cs="Arial"/>
        </w:rPr>
      </w:pPr>
      <w:r>
        <w:rPr>
          <w:rFonts w:ascii="Arial" w:hAnsi="Arial" w:cs="Arial"/>
        </w:rPr>
        <w:t>[Respondent gets at list of randomly selected senators who serve on the committee selected in Q48.]</w:t>
      </w:r>
    </w:p>
    <w:p w14:paraId="6C21F1DF" w14:textId="77777777" w:rsidR="00314A73" w:rsidRDefault="00314A73" w:rsidP="00314A73">
      <w:pPr>
        <w:ind w:firstLine="720"/>
        <w:rPr>
          <w:rFonts w:ascii="Arial" w:hAnsi="Arial" w:cs="Arial"/>
        </w:rPr>
      </w:pPr>
      <w:r w:rsidRPr="008F7AA6">
        <w:rPr>
          <w:rFonts w:ascii="Arial" w:hAnsi="Arial" w:cs="Arial"/>
        </w:rPr>
        <w:t>Slider: [1- No priority, 5-High priority] Don’t know</w:t>
      </w:r>
    </w:p>
    <w:p w14:paraId="6D48EB53" w14:textId="77777777" w:rsidR="00314A73" w:rsidRDefault="002C59FE" w:rsidP="00314A73">
      <w:pPr>
        <w:autoSpaceDE w:val="0"/>
        <w:autoSpaceDN w:val="0"/>
        <w:adjustRightInd w:val="0"/>
        <w:spacing w:after="0" w:line="240" w:lineRule="auto"/>
        <w:ind w:left="720" w:hanging="720"/>
        <w:rPr>
          <w:rFonts w:ascii="Arial" w:hAnsi="Arial" w:cs="Arial"/>
          <w:b/>
        </w:rPr>
      </w:pPr>
      <w:r>
        <w:rPr>
          <w:rFonts w:ascii="Arial" w:hAnsi="Arial" w:cs="Arial"/>
          <w:b/>
        </w:rPr>
        <w:pict w14:anchorId="6C82566E">
          <v:rect id="_x0000_i1064" style="width:468pt;height:2pt" o:hralign="center" o:hrstd="t" o:hrnoshade="t" o:hr="t" fillcolor="black [3213]" stroked="f"/>
        </w:pict>
      </w:r>
    </w:p>
    <w:p w14:paraId="2178BDF9" w14:textId="77777777" w:rsidR="00314A73" w:rsidRDefault="00314A73" w:rsidP="00314A73">
      <w:pPr>
        <w:autoSpaceDE w:val="0"/>
        <w:autoSpaceDN w:val="0"/>
        <w:adjustRightInd w:val="0"/>
        <w:spacing w:after="0" w:line="240" w:lineRule="auto"/>
        <w:ind w:left="720" w:hanging="720"/>
        <w:rPr>
          <w:rFonts w:ascii="Arial" w:hAnsi="Arial" w:cs="Arial"/>
        </w:rPr>
      </w:pPr>
    </w:p>
    <w:p w14:paraId="301CC5CF"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50</w:t>
      </w:r>
      <w:r w:rsidRPr="008F7AA6">
        <w:rPr>
          <w:rFonts w:ascii="Arial" w:hAnsi="Arial" w:cs="Arial"/>
        </w:rPr>
        <w:t>.</w:t>
      </w:r>
      <w:r w:rsidRPr="008F7AA6">
        <w:rPr>
          <w:rFonts w:ascii="Arial" w:hAnsi="Arial" w:cs="Arial"/>
        </w:rPr>
        <w:tab/>
        <w:t xml:space="preserve">Thinking about the personnel in [your agency], in general how responsive are these different groups to the policy decisions of the </w:t>
      </w:r>
      <w:r w:rsidRPr="008F7AA6">
        <w:rPr>
          <w:rFonts w:ascii="Arial" w:hAnsi="Arial" w:cs="Arial"/>
          <w:u w:val="single"/>
        </w:rPr>
        <w:t>President</w:t>
      </w:r>
      <w:r w:rsidRPr="008F7AA6">
        <w:rPr>
          <w:rFonts w:ascii="Arial" w:hAnsi="Arial" w:cs="Arial"/>
        </w:rPr>
        <w:t>?</w:t>
      </w:r>
    </w:p>
    <w:p w14:paraId="5ADD738F" w14:textId="77777777" w:rsidR="00314A73" w:rsidRPr="008F7AA6" w:rsidRDefault="00314A73" w:rsidP="00314A73">
      <w:pPr>
        <w:autoSpaceDE w:val="0"/>
        <w:autoSpaceDN w:val="0"/>
        <w:adjustRightInd w:val="0"/>
        <w:spacing w:after="0" w:line="240" w:lineRule="auto"/>
        <w:ind w:left="720" w:hanging="720"/>
        <w:rPr>
          <w:rFonts w:ascii="Arial" w:hAnsi="Arial" w:cs="Arial"/>
        </w:rPr>
      </w:pPr>
    </w:p>
    <w:tbl>
      <w:tblPr>
        <w:tblStyle w:val="TableGrid"/>
        <w:tblW w:w="0" w:type="auto"/>
        <w:tblInd w:w="720" w:type="dxa"/>
        <w:tblLook w:val="04A0" w:firstRow="1" w:lastRow="0" w:firstColumn="1" w:lastColumn="0" w:noHBand="0" w:noVBand="1"/>
      </w:tblPr>
      <w:tblGrid>
        <w:gridCol w:w="1667"/>
        <w:gridCol w:w="1280"/>
        <w:gridCol w:w="1310"/>
        <w:gridCol w:w="1280"/>
        <w:gridCol w:w="1366"/>
        <w:gridCol w:w="1280"/>
        <w:gridCol w:w="730"/>
      </w:tblGrid>
      <w:tr w:rsidR="00314A73" w:rsidRPr="008F7AA6" w14:paraId="0C5EDB37" w14:textId="77777777" w:rsidTr="0070093E">
        <w:tc>
          <w:tcPr>
            <w:tcW w:w="1667" w:type="dxa"/>
          </w:tcPr>
          <w:p w14:paraId="7CA71B39"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33" w:type="dxa"/>
          </w:tcPr>
          <w:p w14:paraId="31CC5796"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Not at all responsive</w:t>
            </w:r>
          </w:p>
        </w:tc>
        <w:tc>
          <w:tcPr>
            <w:tcW w:w="1310" w:type="dxa"/>
          </w:tcPr>
          <w:p w14:paraId="0748F554"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Slightly responsive</w:t>
            </w:r>
          </w:p>
        </w:tc>
        <w:tc>
          <w:tcPr>
            <w:tcW w:w="1228" w:type="dxa"/>
          </w:tcPr>
          <w:p w14:paraId="14F85735"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Somewhat responsive</w:t>
            </w:r>
          </w:p>
        </w:tc>
        <w:tc>
          <w:tcPr>
            <w:tcW w:w="1228" w:type="dxa"/>
          </w:tcPr>
          <w:p w14:paraId="16364EDE"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Responsive</w:t>
            </w:r>
          </w:p>
        </w:tc>
        <w:tc>
          <w:tcPr>
            <w:tcW w:w="1234" w:type="dxa"/>
          </w:tcPr>
          <w:p w14:paraId="3C7C607B"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Very responsive</w:t>
            </w:r>
          </w:p>
        </w:tc>
        <w:tc>
          <w:tcPr>
            <w:tcW w:w="730" w:type="dxa"/>
            <w:vAlign w:val="center"/>
          </w:tcPr>
          <w:p w14:paraId="0A8E339E"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Don’t know</w:t>
            </w:r>
          </w:p>
        </w:tc>
      </w:tr>
      <w:tr w:rsidR="00314A73" w:rsidRPr="008F7AA6" w14:paraId="5F324E5B" w14:textId="77777777" w:rsidTr="0070093E">
        <w:tc>
          <w:tcPr>
            <w:tcW w:w="1667" w:type="dxa"/>
          </w:tcPr>
          <w:p w14:paraId="2E0C83E8"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Political Appointees</w:t>
            </w:r>
          </w:p>
        </w:tc>
        <w:tc>
          <w:tcPr>
            <w:tcW w:w="1233" w:type="dxa"/>
          </w:tcPr>
          <w:p w14:paraId="312D143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310" w:type="dxa"/>
          </w:tcPr>
          <w:p w14:paraId="296DD0B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28" w:type="dxa"/>
          </w:tcPr>
          <w:p w14:paraId="74EC8F3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28" w:type="dxa"/>
          </w:tcPr>
          <w:p w14:paraId="323EF43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34" w:type="dxa"/>
          </w:tcPr>
          <w:p w14:paraId="342AD318"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30" w:type="dxa"/>
          </w:tcPr>
          <w:p w14:paraId="69F10AA5"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4B90A4C3" w14:textId="77777777" w:rsidTr="0070093E">
        <w:tc>
          <w:tcPr>
            <w:tcW w:w="1667" w:type="dxa"/>
          </w:tcPr>
          <w:p w14:paraId="27F4E0E9"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Senior career civil servants</w:t>
            </w:r>
          </w:p>
        </w:tc>
        <w:tc>
          <w:tcPr>
            <w:tcW w:w="1233" w:type="dxa"/>
          </w:tcPr>
          <w:p w14:paraId="78651B0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310" w:type="dxa"/>
          </w:tcPr>
          <w:p w14:paraId="59CB4B0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28" w:type="dxa"/>
          </w:tcPr>
          <w:p w14:paraId="6709A00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28" w:type="dxa"/>
          </w:tcPr>
          <w:p w14:paraId="774C5878"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34" w:type="dxa"/>
          </w:tcPr>
          <w:p w14:paraId="46EAFB7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30" w:type="dxa"/>
          </w:tcPr>
          <w:p w14:paraId="3FBCDDAA"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739EB333" w14:textId="77777777" w:rsidTr="0070093E">
        <w:tc>
          <w:tcPr>
            <w:tcW w:w="1667" w:type="dxa"/>
          </w:tcPr>
          <w:p w14:paraId="070DBD29"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Low to midlevel</w:t>
            </w:r>
          </w:p>
          <w:p w14:paraId="351E8C16"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civil servants</w:t>
            </w:r>
          </w:p>
        </w:tc>
        <w:tc>
          <w:tcPr>
            <w:tcW w:w="1233" w:type="dxa"/>
          </w:tcPr>
          <w:p w14:paraId="6FF0F8B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310" w:type="dxa"/>
          </w:tcPr>
          <w:p w14:paraId="0A8169D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28" w:type="dxa"/>
          </w:tcPr>
          <w:p w14:paraId="21C5C774"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28" w:type="dxa"/>
          </w:tcPr>
          <w:p w14:paraId="3B81740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34" w:type="dxa"/>
          </w:tcPr>
          <w:p w14:paraId="704CDD9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30" w:type="dxa"/>
          </w:tcPr>
          <w:p w14:paraId="4FDD309C"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36C0D868" w14:textId="77777777" w:rsidTr="0070093E">
        <w:tc>
          <w:tcPr>
            <w:tcW w:w="1667" w:type="dxa"/>
          </w:tcPr>
          <w:p w14:paraId="2A4DA643"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Contractor employees</w:t>
            </w:r>
          </w:p>
        </w:tc>
        <w:tc>
          <w:tcPr>
            <w:tcW w:w="1233" w:type="dxa"/>
          </w:tcPr>
          <w:p w14:paraId="7FF0203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310" w:type="dxa"/>
          </w:tcPr>
          <w:p w14:paraId="3A0FFF6C"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28" w:type="dxa"/>
          </w:tcPr>
          <w:p w14:paraId="12C6A36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28" w:type="dxa"/>
          </w:tcPr>
          <w:p w14:paraId="6976B59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34" w:type="dxa"/>
          </w:tcPr>
          <w:p w14:paraId="0A20B37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30" w:type="dxa"/>
          </w:tcPr>
          <w:p w14:paraId="23921874" w14:textId="77777777" w:rsidR="00314A73" w:rsidRPr="008F7AA6" w:rsidRDefault="00314A73" w:rsidP="0070093E">
            <w:pPr>
              <w:autoSpaceDE w:val="0"/>
              <w:autoSpaceDN w:val="0"/>
              <w:adjustRightInd w:val="0"/>
              <w:jc w:val="left"/>
              <w:rPr>
                <w:rFonts w:ascii="Arial" w:hAnsi="Arial" w:cs="Arial"/>
                <w:kern w:val="0"/>
                <w:sz w:val="22"/>
                <w:szCs w:val="22"/>
              </w:rPr>
            </w:pPr>
          </w:p>
        </w:tc>
      </w:tr>
    </w:tbl>
    <w:p w14:paraId="1F3AE573"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3181342F"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51</w:t>
      </w:r>
      <w:r w:rsidRPr="008F7AA6">
        <w:rPr>
          <w:rFonts w:ascii="Arial" w:hAnsi="Arial" w:cs="Arial"/>
        </w:rPr>
        <w:t>.</w:t>
      </w:r>
      <w:r w:rsidRPr="008F7AA6">
        <w:rPr>
          <w:rFonts w:ascii="Arial" w:hAnsi="Arial" w:cs="Arial"/>
        </w:rPr>
        <w:tab/>
        <w:t xml:space="preserve">Thinking about the personnel in [your agency], in general how responsive are these different groups to the policy decisions of the </w:t>
      </w:r>
      <w:r w:rsidRPr="008F7AA6">
        <w:rPr>
          <w:rFonts w:ascii="Arial" w:hAnsi="Arial" w:cs="Arial"/>
          <w:u w:val="single"/>
        </w:rPr>
        <w:t>Congress</w:t>
      </w:r>
      <w:r w:rsidRPr="008F7AA6">
        <w:rPr>
          <w:rFonts w:ascii="Arial" w:hAnsi="Arial" w:cs="Arial"/>
        </w:rPr>
        <w:t>?</w:t>
      </w:r>
    </w:p>
    <w:p w14:paraId="44BBCCE2" w14:textId="77777777" w:rsidR="00314A73" w:rsidRPr="008F7AA6" w:rsidRDefault="00314A73" w:rsidP="00314A73">
      <w:pPr>
        <w:autoSpaceDE w:val="0"/>
        <w:autoSpaceDN w:val="0"/>
        <w:adjustRightInd w:val="0"/>
        <w:spacing w:after="0" w:line="240" w:lineRule="auto"/>
        <w:ind w:left="720" w:hanging="720"/>
        <w:rPr>
          <w:rFonts w:ascii="Arial" w:hAnsi="Arial" w:cs="Arial"/>
        </w:rPr>
      </w:pPr>
    </w:p>
    <w:tbl>
      <w:tblPr>
        <w:tblStyle w:val="TableGrid"/>
        <w:tblW w:w="0" w:type="auto"/>
        <w:tblInd w:w="720" w:type="dxa"/>
        <w:tblLook w:val="04A0" w:firstRow="1" w:lastRow="0" w:firstColumn="1" w:lastColumn="0" w:noHBand="0" w:noVBand="1"/>
      </w:tblPr>
      <w:tblGrid>
        <w:gridCol w:w="1414"/>
        <w:gridCol w:w="1280"/>
        <w:gridCol w:w="1366"/>
        <w:gridCol w:w="1280"/>
        <w:gridCol w:w="1366"/>
        <w:gridCol w:w="1280"/>
        <w:gridCol w:w="730"/>
      </w:tblGrid>
      <w:tr w:rsidR="00314A73" w:rsidRPr="008F7AA6" w14:paraId="650BA8AF" w14:textId="77777777" w:rsidTr="0070093E">
        <w:tc>
          <w:tcPr>
            <w:tcW w:w="1414" w:type="dxa"/>
          </w:tcPr>
          <w:p w14:paraId="73AFE3D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80" w:type="dxa"/>
          </w:tcPr>
          <w:p w14:paraId="3DC3FACE"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Not at all responsive</w:t>
            </w:r>
          </w:p>
        </w:tc>
        <w:tc>
          <w:tcPr>
            <w:tcW w:w="1366" w:type="dxa"/>
          </w:tcPr>
          <w:p w14:paraId="22799312"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Slightly responsive</w:t>
            </w:r>
          </w:p>
        </w:tc>
        <w:tc>
          <w:tcPr>
            <w:tcW w:w="1280" w:type="dxa"/>
          </w:tcPr>
          <w:p w14:paraId="2D0BD209"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Somewhat responsive</w:t>
            </w:r>
          </w:p>
        </w:tc>
        <w:tc>
          <w:tcPr>
            <w:tcW w:w="1280" w:type="dxa"/>
          </w:tcPr>
          <w:p w14:paraId="39857B76"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Responsive</w:t>
            </w:r>
          </w:p>
        </w:tc>
        <w:tc>
          <w:tcPr>
            <w:tcW w:w="1280" w:type="dxa"/>
          </w:tcPr>
          <w:p w14:paraId="50DE2FB0"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Very responsive</w:t>
            </w:r>
          </w:p>
        </w:tc>
        <w:tc>
          <w:tcPr>
            <w:tcW w:w="730" w:type="dxa"/>
            <w:vAlign w:val="center"/>
          </w:tcPr>
          <w:p w14:paraId="76D85A43" w14:textId="77777777" w:rsidR="00314A73" w:rsidRPr="008F7AA6" w:rsidRDefault="00314A73" w:rsidP="0070093E">
            <w:pPr>
              <w:autoSpaceDE w:val="0"/>
              <w:autoSpaceDN w:val="0"/>
              <w:adjustRightInd w:val="0"/>
              <w:jc w:val="center"/>
              <w:rPr>
                <w:rFonts w:ascii="Arial" w:hAnsi="Arial" w:cs="Arial"/>
                <w:kern w:val="0"/>
                <w:sz w:val="22"/>
                <w:szCs w:val="22"/>
              </w:rPr>
            </w:pPr>
            <w:r w:rsidRPr="008F7AA6">
              <w:rPr>
                <w:rFonts w:ascii="Arial" w:hAnsi="Arial" w:cs="Arial"/>
                <w:kern w:val="0"/>
                <w:sz w:val="22"/>
                <w:szCs w:val="22"/>
              </w:rPr>
              <w:t>Don’t know</w:t>
            </w:r>
          </w:p>
        </w:tc>
      </w:tr>
      <w:tr w:rsidR="00314A73" w:rsidRPr="008F7AA6" w14:paraId="20CA1957" w14:textId="77777777" w:rsidTr="0070093E">
        <w:tc>
          <w:tcPr>
            <w:tcW w:w="1414" w:type="dxa"/>
          </w:tcPr>
          <w:p w14:paraId="0B533498"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Political Appointees</w:t>
            </w:r>
          </w:p>
        </w:tc>
        <w:tc>
          <w:tcPr>
            <w:tcW w:w="1280" w:type="dxa"/>
          </w:tcPr>
          <w:p w14:paraId="121557B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366" w:type="dxa"/>
          </w:tcPr>
          <w:p w14:paraId="57D3505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80" w:type="dxa"/>
          </w:tcPr>
          <w:p w14:paraId="60BED8CC"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80" w:type="dxa"/>
          </w:tcPr>
          <w:p w14:paraId="14900239"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80" w:type="dxa"/>
          </w:tcPr>
          <w:p w14:paraId="73B1FEB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30" w:type="dxa"/>
          </w:tcPr>
          <w:p w14:paraId="0E850980"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1EEED873" w14:textId="77777777" w:rsidTr="0070093E">
        <w:tc>
          <w:tcPr>
            <w:tcW w:w="1414" w:type="dxa"/>
          </w:tcPr>
          <w:p w14:paraId="043AEE09"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Senior career civil servants</w:t>
            </w:r>
          </w:p>
        </w:tc>
        <w:tc>
          <w:tcPr>
            <w:tcW w:w="1280" w:type="dxa"/>
          </w:tcPr>
          <w:p w14:paraId="63CA710F"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366" w:type="dxa"/>
          </w:tcPr>
          <w:p w14:paraId="68604994"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80" w:type="dxa"/>
          </w:tcPr>
          <w:p w14:paraId="50F399A4"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80" w:type="dxa"/>
          </w:tcPr>
          <w:p w14:paraId="2C5A117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80" w:type="dxa"/>
          </w:tcPr>
          <w:p w14:paraId="165D5A8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30" w:type="dxa"/>
          </w:tcPr>
          <w:p w14:paraId="166795E9"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56F50780" w14:textId="77777777" w:rsidTr="0070093E">
        <w:tc>
          <w:tcPr>
            <w:tcW w:w="1414" w:type="dxa"/>
          </w:tcPr>
          <w:p w14:paraId="4BF26E39"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lastRenderedPageBreak/>
              <w:t>Low to midlevel</w:t>
            </w:r>
          </w:p>
          <w:p w14:paraId="2E7B4E42"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civil servants</w:t>
            </w:r>
          </w:p>
        </w:tc>
        <w:tc>
          <w:tcPr>
            <w:tcW w:w="1280" w:type="dxa"/>
          </w:tcPr>
          <w:p w14:paraId="4B7613BE"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366" w:type="dxa"/>
          </w:tcPr>
          <w:p w14:paraId="0BE02AB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80" w:type="dxa"/>
          </w:tcPr>
          <w:p w14:paraId="31D3FF1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80" w:type="dxa"/>
          </w:tcPr>
          <w:p w14:paraId="2CED967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80" w:type="dxa"/>
          </w:tcPr>
          <w:p w14:paraId="31B2BBF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30" w:type="dxa"/>
          </w:tcPr>
          <w:p w14:paraId="30E18696"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03B5A3AD" w14:textId="77777777" w:rsidTr="0070093E">
        <w:tc>
          <w:tcPr>
            <w:tcW w:w="1414" w:type="dxa"/>
          </w:tcPr>
          <w:p w14:paraId="112D9FA1"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Contractor employees</w:t>
            </w:r>
          </w:p>
        </w:tc>
        <w:tc>
          <w:tcPr>
            <w:tcW w:w="1280" w:type="dxa"/>
          </w:tcPr>
          <w:p w14:paraId="1E51AD1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366" w:type="dxa"/>
          </w:tcPr>
          <w:p w14:paraId="3E694D4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80" w:type="dxa"/>
          </w:tcPr>
          <w:p w14:paraId="68C5758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80" w:type="dxa"/>
          </w:tcPr>
          <w:p w14:paraId="7A3B923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1280" w:type="dxa"/>
          </w:tcPr>
          <w:p w14:paraId="5A661D34"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30" w:type="dxa"/>
          </w:tcPr>
          <w:p w14:paraId="1A7B353A" w14:textId="77777777" w:rsidR="00314A73" w:rsidRPr="008F7AA6" w:rsidRDefault="00314A73" w:rsidP="0070093E">
            <w:pPr>
              <w:autoSpaceDE w:val="0"/>
              <w:autoSpaceDN w:val="0"/>
              <w:adjustRightInd w:val="0"/>
              <w:jc w:val="left"/>
              <w:rPr>
                <w:rFonts w:ascii="Arial" w:hAnsi="Arial" w:cs="Arial"/>
                <w:kern w:val="0"/>
                <w:sz w:val="22"/>
                <w:szCs w:val="22"/>
              </w:rPr>
            </w:pPr>
          </w:p>
        </w:tc>
      </w:tr>
    </w:tbl>
    <w:p w14:paraId="6A54E0C3" w14:textId="77777777" w:rsidR="00314A73" w:rsidRDefault="00314A73" w:rsidP="00314A73">
      <w:pPr>
        <w:autoSpaceDE w:val="0"/>
        <w:autoSpaceDN w:val="0"/>
        <w:adjustRightInd w:val="0"/>
        <w:spacing w:after="0" w:line="240" w:lineRule="auto"/>
        <w:ind w:left="720" w:hanging="720"/>
        <w:rPr>
          <w:rFonts w:ascii="Arial" w:hAnsi="Arial" w:cs="Arial"/>
        </w:rPr>
      </w:pPr>
    </w:p>
    <w:p w14:paraId="553F8C87" w14:textId="77777777" w:rsidR="00314A73" w:rsidRDefault="002C59FE" w:rsidP="00314A73">
      <w:pPr>
        <w:autoSpaceDE w:val="0"/>
        <w:autoSpaceDN w:val="0"/>
        <w:adjustRightInd w:val="0"/>
        <w:spacing w:after="0" w:line="240" w:lineRule="auto"/>
        <w:ind w:left="720" w:hanging="720"/>
        <w:rPr>
          <w:rFonts w:ascii="Arial" w:hAnsi="Arial" w:cs="Arial"/>
        </w:rPr>
      </w:pPr>
      <w:r>
        <w:rPr>
          <w:rFonts w:ascii="Arial" w:hAnsi="Arial" w:cs="Arial"/>
          <w:b/>
        </w:rPr>
        <w:pict w14:anchorId="5F3AA57B">
          <v:rect id="_x0000_i1065" style="width:468pt;height:2pt" o:hralign="center" o:hrstd="t" o:hrnoshade="t" o:hr="t" fillcolor="black [3213]" stroked="f"/>
        </w:pict>
      </w:r>
    </w:p>
    <w:p w14:paraId="01FF0245" w14:textId="77777777" w:rsidR="00314A73" w:rsidRDefault="00314A73" w:rsidP="00314A73">
      <w:pPr>
        <w:autoSpaceDE w:val="0"/>
        <w:autoSpaceDN w:val="0"/>
        <w:adjustRightInd w:val="0"/>
        <w:spacing w:after="0" w:line="240" w:lineRule="auto"/>
        <w:ind w:left="720" w:hanging="720"/>
        <w:rPr>
          <w:rFonts w:ascii="Arial" w:hAnsi="Arial" w:cs="Arial"/>
        </w:rPr>
      </w:pPr>
    </w:p>
    <w:p w14:paraId="2F06C1C5"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Q</w:t>
      </w:r>
      <w:r>
        <w:rPr>
          <w:rFonts w:ascii="Arial" w:hAnsi="Arial" w:cs="Arial"/>
        </w:rPr>
        <w:t>52</w:t>
      </w:r>
      <w:r w:rsidRPr="008F7AA6">
        <w:rPr>
          <w:rFonts w:ascii="Arial" w:hAnsi="Arial" w:cs="Arial"/>
        </w:rPr>
        <w:t>.</w:t>
      </w:r>
      <w:r w:rsidRPr="008F7AA6">
        <w:rPr>
          <w:rFonts w:ascii="Arial" w:hAnsi="Arial" w:cs="Arial"/>
        </w:rPr>
        <w:tab/>
        <w:t>How often do you have contact (e.g., email, telephone, in person) with:</w:t>
      </w:r>
    </w:p>
    <w:p w14:paraId="31447EF5" w14:textId="77777777" w:rsidR="00314A73" w:rsidRPr="008F7AA6" w:rsidRDefault="00314A73" w:rsidP="00314A73">
      <w:pPr>
        <w:autoSpaceDE w:val="0"/>
        <w:autoSpaceDN w:val="0"/>
        <w:adjustRightInd w:val="0"/>
        <w:spacing w:after="0" w:line="240" w:lineRule="auto"/>
        <w:rPr>
          <w:rFonts w:ascii="Arial" w:hAnsi="Arial" w:cs="Arial"/>
        </w:rPr>
      </w:pPr>
    </w:p>
    <w:p w14:paraId="2BC74610" w14:textId="77777777" w:rsidR="00314A73" w:rsidRPr="008F7AA6" w:rsidRDefault="00314A73" w:rsidP="00314A73">
      <w:pPr>
        <w:autoSpaceDE w:val="0"/>
        <w:autoSpaceDN w:val="0"/>
        <w:adjustRightInd w:val="0"/>
        <w:spacing w:after="0" w:line="240" w:lineRule="auto"/>
        <w:rPr>
          <w:rFonts w:ascii="Arial" w:hAnsi="Arial" w:cs="Arial"/>
        </w:rPr>
      </w:pPr>
    </w:p>
    <w:tbl>
      <w:tblPr>
        <w:tblStyle w:val="TableGrid"/>
        <w:tblW w:w="8640" w:type="dxa"/>
        <w:tblInd w:w="715" w:type="dxa"/>
        <w:tblLook w:val="04A0" w:firstRow="1" w:lastRow="0" w:firstColumn="1" w:lastColumn="0" w:noHBand="0" w:noVBand="1"/>
      </w:tblPr>
      <w:tblGrid>
        <w:gridCol w:w="3625"/>
        <w:gridCol w:w="705"/>
        <w:gridCol w:w="938"/>
        <w:gridCol w:w="987"/>
        <w:gridCol w:w="852"/>
        <w:gridCol w:w="803"/>
        <w:gridCol w:w="730"/>
      </w:tblGrid>
      <w:tr w:rsidR="00314A73" w:rsidRPr="008F7AA6" w14:paraId="2F7D8F8E" w14:textId="77777777" w:rsidTr="0070093E">
        <w:tc>
          <w:tcPr>
            <w:tcW w:w="3625" w:type="dxa"/>
          </w:tcPr>
          <w:p w14:paraId="16D78B1D"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[Display order randomized]</w:t>
            </w:r>
          </w:p>
        </w:tc>
        <w:tc>
          <w:tcPr>
            <w:tcW w:w="705" w:type="dxa"/>
          </w:tcPr>
          <w:p w14:paraId="66008CF5"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Daily</w:t>
            </w:r>
          </w:p>
        </w:tc>
        <w:tc>
          <w:tcPr>
            <w:tcW w:w="938" w:type="dxa"/>
          </w:tcPr>
          <w:p w14:paraId="3E2C8066"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Weekly</w:t>
            </w:r>
          </w:p>
        </w:tc>
        <w:tc>
          <w:tcPr>
            <w:tcW w:w="987" w:type="dxa"/>
          </w:tcPr>
          <w:p w14:paraId="4C46AA63"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Monthly</w:t>
            </w:r>
          </w:p>
        </w:tc>
        <w:tc>
          <w:tcPr>
            <w:tcW w:w="852" w:type="dxa"/>
          </w:tcPr>
          <w:p w14:paraId="4E036FEE"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Rarely</w:t>
            </w:r>
          </w:p>
        </w:tc>
        <w:tc>
          <w:tcPr>
            <w:tcW w:w="803" w:type="dxa"/>
          </w:tcPr>
          <w:p w14:paraId="74E9E0BD"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Never</w:t>
            </w:r>
          </w:p>
        </w:tc>
        <w:tc>
          <w:tcPr>
            <w:tcW w:w="730" w:type="dxa"/>
          </w:tcPr>
          <w:p w14:paraId="4B5FA659"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Don’t know</w:t>
            </w:r>
          </w:p>
        </w:tc>
      </w:tr>
      <w:tr w:rsidR="00314A73" w:rsidRPr="008F7AA6" w14:paraId="3C5481EA" w14:textId="77777777" w:rsidTr="0070093E">
        <w:tc>
          <w:tcPr>
            <w:tcW w:w="3625" w:type="dxa"/>
          </w:tcPr>
          <w:p w14:paraId="7EF911A6"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Members or staff of congressional committees</w:t>
            </w:r>
          </w:p>
        </w:tc>
        <w:tc>
          <w:tcPr>
            <w:tcW w:w="705" w:type="dxa"/>
          </w:tcPr>
          <w:p w14:paraId="3427100E"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938" w:type="dxa"/>
          </w:tcPr>
          <w:p w14:paraId="599FC19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987" w:type="dxa"/>
          </w:tcPr>
          <w:p w14:paraId="60D21218"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52" w:type="dxa"/>
          </w:tcPr>
          <w:p w14:paraId="760D1FEC"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3" w:type="dxa"/>
          </w:tcPr>
          <w:p w14:paraId="708E8E94"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30" w:type="dxa"/>
          </w:tcPr>
          <w:p w14:paraId="2800A8B2"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64576D84" w14:textId="77777777" w:rsidTr="0070093E">
        <w:tc>
          <w:tcPr>
            <w:tcW w:w="3625" w:type="dxa"/>
          </w:tcPr>
          <w:p w14:paraId="1108D244"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Political appointees in [your agency]</w:t>
            </w:r>
          </w:p>
        </w:tc>
        <w:tc>
          <w:tcPr>
            <w:tcW w:w="705" w:type="dxa"/>
          </w:tcPr>
          <w:p w14:paraId="1A772F88"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938" w:type="dxa"/>
          </w:tcPr>
          <w:p w14:paraId="69672A0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987" w:type="dxa"/>
          </w:tcPr>
          <w:p w14:paraId="35C5370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52" w:type="dxa"/>
          </w:tcPr>
          <w:p w14:paraId="69DCB62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3" w:type="dxa"/>
          </w:tcPr>
          <w:p w14:paraId="5344A8E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30" w:type="dxa"/>
          </w:tcPr>
          <w:p w14:paraId="0C1031E9"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55CB0473" w14:textId="77777777" w:rsidTr="0070093E">
        <w:tc>
          <w:tcPr>
            <w:tcW w:w="3625" w:type="dxa"/>
          </w:tcPr>
          <w:p w14:paraId="091151CC"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Private sector or not-for-profit stakeholders (e.g., regulated parties, advocacy groups)</w:t>
            </w:r>
          </w:p>
        </w:tc>
        <w:tc>
          <w:tcPr>
            <w:tcW w:w="705" w:type="dxa"/>
          </w:tcPr>
          <w:p w14:paraId="787BC7B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938" w:type="dxa"/>
          </w:tcPr>
          <w:p w14:paraId="3FA991B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987" w:type="dxa"/>
          </w:tcPr>
          <w:p w14:paraId="674727D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52" w:type="dxa"/>
          </w:tcPr>
          <w:p w14:paraId="2FCF41B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3" w:type="dxa"/>
          </w:tcPr>
          <w:p w14:paraId="3D18B337"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30" w:type="dxa"/>
          </w:tcPr>
          <w:p w14:paraId="77A0257C"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1E99D487" w14:textId="77777777" w:rsidTr="0070093E">
        <w:tc>
          <w:tcPr>
            <w:tcW w:w="3625" w:type="dxa"/>
          </w:tcPr>
          <w:p w14:paraId="68769A19"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White House</w:t>
            </w:r>
          </w:p>
        </w:tc>
        <w:tc>
          <w:tcPr>
            <w:tcW w:w="705" w:type="dxa"/>
          </w:tcPr>
          <w:p w14:paraId="2902A79F"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938" w:type="dxa"/>
          </w:tcPr>
          <w:p w14:paraId="65E53FDF"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987" w:type="dxa"/>
          </w:tcPr>
          <w:p w14:paraId="26D0484C"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52" w:type="dxa"/>
          </w:tcPr>
          <w:p w14:paraId="1F724FDF"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803" w:type="dxa"/>
          </w:tcPr>
          <w:p w14:paraId="7F6EE3B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730" w:type="dxa"/>
          </w:tcPr>
          <w:p w14:paraId="5C21FAA8" w14:textId="77777777" w:rsidR="00314A73" w:rsidRPr="008F7AA6" w:rsidRDefault="00314A73" w:rsidP="0070093E">
            <w:pPr>
              <w:autoSpaceDE w:val="0"/>
              <w:autoSpaceDN w:val="0"/>
              <w:adjustRightInd w:val="0"/>
              <w:jc w:val="left"/>
              <w:rPr>
                <w:rFonts w:ascii="Arial" w:hAnsi="Arial" w:cs="Arial"/>
                <w:kern w:val="0"/>
                <w:sz w:val="22"/>
                <w:szCs w:val="22"/>
              </w:rPr>
            </w:pPr>
          </w:p>
        </w:tc>
      </w:tr>
    </w:tbl>
    <w:p w14:paraId="0E7AFC30" w14:textId="77777777" w:rsidR="00314A73" w:rsidRDefault="00314A73" w:rsidP="00314A73">
      <w:pPr>
        <w:autoSpaceDE w:val="0"/>
        <w:autoSpaceDN w:val="0"/>
        <w:adjustRightInd w:val="0"/>
        <w:spacing w:after="0" w:line="240" w:lineRule="auto"/>
        <w:ind w:left="720" w:hanging="720"/>
        <w:rPr>
          <w:rFonts w:ascii="Arial" w:hAnsi="Arial" w:cs="Arial"/>
        </w:rPr>
      </w:pPr>
    </w:p>
    <w:p w14:paraId="1F29794F" w14:textId="77777777" w:rsidR="00314A73" w:rsidRDefault="002C59FE" w:rsidP="00314A73">
      <w:pPr>
        <w:autoSpaceDE w:val="0"/>
        <w:autoSpaceDN w:val="0"/>
        <w:adjustRightInd w:val="0"/>
        <w:spacing w:after="0" w:line="240" w:lineRule="auto"/>
        <w:ind w:left="720" w:hanging="720"/>
        <w:rPr>
          <w:rFonts w:ascii="Arial" w:hAnsi="Arial" w:cs="Arial"/>
        </w:rPr>
      </w:pPr>
      <w:r>
        <w:rPr>
          <w:rFonts w:ascii="Arial" w:hAnsi="Arial" w:cs="Arial"/>
          <w:b/>
        </w:rPr>
        <w:pict w14:anchorId="67EB52B2">
          <v:rect id="_x0000_i1066" style="width:468pt;height:2pt" o:hralign="center" o:hrstd="t" o:hrnoshade="t" o:hr="t" fillcolor="black [3213]" stroked="f"/>
        </w:pict>
      </w:r>
    </w:p>
    <w:p w14:paraId="151F8433"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751F4A5A" w14:textId="77777777" w:rsidR="00314A73" w:rsidRDefault="00314A73" w:rsidP="00314A73">
      <w:pPr>
        <w:ind w:left="720" w:hanging="720"/>
        <w:rPr>
          <w:rFonts w:ascii="Arial" w:hAnsi="Arial" w:cs="Arial"/>
        </w:rPr>
      </w:pPr>
      <w:r>
        <w:rPr>
          <w:rFonts w:ascii="Arial" w:hAnsi="Arial" w:cs="Arial"/>
        </w:rPr>
        <w:t>[Display Q53 - Q55 if respondent does not select an EOP agency as their workplace.]</w:t>
      </w:r>
    </w:p>
    <w:p w14:paraId="4C7456E1" w14:textId="77777777" w:rsidR="00314A73" w:rsidRDefault="00314A73" w:rsidP="00314A73">
      <w:pPr>
        <w:ind w:left="720" w:hanging="720"/>
        <w:rPr>
          <w:rFonts w:ascii="Arial" w:hAnsi="Arial" w:cs="Arial"/>
        </w:rPr>
      </w:pPr>
      <w:r w:rsidRPr="008F7AA6">
        <w:rPr>
          <w:rFonts w:ascii="Arial" w:hAnsi="Arial" w:cs="Arial"/>
        </w:rPr>
        <w:t>Q</w:t>
      </w:r>
      <w:r>
        <w:rPr>
          <w:rFonts w:ascii="Arial" w:hAnsi="Arial" w:cs="Arial"/>
        </w:rPr>
        <w:t>53</w:t>
      </w:r>
      <w:r w:rsidRPr="008F7AA6">
        <w:rPr>
          <w:rFonts w:ascii="Arial" w:hAnsi="Arial" w:cs="Arial"/>
        </w:rPr>
        <w:t>.</w:t>
      </w:r>
      <w:r w:rsidRPr="008F7AA6">
        <w:rPr>
          <w:rFonts w:ascii="Arial" w:hAnsi="Arial" w:cs="Arial"/>
        </w:rPr>
        <w:tab/>
        <w:t xml:space="preserve">Policy making in some agencies is driven by personnel in the White House, including the President or senior aides. In other agencies, it is agency senior leaders that drive policy decisions with little input from the White House. </w:t>
      </w:r>
    </w:p>
    <w:p w14:paraId="2635DD11" w14:textId="77777777" w:rsidR="00314A73" w:rsidRPr="008F7AA6" w:rsidRDefault="00314A73" w:rsidP="00314A73">
      <w:pPr>
        <w:ind w:left="720"/>
        <w:rPr>
          <w:rFonts w:ascii="Arial" w:hAnsi="Arial" w:cs="Arial"/>
        </w:rPr>
      </w:pPr>
      <w:r w:rsidRPr="008F7AA6">
        <w:rPr>
          <w:rFonts w:ascii="Arial" w:hAnsi="Arial" w:cs="Arial"/>
        </w:rPr>
        <w:t>In [your agency], who tends to set the policy making agenda?</w:t>
      </w:r>
    </w:p>
    <w:p w14:paraId="7B6E9B28" w14:textId="77777777" w:rsidR="00314A73" w:rsidRDefault="00314A73" w:rsidP="00314A73">
      <w:pPr>
        <w:ind w:left="720" w:hanging="720"/>
        <w:rPr>
          <w:rFonts w:ascii="Arial" w:hAnsi="Arial" w:cs="Arial"/>
        </w:rPr>
      </w:pPr>
      <w:r w:rsidRPr="008F7AA6">
        <w:rPr>
          <w:rFonts w:ascii="Arial" w:hAnsi="Arial" w:cs="Arial"/>
        </w:rPr>
        <w:tab/>
        <w:t xml:space="preserve">Slider: [1-Agency senior leaders drive policy, 3 – Equal influence, 5 – </w:t>
      </w:r>
      <w:r>
        <w:rPr>
          <w:rFonts w:ascii="Arial" w:hAnsi="Arial" w:cs="Arial"/>
        </w:rPr>
        <w:t>White House</w:t>
      </w:r>
      <w:r w:rsidRPr="008F7AA6">
        <w:rPr>
          <w:rFonts w:ascii="Arial" w:hAnsi="Arial" w:cs="Arial"/>
        </w:rPr>
        <w:t xml:space="preserve">] Don’t know. </w:t>
      </w:r>
    </w:p>
    <w:p w14:paraId="5D434065" w14:textId="77777777" w:rsidR="00314A73" w:rsidRPr="008F7AA6" w:rsidRDefault="00314A73" w:rsidP="00314A73">
      <w:pPr>
        <w:rPr>
          <w:rFonts w:ascii="Arial" w:hAnsi="Arial" w:cs="Arial"/>
        </w:rPr>
      </w:pPr>
      <w:r w:rsidRPr="008F7AA6">
        <w:rPr>
          <w:rFonts w:ascii="Arial" w:hAnsi="Arial" w:cs="Arial"/>
        </w:rPr>
        <w:t>Q</w:t>
      </w:r>
      <w:r>
        <w:rPr>
          <w:rFonts w:ascii="Arial" w:hAnsi="Arial" w:cs="Arial"/>
        </w:rPr>
        <w:t>54</w:t>
      </w:r>
      <w:r w:rsidRPr="008F7AA6">
        <w:rPr>
          <w:rFonts w:ascii="Arial" w:hAnsi="Arial" w:cs="Arial"/>
        </w:rPr>
        <w:t>.</w:t>
      </w:r>
      <w:r w:rsidRPr="008F7AA6">
        <w:rPr>
          <w:rFonts w:ascii="Arial" w:hAnsi="Arial" w:cs="Arial"/>
        </w:rPr>
        <w:tab/>
        <w:t>How about in the Obama Administration?</w:t>
      </w:r>
    </w:p>
    <w:p w14:paraId="780A4E10" w14:textId="77777777" w:rsidR="00314A73" w:rsidRPr="008F7AA6" w:rsidRDefault="00314A73" w:rsidP="00314A73">
      <w:pPr>
        <w:ind w:left="720" w:hanging="720"/>
        <w:rPr>
          <w:rFonts w:ascii="Arial" w:hAnsi="Arial" w:cs="Arial"/>
        </w:rPr>
      </w:pPr>
      <w:r w:rsidRPr="008F7AA6">
        <w:rPr>
          <w:rFonts w:ascii="Arial" w:hAnsi="Arial" w:cs="Arial"/>
        </w:rPr>
        <w:tab/>
        <w:t xml:space="preserve">Slider: [1-Agency senior leaders drive policy, 3 – Equal influence, 5 – </w:t>
      </w:r>
      <w:r>
        <w:rPr>
          <w:rFonts w:ascii="Arial" w:hAnsi="Arial" w:cs="Arial"/>
        </w:rPr>
        <w:t>White House</w:t>
      </w:r>
      <w:r w:rsidRPr="008F7AA6">
        <w:rPr>
          <w:rFonts w:ascii="Arial" w:hAnsi="Arial" w:cs="Arial"/>
        </w:rPr>
        <w:t xml:space="preserve">] Don’t know. </w:t>
      </w:r>
    </w:p>
    <w:p w14:paraId="3E61A0D1" w14:textId="77777777" w:rsidR="00314A73" w:rsidRPr="008F7AA6" w:rsidRDefault="00314A73" w:rsidP="00314A73">
      <w:pPr>
        <w:rPr>
          <w:rFonts w:ascii="Arial" w:hAnsi="Arial" w:cs="Arial"/>
        </w:rPr>
      </w:pPr>
      <w:r w:rsidRPr="008F7AA6">
        <w:rPr>
          <w:rFonts w:ascii="Arial" w:hAnsi="Arial" w:cs="Arial"/>
        </w:rPr>
        <w:t>Q</w:t>
      </w:r>
      <w:r>
        <w:rPr>
          <w:rFonts w:ascii="Arial" w:hAnsi="Arial" w:cs="Arial"/>
        </w:rPr>
        <w:t>55</w:t>
      </w:r>
      <w:r w:rsidRPr="008F7AA6">
        <w:rPr>
          <w:rFonts w:ascii="Arial" w:hAnsi="Arial" w:cs="Arial"/>
        </w:rPr>
        <w:t xml:space="preserve">. </w:t>
      </w:r>
      <w:r w:rsidRPr="008F7AA6">
        <w:rPr>
          <w:rFonts w:ascii="Arial" w:hAnsi="Arial" w:cs="Arial"/>
        </w:rPr>
        <w:tab/>
        <w:t>How about in the George W. Bush Administration?</w:t>
      </w:r>
    </w:p>
    <w:p w14:paraId="42634612" w14:textId="77777777" w:rsidR="00314A73" w:rsidRPr="008F7AA6" w:rsidRDefault="00314A73" w:rsidP="00314A73">
      <w:pPr>
        <w:ind w:left="720" w:hanging="720"/>
        <w:rPr>
          <w:rFonts w:ascii="Arial" w:hAnsi="Arial" w:cs="Arial"/>
        </w:rPr>
      </w:pPr>
      <w:r w:rsidRPr="008F7AA6">
        <w:rPr>
          <w:rFonts w:ascii="Arial" w:hAnsi="Arial" w:cs="Arial"/>
        </w:rPr>
        <w:tab/>
        <w:t>Slider: [1-Agency senior leaders drive policy, 3 – Equal influence, 5 –</w:t>
      </w:r>
      <w:r>
        <w:rPr>
          <w:rFonts w:ascii="Arial" w:hAnsi="Arial" w:cs="Arial"/>
        </w:rPr>
        <w:t xml:space="preserve"> White House</w:t>
      </w:r>
      <w:r w:rsidRPr="008F7AA6">
        <w:rPr>
          <w:rFonts w:ascii="Arial" w:hAnsi="Arial" w:cs="Arial"/>
        </w:rPr>
        <w:t xml:space="preserve">] Don’t know. </w:t>
      </w:r>
    </w:p>
    <w:p w14:paraId="7583F9B3" w14:textId="77777777" w:rsidR="00314A73" w:rsidRPr="007253E5" w:rsidRDefault="002C59FE" w:rsidP="00314A73">
      <w:pPr>
        <w:autoSpaceDE w:val="0"/>
        <w:autoSpaceDN w:val="0"/>
        <w:adjustRightInd w:val="0"/>
        <w:spacing w:after="0" w:line="240" w:lineRule="auto"/>
        <w:ind w:left="720" w:hanging="720"/>
        <w:rPr>
          <w:rFonts w:ascii="Arial" w:hAnsi="Arial" w:cs="Arial"/>
        </w:rPr>
      </w:pPr>
      <w:r>
        <w:rPr>
          <w:rFonts w:ascii="Arial" w:hAnsi="Arial" w:cs="Arial"/>
          <w:b/>
        </w:rPr>
        <w:pict w14:anchorId="49D06FE6">
          <v:rect id="_x0000_i1067" style="width:468pt;height:2pt" o:hralign="center" o:hrstd="t" o:hrnoshade="t" o:hr="t" fillcolor="black [3213]" stroked="f"/>
        </w:pict>
      </w:r>
    </w:p>
    <w:p w14:paraId="630F4E12" w14:textId="77777777" w:rsidR="00314A73" w:rsidRDefault="00314A73" w:rsidP="00314A73">
      <w:pPr>
        <w:autoSpaceDE w:val="0"/>
        <w:autoSpaceDN w:val="0"/>
        <w:adjustRightInd w:val="0"/>
        <w:spacing w:after="0" w:line="240" w:lineRule="auto"/>
        <w:ind w:left="720" w:hanging="720"/>
        <w:rPr>
          <w:rFonts w:ascii="Arial" w:hAnsi="Arial" w:cs="Arial"/>
        </w:rPr>
      </w:pPr>
    </w:p>
    <w:p w14:paraId="5D330717"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56</w:t>
      </w:r>
      <w:r w:rsidRPr="008F7AA6">
        <w:rPr>
          <w:rFonts w:ascii="Arial" w:hAnsi="Arial" w:cs="Arial"/>
        </w:rPr>
        <w:t>.</w:t>
      </w:r>
      <w:r w:rsidRPr="008F7AA6">
        <w:rPr>
          <w:rFonts w:ascii="Arial" w:hAnsi="Arial" w:cs="Arial"/>
        </w:rPr>
        <w:tab/>
      </w:r>
      <w:r w:rsidRPr="006878D9">
        <w:rPr>
          <w:rFonts w:ascii="Arial" w:hAnsi="Arial" w:cs="Arial"/>
          <w:shd w:val="clear" w:color="auto" w:fill="FFFFFF"/>
        </w:rPr>
        <w:t xml:space="preserve">The following </w:t>
      </w:r>
      <w:r>
        <w:rPr>
          <w:rFonts w:ascii="Arial" w:hAnsi="Arial" w:cs="Arial"/>
          <w:shd w:val="clear" w:color="auto" w:fill="FFFFFF"/>
        </w:rPr>
        <w:t>issues have received significant attention. No one has asked those responsible for implementing these policies their opinions, and we would benefit from knowing the view of federal executives.</w:t>
      </w:r>
    </w:p>
    <w:p w14:paraId="09A3F58B"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720F9675"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lastRenderedPageBreak/>
        <w:tab/>
      </w:r>
      <w:r>
        <w:rPr>
          <w:rFonts w:ascii="Arial" w:hAnsi="Arial" w:cs="Arial"/>
        </w:rPr>
        <w:t>Do you agree with the following measures</w:t>
      </w:r>
      <w:r w:rsidRPr="008F7AA6">
        <w:rPr>
          <w:rFonts w:ascii="Arial" w:hAnsi="Arial" w:cs="Arial"/>
        </w:rPr>
        <w:t>?</w:t>
      </w:r>
    </w:p>
    <w:p w14:paraId="5B0BF2D9"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747061D8"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r>
    </w:p>
    <w:tbl>
      <w:tblPr>
        <w:tblStyle w:val="TableGrid"/>
        <w:tblW w:w="0" w:type="auto"/>
        <w:tblInd w:w="720" w:type="dxa"/>
        <w:tblLook w:val="04A0" w:firstRow="1" w:lastRow="0" w:firstColumn="1" w:lastColumn="0" w:noHBand="0" w:noVBand="1"/>
      </w:tblPr>
      <w:tblGrid>
        <w:gridCol w:w="6892"/>
        <w:gridCol w:w="596"/>
        <w:gridCol w:w="498"/>
        <w:gridCol w:w="644"/>
      </w:tblGrid>
      <w:tr w:rsidR="00314A73" w:rsidRPr="008F7AA6" w14:paraId="3C6BBCF3" w14:textId="77777777" w:rsidTr="0070093E">
        <w:tc>
          <w:tcPr>
            <w:tcW w:w="6892" w:type="dxa"/>
          </w:tcPr>
          <w:p w14:paraId="166694B5"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[Display order is randomized]</w:t>
            </w:r>
          </w:p>
        </w:tc>
        <w:tc>
          <w:tcPr>
            <w:tcW w:w="596" w:type="dxa"/>
          </w:tcPr>
          <w:p w14:paraId="78639355"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Yes</w:t>
            </w:r>
          </w:p>
        </w:tc>
        <w:tc>
          <w:tcPr>
            <w:tcW w:w="498" w:type="dxa"/>
          </w:tcPr>
          <w:p w14:paraId="1F180AD5"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No</w:t>
            </w:r>
          </w:p>
        </w:tc>
        <w:tc>
          <w:tcPr>
            <w:tcW w:w="644" w:type="dxa"/>
          </w:tcPr>
          <w:p w14:paraId="78645708"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Not sure</w:t>
            </w:r>
          </w:p>
        </w:tc>
      </w:tr>
      <w:tr w:rsidR="00314A73" w:rsidRPr="008F7AA6" w14:paraId="75562A16" w14:textId="77777777" w:rsidTr="0070093E">
        <w:tc>
          <w:tcPr>
            <w:tcW w:w="6892" w:type="dxa"/>
          </w:tcPr>
          <w:p w14:paraId="0C3C979D"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b/>
                <w:bCs/>
                <w:sz w:val="22"/>
                <w:szCs w:val="22"/>
                <w:u w:val="single"/>
              </w:rPr>
              <w:t>Terminate National Emergency:</w:t>
            </w:r>
            <w:r w:rsidRPr="008F7AA6">
              <w:rPr>
                <w:rFonts w:ascii="Arial" w:hAnsi="Arial" w:cs="Arial"/>
                <w:b/>
                <w:bCs/>
                <w:sz w:val="22"/>
                <w:szCs w:val="22"/>
              </w:rPr>
              <w:t xml:space="preserve"> </w:t>
            </w:r>
            <w:r w:rsidRPr="008F7AA6">
              <w:rPr>
                <w:rFonts w:ascii="Arial" w:hAnsi="Arial" w:cs="Arial"/>
                <w:sz w:val="22"/>
                <w:szCs w:val="22"/>
              </w:rPr>
              <w:t>A resolution to terminate the national emergency related to the U.S.-Mexico border.</w:t>
            </w:r>
          </w:p>
        </w:tc>
        <w:tc>
          <w:tcPr>
            <w:tcW w:w="596" w:type="dxa"/>
          </w:tcPr>
          <w:p w14:paraId="0B9113A4"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498" w:type="dxa"/>
          </w:tcPr>
          <w:p w14:paraId="57AB377E"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44" w:type="dxa"/>
          </w:tcPr>
          <w:p w14:paraId="5E7CD076"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1B86C304" w14:textId="77777777" w:rsidTr="0070093E">
        <w:trPr>
          <w:trHeight w:val="269"/>
        </w:trPr>
        <w:tc>
          <w:tcPr>
            <w:tcW w:w="6892" w:type="dxa"/>
          </w:tcPr>
          <w:p w14:paraId="05998B6D"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b/>
                <w:bCs/>
                <w:sz w:val="22"/>
                <w:szCs w:val="22"/>
                <w:u w:val="single"/>
              </w:rPr>
              <w:t>International Trade (USMCA):</w:t>
            </w:r>
            <w:r w:rsidRPr="008F7AA6">
              <w:rPr>
                <w:rFonts w:ascii="Arial" w:hAnsi="Arial" w:cs="Arial"/>
                <w:sz w:val="22"/>
                <w:szCs w:val="22"/>
              </w:rPr>
              <w:t xml:space="preserve"> A bill to implement a new free trade agreement between the United States, Mexico, and Canada, replacing the North American Free Trade Agreement.</w:t>
            </w:r>
          </w:p>
        </w:tc>
        <w:tc>
          <w:tcPr>
            <w:tcW w:w="596" w:type="dxa"/>
          </w:tcPr>
          <w:p w14:paraId="6E868AC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498" w:type="dxa"/>
          </w:tcPr>
          <w:p w14:paraId="3A868DE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44" w:type="dxa"/>
          </w:tcPr>
          <w:p w14:paraId="56FF4F01"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724B3CF1" w14:textId="77777777" w:rsidTr="0070093E">
        <w:tc>
          <w:tcPr>
            <w:tcW w:w="6892" w:type="dxa"/>
          </w:tcPr>
          <w:p w14:paraId="1BF42847"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b/>
                <w:bCs/>
                <w:sz w:val="22"/>
                <w:szCs w:val="22"/>
                <w:u w:val="single"/>
              </w:rPr>
              <w:t>Balanced Budget:</w:t>
            </w:r>
            <w:r w:rsidRPr="008F7AA6">
              <w:rPr>
                <w:rFonts w:ascii="Arial" w:hAnsi="Arial" w:cs="Arial"/>
                <w:b/>
                <w:bCs/>
                <w:sz w:val="22"/>
                <w:szCs w:val="22"/>
              </w:rPr>
              <w:t xml:space="preserve"> </w:t>
            </w:r>
            <w:r w:rsidRPr="008F7AA6">
              <w:rPr>
                <w:rFonts w:ascii="Arial" w:hAnsi="Arial" w:cs="Arial"/>
                <w:sz w:val="22"/>
                <w:szCs w:val="22"/>
              </w:rPr>
              <w:t>A bill to limit federal spending and require a balanced budget amendment be passed before the debt ceiling is raised</w:t>
            </w:r>
          </w:p>
        </w:tc>
        <w:tc>
          <w:tcPr>
            <w:tcW w:w="596" w:type="dxa"/>
          </w:tcPr>
          <w:p w14:paraId="00B9EBA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498" w:type="dxa"/>
          </w:tcPr>
          <w:p w14:paraId="7791766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44" w:type="dxa"/>
          </w:tcPr>
          <w:p w14:paraId="22780B03"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794C6374" w14:textId="77777777" w:rsidTr="0070093E">
        <w:tc>
          <w:tcPr>
            <w:tcW w:w="6892" w:type="dxa"/>
          </w:tcPr>
          <w:p w14:paraId="4B6DD4FF" w14:textId="77777777" w:rsidR="00314A73" w:rsidRPr="008F7AA6" w:rsidRDefault="00314A73" w:rsidP="0070093E">
            <w:pPr>
              <w:autoSpaceDE w:val="0"/>
              <w:autoSpaceDN w:val="0"/>
              <w:adjustRightInd w:val="0"/>
              <w:jc w:val="left"/>
              <w:rPr>
                <w:rFonts w:ascii="Arial" w:hAnsi="Arial" w:cs="Arial"/>
                <w:kern w:val="0"/>
                <w:sz w:val="22"/>
                <w:szCs w:val="22"/>
              </w:rPr>
            </w:pPr>
            <w:r>
              <w:rPr>
                <w:rFonts w:ascii="Arial" w:hAnsi="Arial" w:cs="Arial"/>
                <w:b/>
                <w:bCs/>
                <w:sz w:val="22"/>
                <w:szCs w:val="22"/>
                <w:u w:val="single"/>
              </w:rPr>
              <w:t>NATO Support Act</w:t>
            </w:r>
            <w:r w:rsidRPr="008F7AA6">
              <w:rPr>
                <w:rFonts w:ascii="Arial" w:hAnsi="Arial" w:cs="Arial"/>
                <w:b/>
                <w:bCs/>
                <w:sz w:val="22"/>
                <w:szCs w:val="22"/>
                <w:u w:val="single"/>
              </w:rPr>
              <w:t>:</w:t>
            </w:r>
            <w:r w:rsidRPr="008F7AA6">
              <w:rPr>
                <w:rFonts w:ascii="Arial" w:hAnsi="Arial" w:cs="Arial"/>
                <w:b/>
                <w:bCs/>
                <w:sz w:val="22"/>
                <w:szCs w:val="22"/>
              </w:rPr>
              <w:t xml:space="preserve"> </w:t>
            </w:r>
            <w:r w:rsidRPr="008F7AA6">
              <w:rPr>
                <w:rFonts w:ascii="Arial" w:hAnsi="Arial" w:cs="Arial"/>
                <w:sz w:val="22"/>
                <w:szCs w:val="22"/>
              </w:rPr>
              <w:t>A bill to prohibit the use of funds to withdraw the United States from the North Atlantic Treaty Organization (NATO).</w:t>
            </w:r>
          </w:p>
        </w:tc>
        <w:tc>
          <w:tcPr>
            <w:tcW w:w="596" w:type="dxa"/>
          </w:tcPr>
          <w:p w14:paraId="4F9126C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498" w:type="dxa"/>
          </w:tcPr>
          <w:p w14:paraId="0E88BE7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44" w:type="dxa"/>
          </w:tcPr>
          <w:p w14:paraId="2EFE9FFC"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05464445" w14:textId="77777777" w:rsidTr="0070093E">
        <w:tc>
          <w:tcPr>
            <w:tcW w:w="6892" w:type="dxa"/>
          </w:tcPr>
          <w:p w14:paraId="02906257" w14:textId="77777777" w:rsidR="00314A73" w:rsidRPr="00E96CCC" w:rsidRDefault="00314A73" w:rsidP="0070093E">
            <w:pPr>
              <w:autoSpaceDE w:val="0"/>
              <w:autoSpaceDN w:val="0"/>
              <w:adjustRightInd w:val="0"/>
              <w:jc w:val="left"/>
              <w:rPr>
                <w:rFonts w:ascii="Arial" w:hAnsi="Arial" w:cs="Arial"/>
                <w:bCs/>
                <w:sz w:val="22"/>
                <w:szCs w:val="22"/>
                <w:u w:val="single"/>
              </w:rPr>
            </w:pPr>
            <w:r>
              <w:rPr>
                <w:rFonts w:ascii="Arial" w:hAnsi="Arial" w:cs="Arial"/>
                <w:b/>
                <w:bCs/>
                <w:sz w:val="22"/>
                <w:szCs w:val="22"/>
                <w:u w:val="single"/>
              </w:rPr>
              <w:t>Tax Cut and Jobs Act of 2017:</w:t>
            </w:r>
            <w:r>
              <w:rPr>
                <w:rFonts w:ascii="Arial" w:hAnsi="Arial" w:cs="Arial"/>
                <w:b/>
                <w:bCs/>
                <w:sz w:val="22"/>
                <w:szCs w:val="22"/>
              </w:rPr>
              <w:t xml:space="preserve"> </w:t>
            </w:r>
            <w:r>
              <w:rPr>
                <w:rFonts w:ascii="Arial" w:hAnsi="Arial" w:cs="Arial"/>
                <w:bCs/>
                <w:sz w:val="22"/>
                <w:szCs w:val="22"/>
              </w:rPr>
              <w:t>A bill to reduce tax rates and modify policies, credits, and deductions for individuals and businesses.</w:t>
            </w:r>
          </w:p>
        </w:tc>
        <w:tc>
          <w:tcPr>
            <w:tcW w:w="596" w:type="dxa"/>
          </w:tcPr>
          <w:p w14:paraId="78194731"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498" w:type="dxa"/>
          </w:tcPr>
          <w:p w14:paraId="7CCD2DB7"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44" w:type="dxa"/>
          </w:tcPr>
          <w:p w14:paraId="665FD39E"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4776CFDD" w14:textId="77777777" w:rsidTr="0070093E">
        <w:tc>
          <w:tcPr>
            <w:tcW w:w="6892" w:type="dxa"/>
          </w:tcPr>
          <w:p w14:paraId="73B5C5CF" w14:textId="77777777" w:rsidR="00314A73" w:rsidRPr="00DF2AAF" w:rsidRDefault="00314A73" w:rsidP="0070093E">
            <w:pPr>
              <w:autoSpaceDE w:val="0"/>
              <w:autoSpaceDN w:val="0"/>
              <w:adjustRightInd w:val="0"/>
              <w:jc w:val="left"/>
              <w:rPr>
                <w:rFonts w:ascii="Arial" w:hAnsi="Arial" w:cs="Arial"/>
                <w:bCs/>
                <w:sz w:val="22"/>
                <w:szCs w:val="22"/>
              </w:rPr>
            </w:pPr>
            <w:r>
              <w:rPr>
                <w:rFonts w:ascii="Arial" w:hAnsi="Arial" w:cs="Arial"/>
                <w:b/>
                <w:bCs/>
                <w:sz w:val="22"/>
                <w:szCs w:val="22"/>
                <w:u w:val="single"/>
              </w:rPr>
              <w:t>American Health Care Act of 2017:</w:t>
            </w:r>
            <w:r>
              <w:rPr>
                <w:rFonts w:ascii="Arial" w:hAnsi="Arial" w:cs="Arial"/>
                <w:bCs/>
                <w:sz w:val="22"/>
                <w:szCs w:val="22"/>
              </w:rPr>
              <w:t xml:space="preserve"> A bill to partially repeal the Affordable Care Act, commonly called “Obamacare,” including repealing the Act’s tax increases, subsidies, penalties, and mandates.</w:t>
            </w:r>
          </w:p>
        </w:tc>
        <w:tc>
          <w:tcPr>
            <w:tcW w:w="596" w:type="dxa"/>
          </w:tcPr>
          <w:p w14:paraId="1F727FA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498" w:type="dxa"/>
          </w:tcPr>
          <w:p w14:paraId="0696E67C"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44" w:type="dxa"/>
          </w:tcPr>
          <w:p w14:paraId="6614CFDA"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03900D97" w14:textId="77777777" w:rsidTr="0070093E">
        <w:tc>
          <w:tcPr>
            <w:tcW w:w="6892" w:type="dxa"/>
          </w:tcPr>
          <w:p w14:paraId="341119D1"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b/>
                <w:bCs/>
                <w:sz w:val="22"/>
                <w:szCs w:val="22"/>
                <w:u w:val="single"/>
              </w:rPr>
              <w:t>Background Checks:</w:t>
            </w:r>
            <w:r w:rsidRPr="008F7AA6">
              <w:rPr>
                <w:rFonts w:ascii="Arial" w:hAnsi="Arial" w:cs="Arial"/>
                <w:b/>
                <w:bCs/>
                <w:sz w:val="22"/>
                <w:szCs w:val="22"/>
              </w:rPr>
              <w:t xml:space="preserve"> </w:t>
            </w:r>
            <w:r w:rsidRPr="008F7AA6">
              <w:rPr>
                <w:rFonts w:ascii="Arial" w:hAnsi="Arial" w:cs="Arial"/>
                <w:sz w:val="22"/>
                <w:szCs w:val="22"/>
              </w:rPr>
              <w:t>A bill to require background checks for nearly all private transfers of firearms.</w:t>
            </w:r>
          </w:p>
        </w:tc>
        <w:tc>
          <w:tcPr>
            <w:tcW w:w="596" w:type="dxa"/>
          </w:tcPr>
          <w:p w14:paraId="0F183A2D"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498" w:type="dxa"/>
          </w:tcPr>
          <w:p w14:paraId="2F7C7C4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44" w:type="dxa"/>
          </w:tcPr>
          <w:p w14:paraId="55B7B463"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4325E17B" w14:textId="77777777" w:rsidTr="0070093E">
        <w:tc>
          <w:tcPr>
            <w:tcW w:w="6892" w:type="dxa"/>
          </w:tcPr>
          <w:p w14:paraId="4866023E" w14:textId="77777777" w:rsidR="00314A73" w:rsidRPr="008F7AA6" w:rsidRDefault="00314A73" w:rsidP="0070093E">
            <w:pPr>
              <w:autoSpaceDE w:val="0"/>
              <w:autoSpaceDN w:val="0"/>
              <w:adjustRightInd w:val="0"/>
              <w:jc w:val="left"/>
              <w:rPr>
                <w:rFonts w:ascii="Arial" w:hAnsi="Arial" w:cs="Arial"/>
                <w:kern w:val="0"/>
                <w:sz w:val="22"/>
                <w:szCs w:val="22"/>
              </w:rPr>
            </w:pPr>
            <w:r>
              <w:rPr>
                <w:rFonts w:ascii="Arial" w:hAnsi="Arial" w:cs="Arial"/>
                <w:b/>
                <w:bCs/>
                <w:sz w:val="22"/>
                <w:szCs w:val="22"/>
                <w:u w:val="single"/>
              </w:rPr>
              <w:t xml:space="preserve">Raise the </w:t>
            </w:r>
            <w:r w:rsidRPr="008F7AA6">
              <w:rPr>
                <w:rFonts w:ascii="Arial" w:hAnsi="Arial" w:cs="Arial"/>
                <w:b/>
                <w:bCs/>
                <w:sz w:val="22"/>
                <w:szCs w:val="22"/>
                <w:u w:val="single"/>
              </w:rPr>
              <w:t>Minimum Wage:</w:t>
            </w:r>
            <w:r w:rsidRPr="008F7AA6">
              <w:rPr>
                <w:rFonts w:ascii="Arial" w:hAnsi="Arial" w:cs="Arial"/>
                <w:b/>
                <w:bCs/>
                <w:sz w:val="22"/>
                <w:szCs w:val="22"/>
              </w:rPr>
              <w:t xml:space="preserve"> </w:t>
            </w:r>
            <w:r w:rsidRPr="008F7AA6">
              <w:rPr>
                <w:rFonts w:ascii="Arial" w:hAnsi="Arial" w:cs="Arial"/>
                <w:sz w:val="22"/>
                <w:szCs w:val="22"/>
              </w:rPr>
              <w:t>A bill to</w:t>
            </w:r>
            <w:r w:rsidRPr="008F7AA6">
              <w:rPr>
                <w:rFonts w:ascii="Arial" w:hAnsi="Arial" w:cs="Arial"/>
                <w:b/>
                <w:bCs/>
                <w:sz w:val="22"/>
                <w:szCs w:val="22"/>
              </w:rPr>
              <w:t xml:space="preserve"> </w:t>
            </w:r>
            <w:r w:rsidRPr="008F7AA6">
              <w:rPr>
                <w:rFonts w:ascii="Arial" w:hAnsi="Arial" w:cs="Arial"/>
                <w:sz w:val="22"/>
                <w:szCs w:val="22"/>
              </w:rPr>
              <w:t>increase to the national minimum wage to $15 per hour over the next seven years</w:t>
            </w:r>
          </w:p>
        </w:tc>
        <w:tc>
          <w:tcPr>
            <w:tcW w:w="596" w:type="dxa"/>
          </w:tcPr>
          <w:p w14:paraId="0C70DAB2"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498" w:type="dxa"/>
          </w:tcPr>
          <w:p w14:paraId="60828DCB"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44" w:type="dxa"/>
          </w:tcPr>
          <w:p w14:paraId="0B868841"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643218D1" w14:textId="77777777" w:rsidTr="0070093E">
        <w:tc>
          <w:tcPr>
            <w:tcW w:w="6892" w:type="dxa"/>
          </w:tcPr>
          <w:p w14:paraId="1F480A8C"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b/>
                <w:bCs/>
                <w:sz w:val="22"/>
                <w:szCs w:val="22"/>
                <w:u w:val="single"/>
              </w:rPr>
              <w:t>Promoting Marijuana Industry:</w:t>
            </w:r>
            <w:r w:rsidRPr="008F7AA6">
              <w:rPr>
                <w:rFonts w:ascii="Arial" w:hAnsi="Arial" w:cs="Arial"/>
                <w:b/>
                <w:bCs/>
                <w:sz w:val="22"/>
                <w:szCs w:val="22"/>
              </w:rPr>
              <w:t xml:space="preserve"> </w:t>
            </w:r>
            <w:r w:rsidRPr="008F7AA6">
              <w:rPr>
                <w:rFonts w:ascii="Arial" w:hAnsi="Arial" w:cs="Arial"/>
                <w:sz w:val="22"/>
                <w:szCs w:val="22"/>
              </w:rPr>
              <w:t>A bill to prevent federal banking regulators from penalizing banks for providing financial services to marijuana-related businesses that are legal under state and local law.</w:t>
            </w:r>
          </w:p>
        </w:tc>
        <w:tc>
          <w:tcPr>
            <w:tcW w:w="596" w:type="dxa"/>
          </w:tcPr>
          <w:p w14:paraId="29C94EB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498" w:type="dxa"/>
          </w:tcPr>
          <w:p w14:paraId="2ADC87C3"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44" w:type="dxa"/>
          </w:tcPr>
          <w:p w14:paraId="695104CD"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51591AF6" w14:textId="77777777" w:rsidTr="0070093E">
        <w:tc>
          <w:tcPr>
            <w:tcW w:w="6892" w:type="dxa"/>
          </w:tcPr>
          <w:p w14:paraId="70EEFCCA"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b/>
                <w:bCs/>
                <w:sz w:val="22"/>
                <w:szCs w:val="22"/>
                <w:u w:val="single"/>
              </w:rPr>
              <w:t>Violence Against Women Act Reauthorization:</w:t>
            </w:r>
            <w:r w:rsidRPr="008F7AA6">
              <w:rPr>
                <w:rFonts w:ascii="Arial" w:hAnsi="Arial" w:cs="Arial"/>
                <w:b/>
                <w:bCs/>
                <w:sz w:val="22"/>
                <w:szCs w:val="22"/>
              </w:rPr>
              <w:t xml:space="preserve"> </w:t>
            </w:r>
            <w:r w:rsidRPr="008F7AA6">
              <w:rPr>
                <w:rFonts w:ascii="Arial" w:hAnsi="Arial" w:cs="Arial"/>
                <w:sz w:val="22"/>
                <w:szCs w:val="22"/>
              </w:rPr>
              <w:t>A bill that would provide protections and assistance programs to victims of domestic violence, sexual assault, and stalking and prohibit gun possession by offenders.</w:t>
            </w:r>
          </w:p>
        </w:tc>
        <w:tc>
          <w:tcPr>
            <w:tcW w:w="596" w:type="dxa"/>
          </w:tcPr>
          <w:p w14:paraId="1B64BCAF"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498" w:type="dxa"/>
          </w:tcPr>
          <w:p w14:paraId="02A73D4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44" w:type="dxa"/>
          </w:tcPr>
          <w:p w14:paraId="64E57226"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2612F873" w14:textId="77777777" w:rsidTr="0070093E">
        <w:tc>
          <w:tcPr>
            <w:tcW w:w="6892" w:type="dxa"/>
          </w:tcPr>
          <w:p w14:paraId="626C2336" w14:textId="77777777" w:rsidR="00314A73" w:rsidRPr="008F7AA6" w:rsidRDefault="00314A73" w:rsidP="0070093E">
            <w:pPr>
              <w:autoSpaceDE w:val="0"/>
              <w:autoSpaceDN w:val="0"/>
              <w:adjustRightInd w:val="0"/>
              <w:jc w:val="left"/>
              <w:rPr>
                <w:rFonts w:ascii="Arial" w:hAnsi="Arial" w:cs="Arial"/>
                <w:b/>
                <w:bCs/>
                <w:sz w:val="22"/>
                <w:szCs w:val="22"/>
                <w:u w:val="single"/>
              </w:rPr>
            </w:pPr>
            <w:r w:rsidRPr="008F7AA6">
              <w:rPr>
                <w:rFonts w:ascii="Arial" w:hAnsi="Arial" w:cs="Arial"/>
                <w:b/>
                <w:bCs/>
                <w:sz w:val="22"/>
                <w:szCs w:val="22"/>
                <w:u w:val="single"/>
              </w:rPr>
              <w:t>Expansion of LGBTQ+ Rights:</w:t>
            </w:r>
            <w:r w:rsidRPr="008F7AA6">
              <w:rPr>
                <w:rFonts w:ascii="Arial" w:hAnsi="Arial" w:cs="Arial"/>
                <w:b/>
                <w:bCs/>
                <w:sz w:val="22"/>
                <w:szCs w:val="22"/>
              </w:rPr>
              <w:t xml:space="preserve"> </w:t>
            </w:r>
            <w:r w:rsidRPr="008F7AA6">
              <w:rPr>
                <w:rFonts w:ascii="Arial" w:hAnsi="Arial" w:cs="Arial"/>
                <w:sz w:val="22"/>
                <w:szCs w:val="22"/>
              </w:rPr>
              <w:t>A bill to expand the Civil Rights Act to include protections for sexual orientation and gender identity</w:t>
            </w:r>
          </w:p>
        </w:tc>
        <w:tc>
          <w:tcPr>
            <w:tcW w:w="596" w:type="dxa"/>
          </w:tcPr>
          <w:p w14:paraId="698FB245"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498" w:type="dxa"/>
          </w:tcPr>
          <w:p w14:paraId="48B6F13C"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44" w:type="dxa"/>
          </w:tcPr>
          <w:p w14:paraId="2D51616A"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3ABD0599" w14:textId="77777777" w:rsidTr="0070093E">
        <w:tc>
          <w:tcPr>
            <w:tcW w:w="6892" w:type="dxa"/>
          </w:tcPr>
          <w:p w14:paraId="40D21E8E" w14:textId="77777777" w:rsidR="00314A73" w:rsidRPr="008F7AA6" w:rsidRDefault="00314A73" w:rsidP="0070093E">
            <w:pPr>
              <w:autoSpaceDE w:val="0"/>
              <w:autoSpaceDN w:val="0"/>
              <w:adjustRightInd w:val="0"/>
              <w:jc w:val="left"/>
              <w:rPr>
                <w:rFonts w:ascii="Arial" w:hAnsi="Arial" w:cs="Arial"/>
                <w:b/>
                <w:bCs/>
                <w:sz w:val="22"/>
                <w:szCs w:val="22"/>
                <w:u w:val="single"/>
              </w:rPr>
            </w:pPr>
            <w:r w:rsidRPr="008F7AA6">
              <w:rPr>
                <w:rFonts w:ascii="Arial" w:hAnsi="Arial" w:cs="Arial"/>
                <w:b/>
                <w:bCs/>
                <w:sz w:val="22"/>
                <w:szCs w:val="22"/>
                <w:u w:val="single"/>
              </w:rPr>
              <w:t>Net Neutrality:</w:t>
            </w:r>
            <w:r w:rsidRPr="008F7AA6">
              <w:rPr>
                <w:rFonts w:ascii="Arial" w:hAnsi="Arial" w:cs="Arial"/>
                <w:b/>
                <w:bCs/>
                <w:sz w:val="22"/>
                <w:szCs w:val="22"/>
              </w:rPr>
              <w:t xml:space="preserve"> </w:t>
            </w:r>
            <w:r w:rsidRPr="008F7AA6">
              <w:rPr>
                <w:rFonts w:ascii="Arial" w:hAnsi="Arial" w:cs="Arial"/>
                <w:sz w:val="22"/>
                <w:szCs w:val="22"/>
              </w:rPr>
              <w:t>A bill to restore the open internet order of the Federal Communications Commission, commonly called “net neutrality.”</w:t>
            </w:r>
          </w:p>
        </w:tc>
        <w:tc>
          <w:tcPr>
            <w:tcW w:w="596" w:type="dxa"/>
          </w:tcPr>
          <w:p w14:paraId="57EB1210"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498" w:type="dxa"/>
          </w:tcPr>
          <w:p w14:paraId="7020DFE7"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44" w:type="dxa"/>
          </w:tcPr>
          <w:p w14:paraId="383A96EE"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1CAA5E5D" w14:textId="77777777" w:rsidTr="0070093E">
        <w:tc>
          <w:tcPr>
            <w:tcW w:w="6892" w:type="dxa"/>
          </w:tcPr>
          <w:p w14:paraId="008C8FF5" w14:textId="77777777" w:rsidR="00314A73" w:rsidRPr="008F7AA6" w:rsidRDefault="00314A73" w:rsidP="0070093E">
            <w:pPr>
              <w:autoSpaceDE w:val="0"/>
              <w:autoSpaceDN w:val="0"/>
              <w:adjustRightInd w:val="0"/>
              <w:jc w:val="left"/>
              <w:rPr>
                <w:rFonts w:ascii="Arial" w:hAnsi="Arial" w:cs="Arial"/>
                <w:b/>
                <w:bCs/>
                <w:sz w:val="22"/>
                <w:szCs w:val="22"/>
                <w:u w:val="single"/>
              </w:rPr>
            </w:pPr>
            <w:r w:rsidRPr="008F7AA6">
              <w:rPr>
                <w:rFonts w:ascii="Arial" w:hAnsi="Arial" w:cs="Arial"/>
                <w:b/>
                <w:bCs/>
                <w:sz w:val="22"/>
                <w:szCs w:val="22"/>
                <w:u w:val="single"/>
              </w:rPr>
              <w:t>Rac</w:t>
            </w:r>
            <w:r>
              <w:rPr>
                <w:rFonts w:ascii="Arial" w:hAnsi="Arial" w:cs="Arial"/>
                <w:b/>
                <w:bCs/>
                <w:sz w:val="22"/>
                <w:szCs w:val="22"/>
                <w:u w:val="single"/>
              </w:rPr>
              <w:t>ial</w:t>
            </w:r>
            <w:r w:rsidRPr="008F7AA6">
              <w:rPr>
                <w:rFonts w:ascii="Arial" w:hAnsi="Arial" w:cs="Arial"/>
                <w:b/>
                <w:bCs/>
                <w:sz w:val="22"/>
                <w:szCs w:val="22"/>
                <w:u w:val="single"/>
              </w:rPr>
              <w:t xml:space="preserve"> Discrimination and Voting Rights:</w:t>
            </w:r>
            <w:r w:rsidRPr="008F7AA6">
              <w:rPr>
                <w:rFonts w:ascii="Arial" w:hAnsi="Arial" w:cs="Arial"/>
                <w:b/>
                <w:bCs/>
                <w:sz w:val="22"/>
                <w:szCs w:val="22"/>
              </w:rPr>
              <w:t xml:space="preserve"> </w:t>
            </w:r>
            <w:r w:rsidRPr="008F7AA6">
              <w:rPr>
                <w:rFonts w:ascii="Arial" w:hAnsi="Arial" w:cs="Arial"/>
                <w:sz w:val="22"/>
                <w:szCs w:val="22"/>
              </w:rPr>
              <w:t xml:space="preserve">A bill to re-establish preclearance of voting practice changes where voting rights violations have occurred </w:t>
            </w:r>
          </w:p>
        </w:tc>
        <w:tc>
          <w:tcPr>
            <w:tcW w:w="596" w:type="dxa"/>
          </w:tcPr>
          <w:p w14:paraId="2B7B678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498" w:type="dxa"/>
          </w:tcPr>
          <w:p w14:paraId="383F3807"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44" w:type="dxa"/>
          </w:tcPr>
          <w:p w14:paraId="6C553A4C"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0149A798" w14:textId="77777777" w:rsidTr="0070093E">
        <w:tc>
          <w:tcPr>
            <w:tcW w:w="6892" w:type="dxa"/>
          </w:tcPr>
          <w:p w14:paraId="4EF2C6DD" w14:textId="77777777" w:rsidR="00314A73" w:rsidRPr="008F7AA6" w:rsidRDefault="00314A73" w:rsidP="0070093E">
            <w:pPr>
              <w:autoSpaceDE w:val="0"/>
              <w:autoSpaceDN w:val="0"/>
              <w:adjustRightInd w:val="0"/>
              <w:jc w:val="left"/>
              <w:rPr>
                <w:rFonts w:ascii="Arial" w:hAnsi="Arial" w:cs="Arial"/>
                <w:b/>
                <w:bCs/>
                <w:sz w:val="22"/>
                <w:szCs w:val="22"/>
                <w:u w:val="single"/>
              </w:rPr>
            </w:pPr>
            <w:r w:rsidRPr="008F7AA6">
              <w:rPr>
                <w:rFonts w:ascii="Arial" w:hAnsi="Arial" w:cs="Arial"/>
                <w:b/>
                <w:bCs/>
                <w:sz w:val="22"/>
                <w:szCs w:val="22"/>
                <w:u w:val="single"/>
              </w:rPr>
              <w:t>Abortion:</w:t>
            </w:r>
            <w:r w:rsidRPr="008F7AA6">
              <w:rPr>
                <w:rFonts w:ascii="Arial" w:hAnsi="Arial" w:cs="Arial"/>
                <w:b/>
                <w:bCs/>
                <w:sz w:val="22"/>
                <w:szCs w:val="22"/>
              </w:rPr>
              <w:t xml:space="preserve"> </w:t>
            </w:r>
            <w:r w:rsidRPr="008F7AA6">
              <w:rPr>
                <w:rFonts w:ascii="Arial" w:hAnsi="Arial" w:cs="Arial"/>
                <w:sz w:val="22"/>
                <w:szCs w:val="22"/>
              </w:rPr>
              <w:t>A bill to prohibit federal funding of abortion.</w:t>
            </w:r>
          </w:p>
        </w:tc>
        <w:tc>
          <w:tcPr>
            <w:tcW w:w="596" w:type="dxa"/>
          </w:tcPr>
          <w:p w14:paraId="52C3E526"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498" w:type="dxa"/>
          </w:tcPr>
          <w:p w14:paraId="403ACCFA" w14:textId="77777777" w:rsidR="00314A73" w:rsidRPr="008F7AA6" w:rsidRDefault="00314A73" w:rsidP="0070093E">
            <w:pPr>
              <w:autoSpaceDE w:val="0"/>
              <w:autoSpaceDN w:val="0"/>
              <w:adjustRightInd w:val="0"/>
              <w:jc w:val="left"/>
              <w:rPr>
                <w:rFonts w:ascii="Arial" w:hAnsi="Arial" w:cs="Arial"/>
                <w:kern w:val="0"/>
                <w:sz w:val="22"/>
                <w:szCs w:val="22"/>
              </w:rPr>
            </w:pPr>
          </w:p>
        </w:tc>
        <w:tc>
          <w:tcPr>
            <w:tcW w:w="644" w:type="dxa"/>
          </w:tcPr>
          <w:p w14:paraId="2AD67B6C" w14:textId="77777777" w:rsidR="00314A73" w:rsidRPr="008F7AA6" w:rsidRDefault="00314A73" w:rsidP="0070093E">
            <w:pPr>
              <w:autoSpaceDE w:val="0"/>
              <w:autoSpaceDN w:val="0"/>
              <w:adjustRightInd w:val="0"/>
              <w:jc w:val="left"/>
              <w:rPr>
                <w:rFonts w:ascii="Arial" w:hAnsi="Arial" w:cs="Arial"/>
                <w:kern w:val="0"/>
                <w:sz w:val="22"/>
                <w:szCs w:val="22"/>
              </w:rPr>
            </w:pPr>
          </w:p>
        </w:tc>
      </w:tr>
    </w:tbl>
    <w:p w14:paraId="01AF1F08" w14:textId="77777777" w:rsidR="00314A73" w:rsidRDefault="00314A73" w:rsidP="00314A73">
      <w:pPr>
        <w:autoSpaceDE w:val="0"/>
        <w:autoSpaceDN w:val="0"/>
        <w:adjustRightInd w:val="0"/>
        <w:spacing w:after="0" w:line="240" w:lineRule="auto"/>
        <w:ind w:left="720" w:hanging="720"/>
        <w:rPr>
          <w:rFonts w:ascii="Arial" w:hAnsi="Arial" w:cs="Arial"/>
        </w:rPr>
      </w:pPr>
    </w:p>
    <w:p w14:paraId="36461AD9" w14:textId="77777777" w:rsidR="00314A73" w:rsidRDefault="002C59FE" w:rsidP="00314A73">
      <w:pPr>
        <w:autoSpaceDE w:val="0"/>
        <w:autoSpaceDN w:val="0"/>
        <w:adjustRightInd w:val="0"/>
        <w:spacing w:after="0" w:line="240" w:lineRule="auto"/>
        <w:ind w:left="720" w:hanging="720"/>
        <w:rPr>
          <w:rFonts w:ascii="Arial" w:hAnsi="Arial" w:cs="Arial"/>
        </w:rPr>
      </w:pPr>
      <w:r>
        <w:rPr>
          <w:rFonts w:ascii="Arial" w:hAnsi="Arial" w:cs="Arial"/>
          <w:b/>
        </w:rPr>
        <w:pict w14:anchorId="5C61A059">
          <v:rect id="_x0000_i1068" style="width:468pt;height:2pt" o:hralign="center" o:hrstd="t" o:hrnoshade="t" o:hr="t" fillcolor="black [3213]" stroked="f"/>
        </w:pict>
      </w:r>
    </w:p>
    <w:p w14:paraId="3A80CADD" w14:textId="77777777" w:rsidR="00314A73" w:rsidRDefault="00314A73" w:rsidP="00314A73">
      <w:pPr>
        <w:autoSpaceDE w:val="0"/>
        <w:autoSpaceDN w:val="0"/>
        <w:adjustRightInd w:val="0"/>
        <w:spacing w:after="0" w:line="240" w:lineRule="auto"/>
        <w:ind w:left="720" w:hanging="720"/>
        <w:rPr>
          <w:rFonts w:ascii="Arial" w:hAnsi="Arial" w:cs="Arial"/>
        </w:rPr>
      </w:pPr>
    </w:p>
    <w:p w14:paraId="79F34B36" w14:textId="77777777" w:rsidR="00314A73" w:rsidRDefault="00314A73" w:rsidP="00314A73">
      <w:pPr>
        <w:ind w:left="720" w:hanging="720"/>
        <w:rPr>
          <w:rFonts w:ascii="Arial" w:eastAsia="Times New Roman" w:hAnsi="Arial" w:cs="Arial"/>
        </w:rPr>
      </w:pPr>
      <w:r w:rsidRPr="008F7AA6">
        <w:rPr>
          <w:rFonts w:ascii="Arial" w:hAnsi="Arial" w:cs="Arial"/>
        </w:rPr>
        <w:t>Q</w:t>
      </w:r>
      <w:r>
        <w:rPr>
          <w:rFonts w:ascii="Arial" w:hAnsi="Arial" w:cs="Arial"/>
        </w:rPr>
        <w:t>57</w:t>
      </w:r>
      <w:r w:rsidRPr="008F7AA6">
        <w:rPr>
          <w:rFonts w:ascii="Arial" w:hAnsi="Arial" w:cs="Arial"/>
        </w:rPr>
        <w:t xml:space="preserve">. </w:t>
      </w:r>
      <w:r w:rsidRPr="008F7AA6">
        <w:rPr>
          <w:rFonts w:ascii="Arial" w:hAnsi="Arial" w:cs="Arial"/>
        </w:rPr>
        <w:tab/>
      </w:r>
      <w:r w:rsidRPr="008F7AA6">
        <w:rPr>
          <w:rFonts w:ascii="Arial" w:eastAsia="Times New Roman" w:hAnsi="Arial" w:cs="Arial"/>
        </w:rPr>
        <w:t>Among career managers in [my agency]</w:t>
      </w:r>
      <w:r>
        <w:rPr>
          <w:rFonts w:ascii="Arial" w:eastAsia="Times New Roman" w:hAnsi="Arial" w:cs="Arial"/>
        </w:rPr>
        <w:t>,</w:t>
      </w:r>
      <w:r w:rsidRPr="008F7AA6">
        <w:rPr>
          <w:rFonts w:ascii="Arial" w:eastAsia="Times New Roman" w:hAnsi="Arial" w:cs="Arial"/>
        </w:rPr>
        <w:t xml:space="preserve"> I have a pretty good idea of who is a Democrat and who is a Republican.</w:t>
      </w:r>
    </w:p>
    <w:p w14:paraId="05994909" w14:textId="77777777" w:rsidR="00314A73" w:rsidRDefault="00314A73" w:rsidP="00314A73">
      <w:pPr>
        <w:ind w:left="720" w:hanging="720"/>
        <w:rPr>
          <w:rFonts w:ascii="Arial" w:eastAsia="Times New Roman" w:hAnsi="Arial" w:cs="Arial"/>
        </w:rPr>
      </w:pPr>
      <w:r>
        <w:rPr>
          <w:rFonts w:ascii="Arial" w:hAnsi="Arial" w:cs="Arial"/>
        </w:rPr>
        <w:tab/>
        <w:t>[Responses displayed left to right.</w:t>
      </w:r>
      <w:r>
        <w:rPr>
          <w:rFonts w:ascii="Arial" w:eastAsia="Times New Roman" w:hAnsi="Arial" w:cs="Arial"/>
        </w:rPr>
        <w:t>]</w:t>
      </w:r>
    </w:p>
    <w:p w14:paraId="64939FD4" w14:textId="77777777" w:rsidR="00314A73" w:rsidRDefault="00314A73" w:rsidP="00314A73">
      <w:pPr>
        <w:spacing w:after="0"/>
        <w:ind w:left="720" w:hanging="720"/>
        <w:rPr>
          <w:rFonts w:ascii="Arial" w:eastAsia="Times New Roman" w:hAnsi="Arial" w:cs="Arial"/>
        </w:rPr>
      </w:pPr>
      <w:r>
        <w:rPr>
          <w:rFonts w:ascii="Arial" w:eastAsia="Times New Roman" w:hAnsi="Arial" w:cs="Arial"/>
        </w:rPr>
        <w:lastRenderedPageBreak/>
        <w:tab/>
        <w:t>Strongly disagree</w:t>
      </w:r>
    </w:p>
    <w:p w14:paraId="0E6785C0" w14:textId="77777777" w:rsidR="00314A73" w:rsidRDefault="00314A73" w:rsidP="00314A73">
      <w:pPr>
        <w:spacing w:after="0"/>
        <w:ind w:left="720" w:hanging="720"/>
        <w:rPr>
          <w:rFonts w:ascii="Arial" w:eastAsia="Times New Roman" w:hAnsi="Arial" w:cs="Arial"/>
        </w:rPr>
      </w:pPr>
      <w:r>
        <w:rPr>
          <w:rFonts w:ascii="Arial" w:eastAsia="Times New Roman" w:hAnsi="Arial" w:cs="Arial"/>
        </w:rPr>
        <w:tab/>
        <w:t>Disagree</w:t>
      </w:r>
    </w:p>
    <w:p w14:paraId="3482C249" w14:textId="77777777" w:rsidR="00314A73" w:rsidRDefault="00314A73" w:rsidP="00314A73">
      <w:pPr>
        <w:spacing w:after="0"/>
        <w:ind w:left="720" w:hanging="720"/>
        <w:rPr>
          <w:rFonts w:ascii="Arial" w:eastAsia="Times New Roman" w:hAnsi="Arial" w:cs="Arial"/>
        </w:rPr>
      </w:pPr>
      <w:r>
        <w:rPr>
          <w:rFonts w:ascii="Arial" w:eastAsia="Times New Roman" w:hAnsi="Arial" w:cs="Arial"/>
        </w:rPr>
        <w:tab/>
        <w:t>Agree</w:t>
      </w:r>
    </w:p>
    <w:p w14:paraId="17643274" w14:textId="77777777" w:rsidR="00314A73" w:rsidRDefault="00314A73" w:rsidP="00314A73">
      <w:pPr>
        <w:spacing w:after="0"/>
        <w:ind w:left="720"/>
        <w:rPr>
          <w:rFonts w:ascii="Arial" w:eastAsia="Times New Roman" w:hAnsi="Arial" w:cs="Arial"/>
        </w:rPr>
      </w:pPr>
      <w:r>
        <w:rPr>
          <w:rFonts w:ascii="Arial" w:eastAsia="Times New Roman" w:hAnsi="Arial" w:cs="Arial"/>
        </w:rPr>
        <w:t>Strongly agree</w:t>
      </w:r>
    </w:p>
    <w:p w14:paraId="79F04E00" w14:textId="77777777" w:rsidR="00314A73" w:rsidRDefault="00314A73" w:rsidP="00314A73">
      <w:pPr>
        <w:ind w:left="720"/>
        <w:rPr>
          <w:rFonts w:ascii="Arial" w:eastAsia="Times New Roman" w:hAnsi="Arial" w:cs="Arial"/>
        </w:rPr>
      </w:pPr>
      <w:r>
        <w:rPr>
          <w:rFonts w:ascii="Arial" w:eastAsia="Times New Roman" w:hAnsi="Arial" w:cs="Arial"/>
        </w:rPr>
        <w:t>Don’t know</w:t>
      </w:r>
    </w:p>
    <w:p w14:paraId="12ED493E" w14:textId="77777777" w:rsidR="00314A73" w:rsidRDefault="00314A73" w:rsidP="00314A73">
      <w:pPr>
        <w:ind w:left="720" w:hanging="720"/>
        <w:rPr>
          <w:rFonts w:ascii="Arial" w:hAnsi="Arial" w:cs="Arial"/>
        </w:rPr>
      </w:pPr>
    </w:p>
    <w:p w14:paraId="341F9116" w14:textId="77777777" w:rsidR="00314A73" w:rsidRDefault="00314A73" w:rsidP="00314A73">
      <w:pPr>
        <w:ind w:left="720" w:hanging="720"/>
        <w:rPr>
          <w:rFonts w:ascii="Arial" w:eastAsia="Times New Roman" w:hAnsi="Arial" w:cs="Arial"/>
        </w:rPr>
      </w:pPr>
      <w:r>
        <w:rPr>
          <w:rFonts w:ascii="Arial" w:hAnsi="Arial" w:cs="Arial"/>
        </w:rPr>
        <w:t xml:space="preserve">Q58. </w:t>
      </w:r>
      <w:r>
        <w:rPr>
          <w:rFonts w:ascii="Arial" w:hAnsi="Arial" w:cs="Arial"/>
        </w:rPr>
        <w:tab/>
      </w:r>
      <w:r w:rsidRPr="008F7AA6">
        <w:rPr>
          <w:rFonts w:ascii="Arial" w:eastAsia="Times New Roman" w:hAnsi="Arial" w:cs="Arial"/>
        </w:rPr>
        <w:t>In [my agency] the policy or political views of career professionals at the GS12 to GS15 level (or equivalents) influence their chances for promotion or attractive assignments.</w:t>
      </w:r>
    </w:p>
    <w:p w14:paraId="3A0DD05C" w14:textId="77777777" w:rsidR="00314A73" w:rsidRDefault="00314A73" w:rsidP="00314A73">
      <w:pPr>
        <w:ind w:left="720" w:hanging="720"/>
        <w:rPr>
          <w:rFonts w:ascii="Arial" w:eastAsia="Times New Roman" w:hAnsi="Arial" w:cs="Arial"/>
        </w:rPr>
      </w:pPr>
      <w:r>
        <w:rPr>
          <w:rFonts w:ascii="Arial" w:hAnsi="Arial" w:cs="Arial"/>
        </w:rPr>
        <w:tab/>
        <w:t>[Responses displayed left to right.</w:t>
      </w:r>
      <w:r>
        <w:rPr>
          <w:rFonts w:ascii="Arial" w:eastAsia="Times New Roman" w:hAnsi="Arial" w:cs="Arial"/>
        </w:rPr>
        <w:t>]</w:t>
      </w:r>
    </w:p>
    <w:p w14:paraId="3EFF2B52" w14:textId="77777777" w:rsidR="00314A73" w:rsidRDefault="00314A73" w:rsidP="00314A73">
      <w:pPr>
        <w:spacing w:after="0"/>
        <w:ind w:left="720" w:hanging="720"/>
        <w:rPr>
          <w:rFonts w:ascii="Arial" w:eastAsia="Times New Roman" w:hAnsi="Arial" w:cs="Arial"/>
        </w:rPr>
      </w:pPr>
      <w:r>
        <w:rPr>
          <w:rFonts w:ascii="Arial" w:eastAsia="Times New Roman" w:hAnsi="Arial" w:cs="Arial"/>
        </w:rPr>
        <w:tab/>
        <w:t>Strongly disagree</w:t>
      </w:r>
    </w:p>
    <w:p w14:paraId="5E2DB0B8" w14:textId="77777777" w:rsidR="00314A73" w:rsidRDefault="00314A73" w:rsidP="00314A73">
      <w:pPr>
        <w:spacing w:after="0"/>
        <w:ind w:left="720" w:hanging="720"/>
        <w:rPr>
          <w:rFonts w:ascii="Arial" w:eastAsia="Times New Roman" w:hAnsi="Arial" w:cs="Arial"/>
        </w:rPr>
      </w:pPr>
      <w:r>
        <w:rPr>
          <w:rFonts w:ascii="Arial" w:eastAsia="Times New Roman" w:hAnsi="Arial" w:cs="Arial"/>
        </w:rPr>
        <w:tab/>
        <w:t>Disagree</w:t>
      </w:r>
    </w:p>
    <w:p w14:paraId="19E16B12" w14:textId="77777777" w:rsidR="00314A73" w:rsidRDefault="00314A73" w:rsidP="00314A73">
      <w:pPr>
        <w:spacing w:after="0"/>
        <w:ind w:left="720" w:hanging="720"/>
        <w:rPr>
          <w:rFonts w:ascii="Arial" w:eastAsia="Times New Roman" w:hAnsi="Arial" w:cs="Arial"/>
        </w:rPr>
      </w:pPr>
      <w:r>
        <w:rPr>
          <w:rFonts w:ascii="Arial" w:eastAsia="Times New Roman" w:hAnsi="Arial" w:cs="Arial"/>
        </w:rPr>
        <w:tab/>
        <w:t>Agree</w:t>
      </w:r>
    </w:p>
    <w:p w14:paraId="77D55E6A" w14:textId="77777777" w:rsidR="00314A73" w:rsidRDefault="00314A73" w:rsidP="00314A73">
      <w:pPr>
        <w:spacing w:after="0"/>
        <w:ind w:left="720"/>
        <w:rPr>
          <w:rFonts w:ascii="Arial" w:eastAsia="Times New Roman" w:hAnsi="Arial" w:cs="Arial"/>
        </w:rPr>
      </w:pPr>
      <w:r>
        <w:rPr>
          <w:rFonts w:ascii="Arial" w:eastAsia="Times New Roman" w:hAnsi="Arial" w:cs="Arial"/>
        </w:rPr>
        <w:t>Strongly agree</w:t>
      </w:r>
    </w:p>
    <w:p w14:paraId="4F93F048" w14:textId="77777777" w:rsidR="00314A73" w:rsidRDefault="00314A73" w:rsidP="00314A73">
      <w:pPr>
        <w:ind w:left="720"/>
        <w:rPr>
          <w:rFonts w:ascii="Arial" w:eastAsia="Times New Roman" w:hAnsi="Arial" w:cs="Arial"/>
        </w:rPr>
      </w:pPr>
      <w:r>
        <w:rPr>
          <w:rFonts w:ascii="Arial" w:eastAsia="Times New Roman" w:hAnsi="Arial" w:cs="Arial"/>
        </w:rPr>
        <w:t>Don’t know</w:t>
      </w:r>
    </w:p>
    <w:p w14:paraId="7975EA05" w14:textId="77777777" w:rsidR="00314A73" w:rsidRPr="008F7AA6" w:rsidRDefault="002C59FE" w:rsidP="00314A73">
      <w:pPr>
        <w:autoSpaceDE w:val="0"/>
        <w:autoSpaceDN w:val="0"/>
        <w:adjustRightInd w:val="0"/>
        <w:spacing w:after="0" w:line="240" w:lineRule="auto"/>
        <w:rPr>
          <w:rFonts w:ascii="Arial" w:hAnsi="Arial" w:cs="Arial"/>
        </w:rPr>
      </w:pPr>
      <w:r>
        <w:rPr>
          <w:rFonts w:ascii="Arial" w:hAnsi="Arial" w:cs="Arial"/>
          <w:b/>
        </w:rPr>
        <w:pict w14:anchorId="28514F59">
          <v:rect id="_x0000_i1069" style="width:468pt;height:2pt" o:hralign="center" o:hrstd="t" o:hrnoshade="t" o:hr="t" fillcolor="black [3213]" stroked="f"/>
        </w:pict>
      </w:r>
    </w:p>
    <w:p w14:paraId="3B9FC94A" w14:textId="77777777" w:rsidR="00314A73" w:rsidRPr="008F7AA6" w:rsidRDefault="00314A73" w:rsidP="00314A73">
      <w:pPr>
        <w:autoSpaceDE w:val="0"/>
        <w:autoSpaceDN w:val="0"/>
        <w:adjustRightInd w:val="0"/>
        <w:spacing w:after="0" w:line="240" w:lineRule="auto"/>
        <w:rPr>
          <w:rFonts w:ascii="Arial" w:hAnsi="Arial" w:cs="Arial"/>
        </w:rPr>
      </w:pPr>
    </w:p>
    <w:p w14:paraId="7BF9DEF1" w14:textId="77777777" w:rsidR="00314A73" w:rsidRPr="0063368A" w:rsidRDefault="00314A73" w:rsidP="00314A73">
      <w:pPr>
        <w:autoSpaceDE w:val="0"/>
        <w:autoSpaceDN w:val="0"/>
        <w:adjustRightInd w:val="0"/>
        <w:spacing w:after="0" w:line="240" w:lineRule="auto"/>
        <w:rPr>
          <w:rFonts w:ascii="Arial" w:hAnsi="Arial" w:cs="Arial"/>
          <w:b/>
        </w:rPr>
      </w:pPr>
      <w:r>
        <w:rPr>
          <w:rFonts w:ascii="Arial" w:hAnsi="Arial" w:cs="Arial"/>
          <w:b/>
        </w:rPr>
        <w:t>Demographics</w:t>
      </w:r>
    </w:p>
    <w:p w14:paraId="3BEAB332" w14:textId="77777777" w:rsidR="00314A73" w:rsidRDefault="00314A73" w:rsidP="00314A73">
      <w:pPr>
        <w:autoSpaceDE w:val="0"/>
        <w:autoSpaceDN w:val="0"/>
        <w:adjustRightInd w:val="0"/>
        <w:spacing w:after="0" w:line="240" w:lineRule="auto"/>
        <w:rPr>
          <w:rFonts w:ascii="Arial" w:hAnsi="Arial" w:cs="Arial"/>
        </w:rPr>
      </w:pPr>
    </w:p>
    <w:p w14:paraId="35E95184"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[Text]</w:t>
      </w:r>
      <w:r w:rsidRPr="008F7AA6">
        <w:rPr>
          <w:rFonts w:ascii="Arial" w:hAnsi="Arial" w:cs="Arial"/>
        </w:rPr>
        <w:tab/>
        <w:t>Almost finished! This section asks a few basic demographic questions.</w:t>
      </w:r>
    </w:p>
    <w:p w14:paraId="52E91250" w14:textId="77777777" w:rsidR="00314A73" w:rsidRPr="008F7AA6" w:rsidRDefault="00314A73" w:rsidP="00314A73">
      <w:pPr>
        <w:autoSpaceDE w:val="0"/>
        <w:autoSpaceDN w:val="0"/>
        <w:adjustRightInd w:val="0"/>
        <w:spacing w:after="0" w:line="240" w:lineRule="auto"/>
        <w:rPr>
          <w:rFonts w:ascii="Arial" w:hAnsi="Arial" w:cs="Arial"/>
        </w:rPr>
      </w:pPr>
    </w:p>
    <w:p w14:paraId="52706D57"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59</w:t>
      </w:r>
      <w:r w:rsidRPr="008F7AA6">
        <w:rPr>
          <w:rFonts w:ascii="Arial" w:hAnsi="Arial" w:cs="Arial"/>
        </w:rPr>
        <w:t>.</w:t>
      </w:r>
      <w:r w:rsidRPr="008F7AA6">
        <w:rPr>
          <w:rFonts w:ascii="Arial" w:hAnsi="Arial" w:cs="Arial"/>
        </w:rPr>
        <w:tab/>
        <w:t>About how many years, in total, have you been employed in the following? Please include all positions and all time periods even if it has not been continuous (round to the nearest year).</w:t>
      </w:r>
    </w:p>
    <w:p w14:paraId="3E1F7A1F" w14:textId="77777777" w:rsidR="00314A73" w:rsidRPr="008F7AA6" w:rsidRDefault="00314A73" w:rsidP="00314A73">
      <w:pPr>
        <w:autoSpaceDE w:val="0"/>
        <w:autoSpaceDN w:val="0"/>
        <w:adjustRightInd w:val="0"/>
        <w:spacing w:after="0" w:line="240" w:lineRule="auto"/>
        <w:rPr>
          <w:rFonts w:ascii="Arial" w:hAnsi="Arial" w:cs="Arial"/>
        </w:rPr>
      </w:pPr>
    </w:p>
    <w:p w14:paraId="589CD718" w14:textId="77777777" w:rsidR="00314A73" w:rsidRPr="002D76EA" w:rsidRDefault="00314A73" w:rsidP="00314A73">
      <w:pPr>
        <w:autoSpaceDE w:val="0"/>
        <w:autoSpaceDN w:val="0"/>
        <w:adjustRightInd w:val="0"/>
        <w:spacing w:after="0" w:line="240" w:lineRule="auto"/>
        <w:ind w:firstLine="720"/>
        <w:rPr>
          <w:rFonts w:ascii="Arial" w:hAnsi="Arial" w:cs="Arial"/>
          <w:sz w:val="20"/>
          <w:szCs w:val="20"/>
        </w:rPr>
      </w:pPr>
      <w:r w:rsidRPr="002D76EA">
        <w:rPr>
          <w:rFonts w:ascii="Arial" w:hAnsi="Arial" w:cs="Arial"/>
          <w:sz w:val="20"/>
          <w:szCs w:val="20"/>
        </w:rPr>
        <w:t>Current position at [your agency]</w:t>
      </w:r>
      <w:r w:rsidRPr="002D76EA">
        <w:rPr>
          <w:rFonts w:ascii="Arial" w:hAnsi="Arial" w:cs="Arial"/>
          <w:sz w:val="20"/>
          <w:szCs w:val="20"/>
        </w:rPr>
        <w:tab/>
      </w:r>
      <w:r w:rsidRPr="002D76EA">
        <w:rPr>
          <w:rFonts w:ascii="Arial" w:hAnsi="Arial" w:cs="Arial"/>
          <w:sz w:val="20"/>
          <w:szCs w:val="20"/>
        </w:rPr>
        <w:tab/>
      </w:r>
      <w:r>
        <w:rPr>
          <w:rFonts w:ascii="Arial" w:hAnsi="Arial" w:cs="Arial"/>
          <w:sz w:val="20"/>
          <w:szCs w:val="20"/>
        </w:rPr>
        <w:tab/>
      </w:r>
      <w:r w:rsidRPr="002D76EA">
        <w:rPr>
          <w:rFonts w:ascii="Arial" w:hAnsi="Arial" w:cs="Arial"/>
          <w:sz w:val="20"/>
          <w:szCs w:val="20"/>
        </w:rPr>
        <w:t>[Drop-down menu of integers 0 to 50]</w:t>
      </w:r>
    </w:p>
    <w:p w14:paraId="13F499C6" w14:textId="77777777" w:rsidR="00314A73" w:rsidRPr="002D76EA" w:rsidRDefault="00314A73" w:rsidP="00314A73">
      <w:pPr>
        <w:autoSpaceDE w:val="0"/>
        <w:autoSpaceDN w:val="0"/>
        <w:adjustRightInd w:val="0"/>
        <w:spacing w:after="0" w:line="240" w:lineRule="auto"/>
        <w:ind w:firstLine="720"/>
        <w:rPr>
          <w:rFonts w:ascii="Arial" w:hAnsi="Arial" w:cs="Arial"/>
          <w:sz w:val="20"/>
          <w:szCs w:val="20"/>
        </w:rPr>
      </w:pPr>
      <w:r w:rsidRPr="002D76EA">
        <w:rPr>
          <w:rFonts w:ascii="Arial" w:hAnsi="Arial" w:cs="Arial"/>
          <w:sz w:val="20"/>
          <w:szCs w:val="20"/>
        </w:rPr>
        <w:t xml:space="preserve">All positions at [your agency] </w:t>
      </w:r>
      <w:r w:rsidRPr="002D76EA">
        <w:rPr>
          <w:rFonts w:ascii="Arial" w:hAnsi="Arial" w:cs="Arial"/>
          <w:sz w:val="20"/>
          <w:szCs w:val="20"/>
        </w:rPr>
        <w:tab/>
      </w:r>
      <w:r w:rsidRPr="002D76EA">
        <w:rPr>
          <w:rFonts w:ascii="Arial" w:hAnsi="Arial" w:cs="Arial"/>
          <w:sz w:val="20"/>
          <w:szCs w:val="20"/>
        </w:rPr>
        <w:tab/>
      </w:r>
      <w:r w:rsidRPr="002D76EA">
        <w:rPr>
          <w:rFonts w:ascii="Arial" w:hAnsi="Arial" w:cs="Arial"/>
          <w:sz w:val="20"/>
          <w:szCs w:val="20"/>
        </w:rPr>
        <w:tab/>
      </w:r>
      <w:r>
        <w:rPr>
          <w:rFonts w:ascii="Arial" w:hAnsi="Arial" w:cs="Arial"/>
          <w:sz w:val="20"/>
          <w:szCs w:val="20"/>
        </w:rPr>
        <w:tab/>
      </w:r>
      <w:r w:rsidRPr="002D76EA">
        <w:rPr>
          <w:rFonts w:ascii="Arial" w:hAnsi="Arial" w:cs="Arial"/>
          <w:sz w:val="20"/>
          <w:szCs w:val="20"/>
        </w:rPr>
        <w:t>[Drop-down menu of integers 0 to 50]</w:t>
      </w:r>
    </w:p>
    <w:p w14:paraId="29BC038B" w14:textId="77777777" w:rsidR="00314A73" w:rsidRPr="002D76EA" w:rsidRDefault="00314A73" w:rsidP="00314A73">
      <w:pPr>
        <w:autoSpaceDE w:val="0"/>
        <w:autoSpaceDN w:val="0"/>
        <w:adjustRightInd w:val="0"/>
        <w:spacing w:after="0" w:line="240" w:lineRule="auto"/>
        <w:ind w:firstLine="720"/>
        <w:rPr>
          <w:rFonts w:ascii="Arial" w:hAnsi="Arial" w:cs="Arial"/>
          <w:sz w:val="20"/>
          <w:szCs w:val="20"/>
        </w:rPr>
      </w:pPr>
      <w:r w:rsidRPr="002D76EA">
        <w:rPr>
          <w:rFonts w:ascii="Arial" w:hAnsi="Arial" w:cs="Arial"/>
          <w:sz w:val="20"/>
          <w:szCs w:val="20"/>
        </w:rPr>
        <w:t xml:space="preserve">Federal government (including [your agency]) </w:t>
      </w:r>
      <w:r>
        <w:rPr>
          <w:rFonts w:ascii="Arial" w:hAnsi="Arial" w:cs="Arial"/>
          <w:sz w:val="20"/>
          <w:szCs w:val="20"/>
        </w:rPr>
        <w:tab/>
      </w:r>
      <w:r>
        <w:rPr>
          <w:rFonts w:ascii="Arial" w:hAnsi="Arial" w:cs="Arial"/>
          <w:sz w:val="20"/>
          <w:szCs w:val="20"/>
        </w:rPr>
        <w:tab/>
      </w:r>
      <w:r w:rsidRPr="002D76EA">
        <w:rPr>
          <w:rFonts w:ascii="Arial" w:hAnsi="Arial" w:cs="Arial"/>
          <w:sz w:val="20"/>
          <w:szCs w:val="20"/>
        </w:rPr>
        <w:t>[Drop-down menu of integers 0 to 50]</w:t>
      </w:r>
    </w:p>
    <w:p w14:paraId="2CE0B155" w14:textId="77777777" w:rsidR="00314A73" w:rsidRPr="008F7AA6" w:rsidRDefault="00314A73" w:rsidP="00314A73">
      <w:pPr>
        <w:autoSpaceDE w:val="0"/>
        <w:autoSpaceDN w:val="0"/>
        <w:adjustRightInd w:val="0"/>
        <w:spacing w:after="0" w:line="240" w:lineRule="auto"/>
        <w:rPr>
          <w:rFonts w:ascii="Arial" w:hAnsi="Arial" w:cs="Arial"/>
        </w:rPr>
      </w:pPr>
    </w:p>
    <w:p w14:paraId="42FFC872"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Q</w:t>
      </w:r>
      <w:r>
        <w:rPr>
          <w:rFonts w:ascii="Arial" w:hAnsi="Arial" w:cs="Arial"/>
        </w:rPr>
        <w:t>60</w:t>
      </w:r>
      <w:r w:rsidRPr="008F7AA6">
        <w:rPr>
          <w:rFonts w:ascii="Arial" w:hAnsi="Arial" w:cs="Arial"/>
        </w:rPr>
        <w:t>.</w:t>
      </w:r>
      <w:r w:rsidRPr="008F7AA6">
        <w:rPr>
          <w:rFonts w:ascii="Arial" w:hAnsi="Arial" w:cs="Arial"/>
        </w:rPr>
        <w:tab/>
        <w:t>What is your annual salary?</w:t>
      </w:r>
    </w:p>
    <w:p w14:paraId="69B98A97" w14:textId="77777777" w:rsidR="00314A73" w:rsidRPr="008F7AA6" w:rsidRDefault="00314A73" w:rsidP="00314A73">
      <w:pPr>
        <w:autoSpaceDE w:val="0"/>
        <w:autoSpaceDN w:val="0"/>
        <w:adjustRightInd w:val="0"/>
        <w:spacing w:after="0" w:line="240" w:lineRule="auto"/>
        <w:rPr>
          <w:rFonts w:ascii="Arial" w:hAnsi="Arial" w:cs="Arial"/>
        </w:rPr>
      </w:pPr>
    </w:p>
    <w:p w14:paraId="0E06A025"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[Drop-down list]</w:t>
      </w:r>
    </w:p>
    <w:tbl>
      <w:tblPr>
        <w:tblStyle w:val="TableGrid"/>
        <w:tblW w:w="9350" w:type="dxa"/>
        <w:tblInd w:w="715" w:type="dxa"/>
        <w:tblLook w:val="04A0" w:firstRow="1" w:lastRow="0" w:firstColumn="1" w:lastColumn="0" w:noHBand="0" w:noVBand="1"/>
      </w:tblPr>
      <w:tblGrid>
        <w:gridCol w:w="3116"/>
        <w:gridCol w:w="3117"/>
        <w:gridCol w:w="3117"/>
      </w:tblGrid>
      <w:tr w:rsidR="00314A73" w:rsidRPr="008F7AA6" w14:paraId="0CEC8D25" w14:textId="77777777" w:rsidTr="0070093E">
        <w:tc>
          <w:tcPr>
            <w:tcW w:w="3116" w:type="dxa"/>
          </w:tcPr>
          <w:p w14:paraId="2F3A6463"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Less than $20,000</w:t>
            </w:r>
          </w:p>
        </w:tc>
        <w:tc>
          <w:tcPr>
            <w:tcW w:w="3117" w:type="dxa"/>
          </w:tcPr>
          <w:p w14:paraId="6E2A059A"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$110,000-$119,999</w:t>
            </w:r>
          </w:p>
        </w:tc>
        <w:tc>
          <w:tcPr>
            <w:tcW w:w="3117" w:type="dxa"/>
          </w:tcPr>
          <w:p w14:paraId="5D25C467"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$210,000-$219,999</w:t>
            </w:r>
          </w:p>
        </w:tc>
      </w:tr>
      <w:tr w:rsidR="00314A73" w:rsidRPr="008F7AA6" w14:paraId="4A3E79CF" w14:textId="77777777" w:rsidTr="0070093E">
        <w:tc>
          <w:tcPr>
            <w:tcW w:w="3116" w:type="dxa"/>
          </w:tcPr>
          <w:p w14:paraId="69EF833B"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$20,000-$29,999</w:t>
            </w:r>
          </w:p>
        </w:tc>
        <w:tc>
          <w:tcPr>
            <w:tcW w:w="3117" w:type="dxa"/>
          </w:tcPr>
          <w:p w14:paraId="248A5084"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$120,000-$129,999</w:t>
            </w:r>
          </w:p>
        </w:tc>
        <w:tc>
          <w:tcPr>
            <w:tcW w:w="3117" w:type="dxa"/>
          </w:tcPr>
          <w:p w14:paraId="693FA8E0"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$220,000-$229,999</w:t>
            </w:r>
          </w:p>
        </w:tc>
      </w:tr>
      <w:tr w:rsidR="00314A73" w:rsidRPr="008F7AA6" w14:paraId="4F558812" w14:textId="77777777" w:rsidTr="0070093E">
        <w:tc>
          <w:tcPr>
            <w:tcW w:w="3116" w:type="dxa"/>
          </w:tcPr>
          <w:p w14:paraId="59D3CB45"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$30,000-$39,999</w:t>
            </w:r>
          </w:p>
        </w:tc>
        <w:tc>
          <w:tcPr>
            <w:tcW w:w="3117" w:type="dxa"/>
          </w:tcPr>
          <w:p w14:paraId="2D2A0470"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$130,000-$139,999</w:t>
            </w:r>
          </w:p>
        </w:tc>
        <w:tc>
          <w:tcPr>
            <w:tcW w:w="3117" w:type="dxa"/>
          </w:tcPr>
          <w:p w14:paraId="3FF90585"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$230,000-$239,999</w:t>
            </w:r>
          </w:p>
        </w:tc>
      </w:tr>
      <w:tr w:rsidR="00314A73" w:rsidRPr="008F7AA6" w14:paraId="6795A039" w14:textId="77777777" w:rsidTr="0070093E">
        <w:tc>
          <w:tcPr>
            <w:tcW w:w="3116" w:type="dxa"/>
          </w:tcPr>
          <w:p w14:paraId="1F5202B1"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$40,000-$49,999</w:t>
            </w:r>
          </w:p>
        </w:tc>
        <w:tc>
          <w:tcPr>
            <w:tcW w:w="3117" w:type="dxa"/>
          </w:tcPr>
          <w:p w14:paraId="283E0636"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$140,000-$149,999</w:t>
            </w:r>
          </w:p>
        </w:tc>
        <w:tc>
          <w:tcPr>
            <w:tcW w:w="3117" w:type="dxa"/>
          </w:tcPr>
          <w:p w14:paraId="6E810B26"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$240,000-$249,999</w:t>
            </w:r>
          </w:p>
        </w:tc>
      </w:tr>
      <w:tr w:rsidR="00314A73" w:rsidRPr="008F7AA6" w14:paraId="73973C9E" w14:textId="77777777" w:rsidTr="0070093E">
        <w:tc>
          <w:tcPr>
            <w:tcW w:w="3116" w:type="dxa"/>
          </w:tcPr>
          <w:p w14:paraId="72308871"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$50,000-$59,999</w:t>
            </w:r>
          </w:p>
        </w:tc>
        <w:tc>
          <w:tcPr>
            <w:tcW w:w="3117" w:type="dxa"/>
          </w:tcPr>
          <w:p w14:paraId="4AEF39CE"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$150,000-$159,999</w:t>
            </w:r>
          </w:p>
        </w:tc>
        <w:tc>
          <w:tcPr>
            <w:tcW w:w="3117" w:type="dxa"/>
          </w:tcPr>
          <w:p w14:paraId="56897D42"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$250,000-$259,999</w:t>
            </w:r>
          </w:p>
        </w:tc>
      </w:tr>
      <w:tr w:rsidR="00314A73" w:rsidRPr="008F7AA6" w14:paraId="21145099" w14:textId="77777777" w:rsidTr="0070093E">
        <w:tc>
          <w:tcPr>
            <w:tcW w:w="3116" w:type="dxa"/>
          </w:tcPr>
          <w:p w14:paraId="0BFD6BF8"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$60,000-$69,999</w:t>
            </w:r>
          </w:p>
        </w:tc>
        <w:tc>
          <w:tcPr>
            <w:tcW w:w="3117" w:type="dxa"/>
          </w:tcPr>
          <w:p w14:paraId="1423B23B"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$160,000-$169,999</w:t>
            </w:r>
          </w:p>
        </w:tc>
        <w:tc>
          <w:tcPr>
            <w:tcW w:w="3117" w:type="dxa"/>
          </w:tcPr>
          <w:p w14:paraId="3879508F"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$260,000-$269,999</w:t>
            </w:r>
          </w:p>
        </w:tc>
      </w:tr>
      <w:tr w:rsidR="00314A73" w:rsidRPr="008F7AA6" w14:paraId="23317D31" w14:textId="77777777" w:rsidTr="0070093E">
        <w:tc>
          <w:tcPr>
            <w:tcW w:w="3116" w:type="dxa"/>
          </w:tcPr>
          <w:p w14:paraId="2364BE79"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$70,000-$79,999</w:t>
            </w:r>
          </w:p>
        </w:tc>
        <w:tc>
          <w:tcPr>
            <w:tcW w:w="3117" w:type="dxa"/>
          </w:tcPr>
          <w:p w14:paraId="6AEBE6F8"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$170,000-$179,999</w:t>
            </w:r>
          </w:p>
        </w:tc>
        <w:tc>
          <w:tcPr>
            <w:tcW w:w="3117" w:type="dxa"/>
          </w:tcPr>
          <w:p w14:paraId="7708AF14"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$270,000-$279,999</w:t>
            </w:r>
          </w:p>
        </w:tc>
      </w:tr>
      <w:tr w:rsidR="00314A73" w:rsidRPr="008F7AA6" w14:paraId="41988E13" w14:textId="77777777" w:rsidTr="0070093E">
        <w:tc>
          <w:tcPr>
            <w:tcW w:w="3116" w:type="dxa"/>
          </w:tcPr>
          <w:p w14:paraId="3C9C7C12"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$80,000-$89,999</w:t>
            </w:r>
          </w:p>
        </w:tc>
        <w:tc>
          <w:tcPr>
            <w:tcW w:w="3117" w:type="dxa"/>
          </w:tcPr>
          <w:p w14:paraId="5A508C03"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$180,000-$189,999</w:t>
            </w:r>
          </w:p>
        </w:tc>
        <w:tc>
          <w:tcPr>
            <w:tcW w:w="3117" w:type="dxa"/>
          </w:tcPr>
          <w:p w14:paraId="5F18483F"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$280,000 or more</w:t>
            </w:r>
          </w:p>
        </w:tc>
      </w:tr>
      <w:tr w:rsidR="00314A73" w:rsidRPr="008F7AA6" w14:paraId="1B85E03C" w14:textId="77777777" w:rsidTr="0070093E">
        <w:tc>
          <w:tcPr>
            <w:tcW w:w="3116" w:type="dxa"/>
          </w:tcPr>
          <w:p w14:paraId="148F4C0B"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$90,000-$99,999</w:t>
            </w:r>
          </w:p>
        </w:tc>
        <w:tc>
          <w:tcPr>
            <w:tcW w:w="3117" w:type="dxa"/>
          </w:tcPr>
          <w:p w14:paraId="5864ED01"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$190,000-$199,999</w:t>
            </w:r>
          </w:p>
        </w:tc>
        <w:tc>
          <w:tcPr>
            <w:tcW w:w="3117" w:type="dxa"/>
          </w:tcPr>
          <w:p w14:paraId="32E5233E" w14:textId="77777777" w:rsidR="00314A73" w:rsidRPr="008F7AA6" w:rsidRDefault="00314A73" w:rsidP="0070093E">
            <w:pPr>
              <w:autoSpaceDE w:val="0"/>
              <w:autoSpaceDN w:val="0"/>
              <w:adjustRightInd w:val="0"/>
              <w:jc w:val="left"/>
              <w:rPr>
                <w:rFonts w:ascii="Arial" w:hAnsi="Arial" w:cs="Arial"/>
                <w:kern w:val="0"/>
                <w:sz w:val="22"/>
                <w:szCs w:val="22"/>
              </w:rPr>
            </w:pPr>
          </w:p>
        </w:tc>
      </w:tr>
      <w:tr w:rsidR="00314A73" w:rsidRPr="008F7AA6" w14:paraId="74DB3F59" w14:textId="77777777" w:rsidTr="0070093E">
        <w:tc>
          <w:tcPr>
            <w:tcW w:w="3116" w:type="dxa"/>
          </w:tcPr>
          <w:p w14:paraId="79F8280C"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$100,000-$109,999</w:t>
            </w:r>
          </w:p>
        </w:tc>
        <w:tc>
          <w:tcPr>
            <w:tcW w:w="3117" w:type="dxa"/>
          </w:tcPr>
          <w:p w14:paraId="402554C9" w14:textId="77777777" w:rsidR="00314A73" w:rsidRPr="008F7AA6" w:rsidRDefault="00314A73" w:rsidP="0070093E">
            <w:pPr>
              <w:autoSpaceDE w:val="0"/>
              <w:autoSpaceDN w:val="0"/>
              <w:adjustRightInd w:val="0"/>
              <w:jc w:val="left"/>
              <w:rPr>
                <w:rFonts w:ascii="Arial" w:hAnsi="Arial" w:cs="Arial"/>
                <w:kern w:val="0"/>
                <w:sz w:val="22"/>
                <w:szCs w:val="22"/>
              </w:rPr>
            </w:pPr>
            <w:r w:rsidRPr="008F7AA6">
              <w:rPr>
                <w:rFonts w:ascii="Arial" w:hAnsi="Arial" w:cs="Arial"/>
                <w:kern w:val="0"/>
                <w:sz w:val="22"/>
                <w:szCs w:val="22"/>
              </w:rPr>
              <w:t>$200,000-$209,999</w:t>
            </w:r>
          </w:p>
        </w:tc>
        <w:tc>
          <w:tcPr>
            <w:tcW w:w="3117" w:type="dxa"/>
          </w:tcPr>
          <w:p w14:paraId="733289BE" w14:textId="77777777" w:rsidR="00314A73" w:rsidRPr="008F7AA6" w:rsidRDefault="00314A73" w:rsidP="0070093E">
            <w:pPr>
              <w:autoSpaceDE w:val="0"/>
              <w:autoSpaceDN w:val="0"/>
              <w:adjustRightInd w:val="0"/>
              <w:jc w:val="left"/>
              <w:rPr>
                <w:rFonts w:ascii="Arial" w:hAnsi="Arial" w:cs="Arial"/>
                <w:kern w:val="0"/>
                <w:sz w:val="22"/>
                <w:szCs w:val="22"/>
              </w:rPr>
            </w:pPr>
          </w:p>
        </w:tc>
      </w:tr>
    </w:tbl>
    <w:p w14:paraId="1A1A26F4" w14:textId="77777777" w:rsidR="00314A73" w:rsidRPr="008F7AA6" w:rsidRDefault="00314A73" w:rsidP="00314A73">
      <w:pPr>
        <w:autoSpaceDE w:val="0"/>
        <w:autoSpaceDN w:val="0"/>
        <w:adjustRightInd w:val="0"/>
        <w:spacing w:after="0" w:line="240" w:lineRule="auto"/>
        <w:rPr>
          <w:rFonts w:ascii="Arial" w:hAnsi="Arial" w:cs="Arial"/>
        </w:rPr>
      </w:pPr>
    </w:p>
    <w:p w14:paraId="78552E96" w14:textId="77777777" w:rsidR="00314A73" w:rsidRPr="008F7AA6" w:rsidRDefault="00314A73" w:rsidP="00314A73">
      <w:pPr>
        <w:autoSpaceDE w:val="0"/>
        <w:autoSpaceDN w:val="0"/>
        <w:adjustRightInd w:val="0"/>
        <w:spacing w:after="0" w:line="240" w:lineRule="auto"/>
        <w:rPr>
          <w:rFonts w:ascii="Arial" w:hAnsi="Arial" w:cs="Arial"/>
        </w:rPr>
      </w:pPr>
    </w:p>
    <w:p w14:paraId="76E9296C"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61</w:t>
      </w:r>
      <w:r w:rsidRPr="008F7AA6">
        <w:rPr>
          <w:rFonts w:ascii="Arial" w:hAnsi="Arial" w:cs="Arial"/>
        </w:rPr>
        <w:t>.</w:t>
      </w:r>
      <w:r w:rsidRPr="008F7AA6">
        <w:rPr>
          <w:rFonts w:ascii="Arial" w:hAnsi="Arial" w:cs="Arial"/>
        </w:rPr>
        <w:tab/>
        <w:t>What is the highest level of school you completed or the highest degree you have received?</w:t>
      </w:r>
    </w:p>
    <w:p w14:paraId="69E71B07"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r>
    </w:p>
    <w:p w14:paraId="6204D30D" w14:textId="77777777" w:rsidR="00314A73" w:rsidRPr="008F7AA6" w:rsidRDefault="00314A73" w:rsidP="00314A73">
      <w:pPr>
        <w:autoSpaceDE w:val="0"/>
        <w:autoSpaceDN w:val="0"/>
        <w:adjustRightInd w:val="0"/>
        <w:spacing w:after="0" w:line="240" w:lineRule="auto"/>
        <w:ind w:firstLine="720"/>
        <w:rPr>
          <w:rFonts w:ascii="Arial" w:hAnsi="Arial" w:cs="Arial"/>
        </w:rPr>
      </w:pPr>
      <w:r w:rsidRPr="008F7AA6">
        <w:rPr>
          <w:rFonts w:ascii="Arial" w:hAnsi="Arial" w:cs="Arial"/>
        </w:rPr>
        <w:t>High school degree or less</w:t>
      </w:r>
    </w:p>
    <w:p w14:paraId="6E218F0F" w14:textId="77777777" w:rsidR="00314A73" w:rsidRPr="008F7AA6" w:rsidRDefault="00314A73" w:rsidP="00314A73">
      <w:pPr>
        <w:autoSpaceDE w:val="0"/>
        <w:autoSpaceDN w:val="0"/>
        <w:adjustRightInd w:val="0"/>
        <w:spacing w:after="0" w:line="240" w:lineRule="auto"/>
        <w:ind w:firstLine="720"/>
        <w:rPr>
          <w:rFonts w:ascii="Arial" w:hAnsi="Arial" w:cs="Arial"/>
        </w:rPr>
      </w:pPr>
      <w:r w:rsidRPr="008F7AA6">
        <w:rPr>
          <w:rFonts w:ascii="Arial" w:hAnsi="Arial" w:cs="Arial"/>
        </w:rPr>
        <w:lastRenderedPageBreak/>
        <w:t>Some college</w:t>
      </w:r>
    </w:p>
    <w:p w14:paraId="187A1D86" w14:textId="77777777" w:rsidR="00314A73" w:rsidRPr="008F7AA6" w:rsidRDefault="00314A73" w:rsidP="00314A73">
      <w:pPr>
        <w:autoSpaceDE w:val="0"/>
        <w:autoSpaceDN w:val="0"/>
        <w:adjustRightInd w:val="0"/>
        <w:spacing w:after="0" w:line="240" w:lineRule="auto"/>
        <w:ind w:firstLine="720"/>
        <w:rPr>
          <w:rFonts w:ascii="Arial" w:hAnsi="Arial" w:cs="Arial"/>
        </w:rPr>
      </w:pPr>
      <w:r w:rsidRPr="008F7AA6">
        <w:rPr>
          <w:rFonts w:ascii="Arial" w:hAnsi="Arial" w:cs="Arial"/>
        </w:rPr>
        <w:t>College graduate</w:t>
      </w:r>
    </w:p>
    <w:p w14:paraId="1FCB66E3" w14:textId="77777777" w:rsidR="00314A73" w:rsidRPr="008F7AA6" w:rsidRDefault="00314A73" w:rsidP="00314A73">
      <w:pPr>
        <w:autoSpaceDE w:val="0"/>
        <w:autoSpaceDN w:val="0"/>
        <w:adjustRightInd w:val="0"/>
        <w:spacing w:after="0" w:line="240" w:lineRule="auto"/>
        <w:ind w:firstLine="720"/>
        <w:rPr>
          <w:rFonts w:ascii="Arial" w:hAnsi="Arial" w:cs="Arial"/>
        </w:rPr>
      </w:pPr>
      <w:r w:rsidRPr="008F7AA6">
        <w:rPr>
          <w:rFonts w:ascii="Arial" w:hAnsi="Arial" w:cs="Arial"/>
        </w:rPr>
        <w:t>Some post-graduate work</w:t>
      </w:r>
    </w:p>
    <w:p w14:paraId="5936D7B3" w14:textId="77777777" w:rsidR="00314A73" w:rsidRPr="0048781D" w:rsidRDefault="00314A73" w:rsidP="00314A73">
      <w:pPr>
        <w:autoSpaceDE w:val="0"/>
        <w:autoSpaceDN w:val="0"/>
        <w:adjustRightInd w:val="0"/>
        <w:spacing w:after="0" w:line="240" w:lineRule="auto"/>
        <w:ind w:firstLine="720"/>
        <w:rPr>
          <w:rFonts w:ascii="Arial" w:hAnsi="Arial" w:cs="Arial"/>
        </w:rPr>
      </w:pPr>
      <w:r w:rsidRPr="008F7AA6">
        <w:rPr>
          <w:rFonts w:ascii="Arial" w:hAnsi="Arial" w:cs="Arial"/>
        </w:rPr>
        <w:t>Graduate degree</w:t>
      </w:r>
    </w:p>
    <w:p w14:paraId="27FDC193" w14:textId="77777777" w:rsidR="00314A73" w:rsidRPr="008F7AA6" w:rsidRDefault="00314A73" w:rsidP="00314A73">
      <w:pPr>
        <w:autoSpaceDE w:val="0"/>
        <w:autoSpaceDN w:val="0"/>
        <w:adjustRightInd w:val="0"/>
        <w:spacing w:after="0" w:line="240" w:lineRule="auto"/>
        <w:rPr>
          <w:rFonts w:ascii="Arial" w:hAnsi="Arial" w:cs="Arial"/>
        </w:rPr>
      </w:pPr>
    </w:p>
    <w:p w14:paraId="4CF7EC2F"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Q</w:t>
      </w:r>
      <w:r>
        <w:rPr>
          <w:rFonts w:ascii="Arial" w:hAnsi="Arial" w:cs="Arial"/>
        </w:rPr>
        <w:t>62</w:t>
      </w:r>
      <w:r w:rsidRPr="008F7AA6">
        <w:rPr>
          <w:rFonts w:ascii="Arial" w:hAnsi="Arial" w:cs="Arial"/>
        </w:rPr>
        <w:t xml:space="preserve">. </w:t>
      </w:r>
      <w:r w:rsidRPr="008F7AA6">
        <w:rPr>
          <w:rFonts w:ascii="Arial" w:hAnsi="Arial" w:cs="Arial"/>
        </w:rPr>
        <w:tab/>
        <w:t>What is your age?</w:t>
      </w:r>
    </w:p>
    <w:p w14:paraId="5E2CA15C" w14:textId="77777777" w:rsidR="00314A73" w:rsidRPr="008F7AA6" w:rsidRDefault="00314A73" w:rsidP="00314A73">
      <w:pPr>
        <w:autoSpaceDE w:val="0"/>
        <w:autoSpaceDN w:val="0"/>
        <w:adjustRightInd w:val="0"/>
        <w:spacing w:after="0" w:line="240" w:lineRule="auto"/>
        <w:rPr>
          <w:rFonts w:ascii="Arial" w:hAnsi="Arial" w:cs="Arial"/>
        </w:rPr>
      </w:pPr>
    </w:p>
    <w:p w14:paraId="713741E7"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[Drop-down menu.]</w:t>
      </w:r>
    </w:p>
    <w:p w14:paraId="6FE821F1" w14:textId="77777777" w:rsidR="00314A73" w:rsidRPr="008F7AA6" w:rsidRDefault="00314A73" w:rsidP="00314A73">
      <w:pPr>
        <w:autoSpaceDE w:val="0"/>
        <w:autoSpaceDN w:val="0"/>
        <w:adjustRightInd w:val="0"/>
        <w:spacing w:after="0" w:line="240" w:lineRule="auto"/>
        <w:rPr>
          <w:rFonts w:ascii="Arial" w:hAnsi="Arial" w:cs="Arial"/>
        </w:rPr>
      </w:pPr>
    </w:p>
    <w:p w14:paraId="376B1176"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Less than 20</w:t>
      </w:r>
    </w:p>
    <w:p w14:paraId="2189BFE6"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20-24</w:t>
      </w:r>
    </w:p>
    <w:p w14:paraId="3C93A0D7"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25-29</w:t>
      </w:r>
    </w:p>
    <w:p w14:paraId="068E1A1F"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30-34</w:t>
      </w:r>
    </w:p>
    <w:p w14:paraId="148CCBB7"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35-39</w:t>
      </w:r>
    </w:p>
    <w:p w14:paraId="786FE4A6"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40-44</w:t>
      </w:r>
    </w:p>
    <w:p w14:paraId="77A3A4D8"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45-49</w:t>
      </w:r>
    </w:p>
    <w:p w14:paraId="5BF7EC13"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50-54</w:t>
      </w:r>
    </w:p>
    <w:p w14:paraId="51288D9C"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55-59</w:t>
      </w:r>
    </w:p>
    <w:p w14:paraId="1BCD8B6A" w14:textId="77777777" w:rsidR="00314A73" w:rsidRPr="008F7AA6" w:rsidRDefault="00314A73" w:rsidP="00314A73">
      <w:pPr>
        <w:autoSpaceDE w:val="0"/>
        <w:autoSpaceDN w:val="0"/>
        <w:adjustRightInd w:val="0"/>
        <w:spacing w:after="0" w:line="240" w:lineRule="auto"/>
        <w:ind w:firstLine="720"/>
        <w:rPr>
          <w:rFonts w:ascii="Arial" w:hAnsi="Arial" w:cs="Arial"/>
        </w:rPr>
      </w:pPr>
      <w:r w:rsidRPr="008F7AA6">
        <w:rPr>
          <w:rFonts w:ascii="Arial" w:hAnsi="Arial" w:cs="Arial"/>
        </w:rPr>
        <w:t>60-64</w:t>
      </w:r>
    </w:p>
    <w:p w14:paraId="376A3102" w14:textId="77777777" w:rsidR="00314A73" w:rsidRPr="008F7AA6" w:rsidRDefault="00314A73" w:rsidP="00314A73">
      <w:pPr>
        <w:autoSpaceDE w:val="0"/>
        <w:autoSpaceDN w:val="0"/>
        <w:adjustRightInd w:val="0"/>
        <w:spacing w:after="0" w:line="240" w:lineRule="auto"/>
        <w:ind w:firstLine="720"/>
        <w:rPr>
          <w:rFonts w:ascii="Arial" w:hAnsi="Arial" w:cs="Arial"/>
        </w:rPr>
      </w:pPr>
      <w:r w:rsidRPr="008F7AA6">
        <w:rPr>
          <w:rFonts w:ascii="Arial" w:hAnsi="Arial" w:cs="Arial"/>
        </w:rPr>
        <w:t>65 or more</w:t>
      </w:r>
    </w:p>
    <w:p w14:paraId="7FE6E8D9" w14:textId="77777777" w:rsidR="00314A73" w:rsidRDefault="002C59FE" w:rsidP="00314A73">
      <w:pPr>
        <w:autoSpaceDE w:val="0"/>
        <w:autoSpaceDN w:val="0"/>
        <w:adjustRightInd w:val="0"/>
        <w:spacing w:after="0" w:line="240" w:lineRule="auto"/>
        <w:rPr>
          <w:rFonts w:ascii="Arial" w:hAnsi="Arial" w:cs="Arial"/>
        </w:rPr>
      </w:pPr>
      <w:r>
        <w:rPr>
          <w:rFonts w:ascii="Arial" w:hAnsi="Arial" w:cs="Arial"/>
          <w:b/>
        </w:rPr>
        <w:pict w14:anchorId="525DDB14">
          <v:rect id="_x0000_i1070" style="width:468pt;height:2pt" o:hralign="center" o:hrstd="t" o:hrnoshade="t" o:hr="t" fillcolor="black [3213]" stroked="f"/>
        </w:pict>
      </w:r>
    </w:p>
    <w:p w14:paraId="587FC5D7" w14:textId="77777777" w:rsidR="00314A73" w:rsidRDefault="00314A73" w:rsidP="00314A73">
      <w:pPr>
        <w:autoSpaceDE w:val="0"/>
        <w:autoSpaceDN w:val="0"/>
        <w:adjustRightInd w:val="0"/>
        <w:spacing w:after="0" w:line="240" w:lineRule="auto"/>
        <w:ind w:left="720"/>
        <w:rPr>
          <w:rFonts w:ascii="Arial" w:hAnsi="Arial" w:cs="Arial"/>
        </w:rPr>
      </w:pPr>
    </w:p>
    <w:p w14:paraId="38D5B06F" w14:textId="77777777" w:rsidR="00314A73" w:rsidRDefault="00314A73" w:rsidP="00314A73">
      <w:pPr>
        <w:autoSpaceDE w:val="0"/>
        <w:autoSpaceDN w:val="0"/>
        <w:adjustRightInd w:val="0"/>
        <w:spacing w:after="0" w:line="240" w:lineRule="auto"/>
        <w:rPr>
          <w:rFonts w:ascii="Arial" w:hAnsi="Arial" w:cs="Arial"/>
        </w:rPr>
      </w:pPr>
      <w:r>
        <w:rPr>
          <w:rFonts w:ascii="Arial" w:hAnsi="Arial" w:cs="Arial"/>
        </w:rPr>
        <w:t>[Display Q29 if respondent is not a political appointee, a member of the Senior Foreign Service or a career member of the Senior Executive Service.]</w:t>
      </w:r>
    </w:p>
    <w:p w14:paraId="78DE584E"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04EE9B34"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63</w:t>
      </w:r>
      <w:r w:rsidRPr="008F7AA6">
        <w:rPr>
          <w:rFonts w:ascii="Arial" w:hAnsi="Arial" w:cs="Arial"/>
        </w:rPr>
        <w:t>.</w:t>
      </w:r>
      <w:r w:rsidRPr="008F7AA6">
        <w:rPr>
          <w:rFonts w:ascii="Arial" w:hAnsi="Arial" w:cs="Arial"/>
        </w:rPr>
        <w:tab/>
        <w:t>Please tell us how much you agree or disagree with this statement.</w:t>
      </w:r>
    </w:p>
    <w:p w14:paraId="50C4DEE6"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2BA8028F" w14:textId="77777777" w:rsidR="00314A73" w:rsidRPr="008F7AA6" w:rsidRDefault="00314A73" w:rsidP="00314A73">
      <w:pPr>
        <w:autoSpaceDE w:val="0"/>
        <w:autoSpaceDN w:val="0"/>
        <w:adjustRightInd w:val="0"/>
        <w:spacing w:after="0" w:line="240" w:lineRule="auto"/>
        <w:ind w:left="720"/>
        <w:rPr>
          <w:rFonts w:ascii="Arial" w:hAnsi="Arial" w:cs="Arial"/>
        </w:rPr>
      </w:pPr>
      <w:r w:rsidRPr="008F7AA6">
        <w:rPr>
          <w:rFonts w:ascii="Arial" w:hAnsi="Arial" w:cs="Arial"/>
        </w:rPr>
        <w:t>I am interested in becoming a member of the Senior Executive Service or a Senior Professional.</w:t>
      </w:r>
    </w:p>
    <w:p w14:paraId="6776FC17"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5AB1FDE2"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[Responses displayed left to right.]</w:t>
      </w:r>
    </w:p>
    <w:p w14:paraId="7965A6C8"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4BBC4523"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Strongly disagree [left]</w:t>
      </w:r>
    </w:p>
    <w:p w14:paraId="10B51A92"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Disagree</w:t>
      </w:r>
    </w:p>
    <w:p w14:paraId="0EC91820"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Neither agree nor disagree</w:t>
      </w:r>
    </w:p>
    <w:p w14:paraId="53AF493C"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Agree</w:t>
      </w:r>
    </w:p>
    <w:p w14:paraId="069952D3"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Strongly agree</w:t>
      </w:r>
    </w:p>
    <w:p w14:paraId="430B1BD4"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Not applicable [right]</w:t>
      </w:r>
    </w:p>
    <w:p w14:paraId="1C37702E" w14:textId="77777777" w:rsidR="00314A73" w:rsidRDefault="00314A73" w:rsidP="00314A73">
      <w:pPr>
        <w:autoSpaceDE w:val="0"/>
        <w:autoSpaceDN w:val="0"/>
        <w:adjustRightInd w:val="0"/>
        <w:spacing w:after="0" w:line="240" w:lineRule="auto"/>
        <w:rPr>
          <w:rFonts w:ascii="Arial" w:hAnsi="Arial" w:cs="Arial"/>
        </w:rPr>
      </w:pPr>
    </w:p>
    <w:p w14:paraId="15D75839"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Q</w:t>
      </w:r>
      <w:r>
        <w:rPr>
          <w:rFonts w:ascii="Arial" w:hAnsi="Arial" w:cs="Arial"/>
        </w:rPr>
        <w:t>64</w:t>
      </w:r>
      <w:r w:rsidRPr="008F7AA6">
        <w:rPr>
          <w:rFonts w:ascii="Arial" w:hAnsi="Arial" w:cs="Arial"/>
        </w:rPr>
        <w:t>.</w:t>
      </w:r>
      <w:r w:rsidRPr="008F7AA6">
        <w:rPr>
          <w:rFonts w:ascii="Arial" w:hAnsi="Arial" w:cs="Arial"/>
        </w:rPr>
        <w:tab/>
        <w:t>Are you now or will you become eligible to retire in the next 12 months?</w:t>
      </w:r>
    </w:p>
    <w:p w14:paraId="01604F70" w14:textId="77777777" w:rsidR="00314A73" w:rsidRPr="008F7AA6" w:rsidRDefault="00314A73" w:rsidP="00314A73">
      <w:pPr>
        <w:autoSpaceDE w:val="0"/>
        <w:autoSpaceDN w:val="0"/>
        <w:adjustRightInd w:val="0"/>
        <w:spacing w:after="0" w:line="240" w:lineRule="auto"/>
        <w:rPr>
          <w:rFonts w:ascii="Arial" w:hAnsi="Arial" w:cs="Arial"/>
        </w:rPr>
      </w:pPr>
    </w:p>
    <w:p w14:paraId="66D42F29"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Yes</w:t>
      </w:r>
    </w:p>
    <w:p w14:paraId="75222FEE"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No</w:t>
      </w:r>
    </w:p>
    <w:p w14:paraId="3B95A251" w14:textId="77777777" w:rsidR="00314A73" w:rsidRDefault="00314A73" w:rsidP="00314A73">
      <w:pPr>
        <w:autoSpaceDE w:val="0"/>
        <w:autoSpaceDN w:val="0"/>
        <w:adjustRightInd w:val="0"/>
        <w:spacing w:after="0" w:line="240" w:lineRule="auto"/>
        <w:rPr>
          <w:rFonts w:ascii="Arial" w:hAnsi="Arial" w:cs="Arial"/>
        </w:rPr>
      </w:pPr>
      <w:r w:rsidRPr="008F7AA6">
        <w:rPr>
          <w:rFonts w:ascii="Arial" w:hAnsi="Arial" w:cs="Arial"/>
        </w:rPr>
        <w:tab/>
        <w:t>Don’t know</w:t>
      </w:r>
    </w:p>
    <w:p w14:paraId="7680C3C8" w14:textId="77777777" w:rsidR="00314A73" w:rsidRDefault="00314A73" w:rsidP="00314A73">
      <w:pPr>
        <w:autoSpaceDE w:val="0"/>
        <w:autoSpaceDN w:val="0"/>
        <w:adjustRightInd w:val="0"/>
        <w:spacing w:after="0" w:line="240" w:lineRule="auto"/>
        <w:rPr>
          <w:rFonts w:ascii="Arial" w:hAnsi="Arial" w:cs="Arial"/>
        </w:rPr>
      </w:pPr>
    </w:p>
    <w:p w14:paraId="44E3BF00"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65</w:t>
      </w:r>
      <w:r w:rsidRPr="008F7AA6">
        <w:rPr>
          <w:rFonts w:ascii="Arial" w:hAnsi="Arial" w:cs="Arial"/>
        </w:rPr>
        <w:t>.</w:t>
      </w:r>
      <w:r w:rsidRPr="008F7AA6">
        <w:rPr>
          <w:rFonts w:ascii="Arial" w:hAnsi="Arial" w:cs="Arial"/>
        </w:rPr>
        <w:tab/>
        <w:t xml:space="preserve">Have you been approached about a job outside [your agency] since </w:t>
      </w:r>
      <w:r>
        <w:rPr>
          <w:rFonts w:ascii="Arial" w:hAnsi="Arial" w:cs="Arial"/>
        </w:rPr>
        <w:t>June</w:t>
      </w:r>
      <w:r w:rsidRPr="008F7AA6">
        <w:rPr>
          <w:rFonts w:ascii="Arial" w:hAnsi="Arial" w:cs="Arial"/>
        </w:rPr>
        <w:t xml:space="preserve"> 1, 2019?</w:t>
      </w:r>
    </w:p>
    <w:p w14:paraId="702339D7"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126EDAF4"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Yes</w:t>
      </w:r>
    </w:p>
    <w:p w14:paraId="41D28135"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No</w:t>
      </w:r>
    </w:p>
    <w:p w14:paraId="43B39B6E" w14:textId="77777777" w:rsidR="00314A73" w:rsidRPr="008F7AA6" w:rsidRDefault="00314A73" w:rsidP="00314A73">
      <w:pPr>
        <w:autoSpaceDE w:val="0"/>
        <w:autoSpaceDN w:val="0"/>
        <w:adjustRightInd w:val="0"/>
        <w:spacing w:after="0" w:line="240" w:lineRule="auto"/>
        <w:rPr>
          <w:rFonts w:ascii="Arial" w:hAnsi="Arial" w:cs="Arial"/>
        </w:rPr>
      </w:pPr>
    </w:p>
    <w:p w14:paraId="5C5EA83F" w14:textId="77777777" w:rsidR="00314A73" w:rsidRDefault="002C59FE" w:rsidP="00314A73">
      <w:pPr>
        <w:autoSpaceDE w:val="0"/>
        <w:autoSpaceDN w:val="0"/>
        <w:adjustRightInd w:val="0"/>
        <w:spacing w:after="0" w:line="240" w:lineRule="auto"/>
        <w:rPr>
          <w:rFonts w:ascii="Arial" w:hAnsi="Arial" w:cs="Arial"/>
          <w:b/>
        </w:rPr>
      </w:pPr>
      <w:r>
        <w:rPr>
          <w:rFonts w:ascii="Arial" w:hAnsi="Arial" w:cs="Arial"/>
          <w:b/>
        </w:rPr>
        <w:pict w14:anchorId="75AA6E9F">
          <v:rect id="_x0000_i1071" style="width:468pt;height:2pt" o:hralign="center" o:hrstd="t" o:hrnoshade="t" o:hr="t" fillcolor="black [3213]" stroked="f"/>
        </w:pict>
      </w:r>
    </w:p>
    <w:p w14:paraId="36695832" w14:textId="77777777" w:rsidR="00314A73" w:rsidRPr="008F7AA6" w:rsidRDefault="00314A73" w:rsidP="00314A73">
      <w:pPr>
        <w:autoSpaceDE w:val="0"/>
        <w:autoSpaceDN w:val="0"/>
        <w:adjustRightInd w:val="0"/>
        <w:spacing w:after="0" w:line="240" w:lineRule="auto"/>
        <w:rPr>
          <w:rFonts w:ascii="Arial" w:hAnsi="Arial" w:cs="Arial"/>
        </w:rPr>
      </w:pPr>
    </w:p>
    <w:p w14:paraId="026951CE" w14:textId="77777777" w:rsidR="00314A73" w:rsidRDefault="00314A73" w:rsidP="00314A73">
      <w:pPr>
        <w:autoSpaceDE w:val="0"/>
        <w:autoSpaceDN w:val="0"/>
        <w:adjustRightInd w:val="0"/>
        <w:spacing w:after="0" w:line="240" w:lineRule="auto"/>
        <w:rPr>
          <w:rFonts w:ascii="Arial" w:hAnsi="Arial" w:cs="Arial"/>
        </w:rPr>
      </w:pPr>
      <w:r w:rsidRPr="008F7AA6">
        <w:rPr>
          <w:rFonts w:ascii="Arial" w:hAnsi="Arial" w:cs="Arial"/>
        </w:rPr>
        <w:t>[Display Q</w:t>
      </w:r>
      <w:r>
        <w:rPr>
          <w:rFonts w:ascii="Arial" w:hAnsi="Arial" w:cs="Arial"/>
        </w:rPr>
        <w:t>66</w:t>
      </w:r>
      <w:r w:rsidRPr="008F7AA6">
        <w:rPr>
          <w:rFonts w:ascii="Arial" w:hAnsi="Arial" w:cs="Arial"/>
        </w:rPr>
        <w:t xml:space="preserve"> if answer to Q</w:t>
      </w:r>
      <w:r>
        <w:rPr>
          <w:rFonts w:ascii="Arial" w:hAnsi="Arial" w:cs="Arial"/>
        </w:rPr>
        <w:t>65</w:t>
      </w:r>
      <w:r w:rsidRPr="008F7AA6">
        <w:rPr>
          <w:rFonts w:ascii="Arial" w:hAnsi="Arial" w:cs="Arial"/>
        </w:rPr>
        <w:t xml:space="preserve"> is “Yes.”]</w:t>
      </w:r>
    </w:p>
    <w:p w14:paraId="1D7404EF" w14:textId="77777777" w:rsidR="00314A73" w:rsidRDefault="00314A73" w:rsidP="00314A73">
      <w:pPr>
        <w:autoSpaceDE w:val="0"/>
        <w:autoSpaceDN w:val="0"/>
        <w:adjustRightInd w:val="0"/>
        <w:spacing w:after="0" w:line="240" w:lineRule="auto"/>
        <w:rPr>
          <w:rFonts w:ascii="Arial" w:hAnsi="Arial" w:cs="Arial"/>
        </w:rPr>
      </w:pPr>
    </w:p>
    <w:p w14:paraId="06EE080B"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Q</w:t>
      </w:r>
      <w:r>
        <w:rPr>
          <w:rFonts w:ascii="Arial" w:hAnsi="Arial" w:cs="Arial"/>
        </w:rPr>
        <w:t>66</w:t>
      </w:r>
      <w:r w:rsidRPr="008F7AA6">
        <w:rPr>
          <w:rFonts w:ascii="Arial" w:hAnsi="Arial" w:cs="Arial"/>
        </w:rPr>
        <w:t>.</w:t>
      </w:r>
      <w:r w:rsidRPr="008F7AA6">
        <w:rPr>
          <w:rFonts w:ascii="Arial" w:hAnsi="Arial" w:cs="Arial"/>
        </w:rPr>
        <w:tab/>
        <w:t>If so, by what type of organization? [check all that apply]</w:t>
      </w:r>
    </w:p>
    <w:p w14:paraId="74B72F7C"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r>
    </w:p>
    <w:p w14:paraId="32A5AFAB" w14:textId="77777777" w:rsidR="00314A73" w:rsidRPr="008F7AA6" w:rsidRDefault="00314A73" w:rsidP="00314A73">
      <w:pPr>
        <w:autoSpaceDE w:val="0"/>
        <w:autoSpaceDN w:val="0"/>
        <w:adjustRightInd w:val="0"/>
        <w:spacing w:after="0" w:line="240" w:lineRule="auto"/>
        <w:ind w:left="720"/>
        <w:rPr>
          <w:rFonts w:ascii="Arial" w:hAnsi="Arial" w:cs="Arial"/>
        </w:rPr>
      </w:pPr>
      <w:r w:rsidRPr="008F7AA6">
        <w:rPr>
          <w:rFonts w:ascii="Arial" w:hAnsi="Arial" w:cs="Arial"/>
        </w:rPr>
        <w:t>Private businesses</w:t>
      </w:r>
    </w:p>
    <w:p w14:paraId="19510445"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Federal agencies other than [your agency]</w:t>
      </w:r>
    </w:p>
    <w:p w14:paraId="541D9A0A"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State or local agency</w:t>
      </w:r>
    </w:p>
    <w:p w14:paraId="0EAB5CB5"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Not-for-profits</w:t>
      </w:r>
    </w:p>
    <w:p w14:paraId="5F1054E2" w14:textId="77777777" w:rsidR="00314A73"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ab/>
        <w:t>Other</w:t>
      </w:r>
      <w:r>
        <w:rPr>
          <w:rFonts w:ascii="Arial" w:hAnsi="Arial" w:cs="Arial"/>
        </w:rPr>
        <w:t xml:space="preserve"> (please specify):</w:t>
      </w:r>
      <w:r w:rsidRPr="008F7AA6">
        <w:rPr>
          <w:rFonts w:ascii="Arial" w:hAnsi="Arial" w:cs="Arial"/>
        </w:rPr>
        <w:t xml:space="preserve"> [Text entry box]</w:t>
      </w:r>
    </w:p>
    <w:p w14:paraId="109546BC" w14:textId="77777777" w:rsidR="00314A73" w:rsidRPr="008F7AA6" w:rsidRDefault="00314A73" w:rsidP="00314A73">
      <w:pPr>
        <w:autoSpaceDE w:val="0"/>
        <w:autoSpaceDN w:val="0"/>
        <w:adjustRightInd w:val="0"/>
        <w:spacing w:after="0" w:line="240" w:lineRule="auto"/>
        <w:rPr>
          <w:rFonts w:ascii="Arial" w:hAnsi="Arial" w:cs="Arial"/>
        </w:rPr>
      </w:pPr>
    </w:p>
    <w:p w14:paraId="49C74B99" w14:textId="77777777" w:rsidR="00314A73" w:rsidRDefault="002C59FE" w:rsidP="00314A73">
      <w:pPr>
        <w:autoSpaceDE w:val="0"/>
        <w:autoSpaceDN w:val="0"/>
        <w:adjustRightInd w:val="0"/>
        <w:spacing w:after="0" w:line="240" w:lineRule="auto"/>
        <w:rPr>
          <w:rFonts w:ascii="Arial" w:hAnsi="Arial" w:cs="Arial"/>
          <w:b/>
        </w:rPr>
      </w:pPr>
      <w:r>
        <w:rPr>
          <w:rFonts w:ascii="Arial" w:hAnsi="Arial" w:cs="Arial"/>
          <w:b/>
        </w:rPr>
        <w:pict w14:anchorId="2662BA3B">
          <v:rect id="_x0000_i1072" style="width:468pt;height:2pt" o:hralign="center" o:hrstd="t" o:hrnoshade="t" o:hr="t" fillcolor="black [3213]" stroked="f"/>
        </w:pict>
      </w:r>
    </w:p>
    <w:p w14:paraId="7DAC1A59" w14:textId="77777777" w:rsidR="00314A73" w:rsidRPr="008F7AA6" w:rsidRDefault="00314A73" w:rsidP="00314A73">
      <w:pPr>
        <w:autoSpaceDE w:val="0"/>
        <w:autoSpaceDN w:val="0"/>
        <w:adjustRightInd w:val="0"/>
        <w:spacing w:after="0" w:line="240" w:lineRule="auto"/>
        <w:rPr>
          <w:rFonts w:ascii="Arial" w:hAnsi="Arial" w:cs="Arial"/>
        </w:rPr>
      </w:pPr>
    </w:p>
    <w:p w14:paraId="4E7BCC81"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Q</w:t>
      </w:r>
      <w:r>
        <w:rPr>
          <w:rFonts w:ascii="Arial" w:hAnsi="Arial" w:cs="Arial"/>
        </w:rPr>
        <w:t>67</w:t>
      </w:r>
      <w:r w:rsidRPr="008F7AA6">
        <w:rPr>
          <w:rFonts w:ascii="Arial" w:hAnsi="Arial" w:cs="Arial"/>
        </w:rPr>
        <w:t>.</w:t>
      </w:r>
      <w:r w:rsidRPr="008F7AA6">
        <w:rPr>
          <w:rFonts w:ascii="Arial" w:hAnsi="Arial" w:cs="Arial"/>
        </w:rPr>
        <w:tab/>
        <w:t>How likely is it that you will leave [your agency] in the next 12 months?</w:t>
      </w:r>
    </w:p>
    <w:p w14:paraId="7E615A95"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r>
    </w:p>
    <w:p w14:paraId="77DD11A4"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Very likely</w:t>
      </w:r>
    </w:p>
    <w:p w14:paraId="76FAC92B"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Likely</w:t>
      </w:r>
    </w:p>
    <w:p w14:paraId="0E047BEC"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Unlikely</w:t>
      </w:r>
    </w:p>
    <w:p w14:paraId="5D12C59A"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Very unlikely</w:t>
      </w:r>
    </w:p>
    <w:p w14:paraId="34339FFB"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Not sure</w:t>
      </w:r>
    </w:p>
    <w:p w14:paraId="3B8D1D67" w14:textId="77777777" w:rsidR="00314A73" w:rsidRPr="008F7AA6" w:rsidRDefault="002C59FE" w:rsidP="00314A73">
      <w:pPr>
        <w:autoSpaceDE w:val="0"/>
        <w:autoSpaceDN w:val="0"/>
        <w:adjustRightInd w:val="0"/>
        <w:spacing w:after="0" w:line="240" w:lineRule="auto"/>
        <w:rPr>
          <w:rFonts w:ascii="Arial" w:hAnsi="Arial" w:cs="Arial"/>
        </w:rPr>
      </w:pPr>
      <w:r>
        <w:rPr>
          <w:rFonts w:ascii="Arial" w:hAnsi="Arial" w:cs="Arial"/>
          <w:b/>
        </w:rPr>
        <w:pict w14:anchorId="348F35A3">
          <v:rect id="_x0000_i1073" style="width:468pt;height:2pt" o:hralign="center" o:hrstd="t" o:hrnoshade="t" o:hr="t" fillcolor="black [3213]" stroked="f"/>
        </w:pict>
      </w:r>
    </w:p>
    <w:p w14:paraId="2FADBB41" w14:textId="77777777" w:rsidR="00314A73" w:rsidRDefault="00314A73" w:rsidP="00314A73">
      <w:pPr>
        <w:autoSpaceDE w:val="0"/>
        <w:autoSpaceDN w:val="0"/>
        <w:adjustRightInd w:val="0"/>
        <w:spacing w:after="0" w:line="240" w:lineRule="auto"/>
        <w:rPr>
          <w:rFonts w:ascii="Arial" w:hAnsi="Arial" w:cs="Arial"/>
        </w:rPr>
      </w:pPr>
    </w:p>
    <w:p w14:paraId="36F5875A"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[Display Q</w:t>
      </w:r>
      <w:r>
        <w:rPr>
          <w:rFonts w:ascii="Arial" w:hAnsi="Arial" w:cs="Arial"/>
        </w:rPr>
        <w:t>68</w:t>
      </w:r>
      <w:r w:rsidRPr="008F7AA6">
        <w:rPr>
          <w:rFonts w:ascii="Arial" w:hAnsi="Arial" w:cs="Arial"/>
        </w:rPr>
        <w:t xml:space="preserve"> and Q</w:t>
      </w:r>
      <w:r>
        <w:rPr>
          <w:rFonts w:ascii="Arial" w:hAnsi="Arial" w:cs="Arial"/>
        </w:rPr>
        <w:t>69</w:t>
      </w:r>
      <w:r w:rsidRPr="008F7AA6">
        <w:rPr>
          <w:rFonts w:ascii="Arial" w:hAnsi="Arial" w:cs="Arial"/>
        </w:rPr>
        <w:t xml:space="preserve"> if response to Q</w:t>
      </w:r>
      <w:r>
        <w:rPr>
          <w:rFonts w:ascii="Arial" w:hAnsi="Arial" w:cs="Arial"/>
        </w:rPr>
        <w:t>67</w:t>
      </w:r>
      <w:r w:rsidRPr="008F7AA6">
        <w:rPr>
          <w:rFonts w:ascii="Arial" w:hAnsi="Arial" w:cs="Arial"/>
        </w:rPr>
        <w:t xml:space="preserve"> is “Very likely” or “Likely.”]</w:t>
      </w:r>
    </w:p>
    <w:p w14:paraId="04566044" w14:textId="77777777" w:rsidR="00314A73" w:rsidRPr="008F7AA6" w:rsidRDefault="00314A73" w:rsidP="00314A73">
      <w:pPr>
        <w:autoSpaceDE w:val="0"/>
        <w:autoSpaceDN w:val="0"/>
        <w:adjustRightInd w:val="0"/>
        <w:spacing w:after="0" w:line="240" w:lineRule="auto"/>
        <w:rPr>
          <w:rFonts w:ascii="Arial" w:hAnsi="Arial" w:cs="Arial"/>
        </w:rPr>
      </w:pPr>
    </w:p>
    <w:p w14:paraId="00B7B8A5"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Q</w:t>
      </w:r>
      <w:r>
        <w:rPr>
          <w:rFonts w:ascii="Arial" w:hAnsi="Arial" w:cs="Arial"/>
        </w:rPr>
        <w:t>68</w:t>
      </w:r>
      <w:r w:rsidRPr="008F7AA6">
        <w:rPr>
          <w:rFonts w:ascii="Arial" w:hAnsi="Arial" w:cs="Arial"/>
        </w:rPr>
        <w:t>.</w:t>
      </w:r>
      <w:r w:rsidRPr="008F7AA6">
        <w:rPr>
          <w:rFonts w:ascii="Arial" w:hAnsi="Arial" w:cs="Arial"/>
        </w:rPr>
        <w:tab/>
        <w:t>If you plan to leave [your agency], would you be:</w:t>
      </w:r>
    </w:p>
    <w:p w14:paraId="23333E4D" w14:textId="77777777" w:rsidR="00314A73" w:rsidRDefault="00314A73" w:rsidP="00314A73">
      <w:pPr>
        <w:autoSpaceDE w:val="0"/>
        <w:autoSpaceDN w:val="0"/>
        <w:adjustRightInd w:val="0"/>
        <w:spacing w:after="0" w:line="240" w:lineRule="auto"/>
        <w:rPr>
          <w:rFonts w:ascii="Arial" w:hAnsi="Arial" w:cs="Arial"/>
        </w:rPr>
      </w:pPr>
      <w:r w:rsidRPr="008F7AA6">
        <w:rPr>
          <w:rFonts w:ascii="Arial" w:hAnsi="Arial" w:cs="Arial"/>
        </w:rPr>
        <w:tab/>
      </w:r>
    </w:p>
    <w:p w14:paraId="7FE9D7D4" w14:textId="77777777" w:rsidR="00314A73" w:rsidRDefault="00314A73" w:rsidP="00314A73">
      <w:pPr>
        <w:autoSpaceDE w:val="0"/>
        <w:autoSpaceDN w:val="0"/>
        <w:adjustRightInd w:val="0"/>
        <w:spacing w:after="0" w:line="240" w:lineRule="auto"/>
        <w:ind w:firstLine="720"/>
        <w:rPr>
          <w:rFonts w:ascii="Arial" w:hAnsi="Arial" w:cs="Arial"/>
        </w:rPr>
      </w:pPr>
      <w:r w:rsidRPr="008F7AA6">
        <w:rPr>
          <w:rFonts w:ascii="Arial" w:hAnsi="Arial" w:cs="Arial"/>
        </w:rPr>
        <w:t>Becoming a government contractor or consultant</w:t>
      </w:r>
    </w:p>
    <w:p w14:paraId="4909CCC6" w14:textId="77777777" w:rsidR="00314A73" w:rsidRPr="008F7AA6" w:rsidRDefault="00314A73" w:rsidP="00314A73">
      <w:pPr>
        <w:autoSpaceDE w:val="0"/>
        <w:autoSpaceDN w:val="0"/>
        <w:adjustRightInd w:val="0"/>
        <w:spacing w:after="0" w:line="240" w:lineRule="auto"/>
        <w:ind w:firstLine="720"/>
        <w:rPr>
          <w:rFonts w:ascii="Arial" w:hAnsi="Arial" w:cs="Arial"/>
        </w:rPr>
      </w:pPr>
      <w:r w:rsidRPr="008F7AA6">
        <w:rPr>
          <w:rFonts w:ascii="Arial" w:hAnsi="Arial" w:cs="Arial"/>
        </w:rPr>
        <w:t>Taking a job other than government contractor or consultant in the private sector</w:t>
      </w:r>
    </w:p>
    <w:p w14:paraId="1801A79E" w14:textId="77777777" w:rsidR="00314A73" w:rsidRPr="008F7AA6" w:rsidRDefault="00314A73" w:rsidP="00314A73">
      <w:pPr>
        <w:autoSpaceDE w:val="0"/>
        <w:autoSpaceDN w:val="0"/>
        <w:adjustRightInd w:val="0"/>
        <w:spacing w:after="0" w:line="240" w:lineRule="auto"/>
        <w:ind w:firstLine="720"/>
        <w:rPr>
          <w:rFonts w:ascii="Arial" w:hAnsi="Arial" w:cs="Arial"/>
        </w:rPr>
      </w:pPr>
      <w:r w:rsidRPr="008F7AA6">
        <w:rPr>
          <w:rFonts w:ascii="Arial" w:hAnsi="Arial" w:cs="Arial"/>
        </w:rPr>
        <w:t>Moving to another job within the federal government</w:t>
      </w:r>
    </w:p>
    <w:p w14:paraId="12880A27" w14:textId="77777777" w:rsidR="00314A73" w:rsidRPr="008F7AA6" w:rsidRDefault="00314A73" w:rsidP="00314A73">
      <w:pPr>
        <w:autoSpaceDE w:val="0"/>
        <w:autoSpaceDN w:val="0"/>
        <w:adjustRightInd w:val="0"/>
        <w:spacing w:after="0" w:line="240" w:lineRule="auto"/>
        <w:ind w:firstLine="720"/>
        <w:rPr>
          <w:rFonts w:ascii="Arial" w:hAnsi="Arial" w:cs="Arial"/>
        </w:rPr>
      </w:pPr>
      <w:r w:rsidRPr="008F7AA6">
        <w:rPr>
          <w:rFonts w:ascii="Arial" w:hAnsi="Arial" w:cs="Arial"/>
        </w:rPr>
        <w:t>Joining a state or local government</w:t>
      </w:r>
    </w:p>
    <w:p w14:paraId="07FA4506" w14:textId="77777777" w:rsidR="00314A73" w:rsidRPr="008F7AA6" w:rsidRDefault="00314A73" w:rsidP="00314A73">
      <w:pPr>
        <w:autoSpaceDE w:val="0"/>
        <w:autoSpaceDN w:val="0"/>
        <w:adjustRightInd w:val="0"/>
        <w:spacing w:after="0" w:line="240" w:lineRule="auto"/>
        <w:ind w:firstLine="720"/>
        <w:rPr>
          <w:rFonts w:ascii="Arial" w:hAnsi="Arial" w:cs="Arial"/>
        </w:rPr>
      </w:pPr>
      <w:r w:rsidRPr="008F7AA6">
        <w:rPr>
          <w:rFonts w:ascii="Arial" w:hAnsi="Arial" w:cs="Arial"/>
        </w:rPr>
        <w:t>Retiring</w:t>
      </w:r>
    </w:p>
    <w:p w14:paraId="2736BC44" w14:textId="77777777" w:rsidR="00314A73" w:rsidRPr="008F7AA6" w:rsidRDefault="00314A73" w:rsidP="00314A73">
      <w:pPr>
        <w:autoSpaceDE w:val="0"/>
        <w:autoSpaceDN w:val="0"/>
        <w:adjustRightInd w:val="0"/>
        <w:spacing w:after="0" w:line="240" w:lineRule="auto"/>
        <w:ind w:firstLine="720"/>
        <w:rPr>
          <w:rFonts w:ascii="Arial" w:hAnsi="Arial" w:cs="Arial"/>
        </w:rPr>
      </w:pPr>
      <w:r w:rsidRPr="008F7AA6">
        <w:rPr>
          <w:rFonts w:ascii="Arial" w:hAnsi="Arial" w:cs="Arial"/>
        </w:rPr>
        <w:t>Other (please specify)</w:t>
      </w:r>
      <w:r>
        <w:rPr>
          <w:rFonts w:ascii="Arial" w:hAnsi="Arial" w:cs="Arial"/>
        </w:rPr>
        <w:t>:</w:t>
      </w:r>
      <w:r w:rsidRPr="008F7AA6">
        <w:rPr>
          <w:rFonts w:ascii="Arial" w:hAnsi="Arial" w:cs="Arial"/>
        </w:rPr>
        <w:t xml:space="preserve"> [Text box entry]</w:t>
      </w:r>
    </w:p>
    <w:p w14:paraId="79E1424F" w14:textId="77777777" w:rsidR="00314A73" w:rsidRPr="008F7AA6" w:rsidRDefault="00314A73" w:rsidP="00314A73">
      <w:pPr>
        <w:autoSpaceDE w:val="0"/>
        <w:autoSpaceDN w:val="0"/>
        <w:adjustRightInd w:val="0"/>
        <w:spacing w:after="0" w:line="240" w:lineRule="auto"/>
        <w:rPr>
          <w:rFonts w:ascii="Arial" w:hAnsi="Arial" w:cs="Arial"/>
        </w:rPr>
      </w:pPr>
    </w:p>
    <w:p w14:paraId="51B9C716" w14:textId="77777777" w:rsidR="00314A73" w:rsidRPr="008F7AA6" w:rsidRDefault="00314A73" w:rsidP="00314A73">
      <w:pPr>
        <w:spacing w:line="256" w:lineRule="auto"/>
        <w:rPr>
          <w:rFonts w:ascii="Arial" w:hAnsi="Arial" w:cs="Arial"/>
        </w:rPr>
      </w:pPr>
      <w:r w:rsidRPr="008F7AA6">
        <w:rPr>
          <w:rFonts w:ascii="Arial" w:hAnsi="Arial" w:cs="Arial"/>
        </w:rPr>
        <w:t>Q</w:t>
      </w:r>
      <w:r>
        <w:rPr>
          <w:rFonts w:ascii="Arial" w:hAnsi="Arial" w:cs="Arial"/>
        </w:rPr>
        <w:t>69.</w:t>
      </w:r>
      <w:r w:rsidRPr="008F7AA6">
        <w:rPr>
          <w:rFonts w:ascii="Arial" w:hAnsi="Arial" w:cs="Arial"/>
        </w:rPr>
        <w:t xml:space="preserve"> </w:t>
      </w:r>
      <w:r w:rsidRPr="008F7AA6">
        <w:rPr>
          <w:rFonts w:ascii="Arial" w:hAnsi="Arial" w:cs="Arial"/>
        </w:rPr>
        <w:tab/>
        <w:t>Why would you be leaving</w:t>
      </w:r>
      <w:r>
        <w:rPr>
          <w:rFonts w:ascii="Arial" w:hAnsi="Arial" w:cs="Arial"/>
        </w:rPr>
        <w:t xml:space="preserve">? </w:t>
      </w:r>
      <w:r w:rsidRPr="008F7AA6">
        <w:rPr>
          <w:rFonts w:ascii="Arial" w:hAnsi="Arial" w:cs="Arial"/>
        </w:rPr>
        <w:t>[check all that apply]</w:t>
      </w:r>
    </w:p>
    <w:p w14:paraId="5F177088" w14:textId="77777777" w:rsidR="00314A73" w:rsidRPr="008F7AA6" w:rsidRDefault="00314A73" w:rsidP="00314A73">
      <w:pPr>
        <w:spacing w:after="0" w:line="257" w:lineRule="auto"/>
        <w:ind w:firstLine="720"/>
        <w:rPr>
          <w:rFonts w:ascii="Arial" w:hAnsi="Arial" w:cs="Arial"/>
        </w:rPr>
      </w:pPr>
      <w:r w:rsidRPr="008F7AA6">
        <w:rPr>
          <w:rFonts w:ascii="Arial" w:hAnsi="Arial" w:cs="Arial"/>
        </w:rPr>
        <w:t>Workload too high</w:t>
      </w:r>
    </w:p>
    <w:p w14:paraId="2144ED92" w14:textId="77777777" w:rsidR="00314A73" w:rsidRPr="008F7AA6" w:rsidRDefault="00314A73" w:rsidP="00314A73">
      <w:pPr>
        <w:spacing w:after="0" w:line="257" w:lineRule="auto"/>
        <w:ind w:firstLine="720"/>
        <w:rPr>
          <w:rFonts w:ascii="Arial" w:hAnsi="Arial" w:cs="Arial"/>
        </w:rPr>
      </w:pPr>
      <w:r w:rsidRPr="008F7AA6">
        <w:rPr>
          <w:rFonts w:ascii="Arial" w:hAnsi="Arial" w:cs="Arial"/>
        </w:rPr>
        <w:t>Lack of appreciation</w:t>
      </w:r>
    </w:p>
    <w:p w14:paraId="6C5ABD8C" w14:textId="77777777" w:rsidR="00314A73" w:rsidRPr="008F7AA6" w:rsidRDefault="00314A73" w:rsidP="00314A73">
      <w:pPr>
        <w:spacing w:after="0" w:line="257" w:lineRule="auto"/>
        <w:ind w:firstLine="720"/>
        <w:rPr>
          <w:rFonts w:ascii="Arial" w:hAnsi="Arial" w:cs="Arial"/>
        </w:rPr>
      </w:pPr>
      <w:r w:rsidRPr="008F7AA6">
        <w:rPr>
          <w:rFonts w:ascii="Arial" w:hAnsi="Arial" w:cs="Arial"/>
        </w:rPr>
        <w:t>No room for advancement</w:t>
      </w:r>
    </w:p>
    <w:p w14:paraId="702696F2" w14:textId="77777777" w:rsidR="00314A73" w:rsidRPr="008F7AA6" w:rsidRDefault="00314A73" w:rsidP="00314A73">
      <w:pPr>
        <w:spacing w:after="0" w:line="257" w:lineRule="auto"/>
        <w:ind w:firstLine="720"/>
        <w:rPr>
          <w:rFonts w:ascii="Arial" w:hAnsi="Arial" w:cs="Arial"/>
        </w:rPr>
      </w:pPr>
      <w:r w:rsidRPr="008F7AA6">
        <w:rPr>
          <w:rFonts w:ascii="Arial" w:hAnsi="Arial" w:cs="Arial"/>
        </w:rPr>
        <w:t>Lack of autonomy</w:t>
      </w:r>
    </w:p>
    <w:p w14:paraId="1379C21F" w14:textId="77777777" w:rsidR="00314A73" w:rsidRPr="008F7AA6" w:rsidRDefault="00314A73" w:rsidP="00314A73">
      <w:pPr>
        <w:spacing w:after="0" w:line="257" w:lineRule="auto"/>
        <w:ind w:firstLine="720"/>
        <w:rPr>
          <w:rFonts w:ascii="Arial" w:hAnsi="Arial" w:cs="Arial"/>
        </w:rPr>
      </w:pPr>
      <w:r w:rsidRPr="008F7AA6">
        <w:rPr>
          <w:rFonts w:ascii="Arial" w:hAnsi="Arial" w:cs="Arial"/>
        </w:rPr>
        <w:t>Organizational culture</w:t>
      </w:r>
    </w:p>
    <w:p w14:paraId="4118CAA5" w14:textId="77777777" w:rsidR="00314A73" w:rsidRPr="008F7AA6" w:rsidRDefault="00314A73" w:rsidP="00314A73">
      <w:pPr>
        <w:spacing w:after="0" w:line="257" w:lineRule="auto"/>
        <w:ind w:firstLine="720"/>
        <w:rPr>
          <w:rFonts w:ascii="Arial" w:hAnsi="Arial" w:cs="Arial"/>
        </w:rPr>
      </w:pPr>
      <w:r w:rsidRPr="008F7AA6">
        <w:rPr>
          <w:rFonts w:ascii="Arial" w:hAnsi="Arial" w:cs="Arial"/>
        </w:rPr>
        <w:t>Political environment</w:t>
      </w:r>
    </w:p>
    <w:p w14:paraId="6F22FC4C" w14:textId="77777777" w:rsidR="00314A73" w:rsidRPr="008F7AA6" w:rsidRDefault="00314A73" w:rsidP="00314A73">
      <w:pPr>
        <w:spacing w:after="0" w:line="257" w:lineRule="auto"/>
        <w:ind w:firstLine="720"/>
        <w:rPr>
          <w:rFonts w:ascii="Arial" w:hAnsi="Arial" w:cs="Arial"/>
        </w:rPr>
      </w:pPr>
      <w:r w:rsidRPr="008F7AA6">
        <w:rPr>
          <w:rFonts w:ascii="Arial" w:hAnsi="Arial" w:cs="Arial"/>
        </w:rPr>
        <w:t>Higher pay outside</w:t>
      </w:r>
    </w:p>
    <w:p w14:paraId="2C35E014" w14:textId="77777777" w:rsidR="00314A73" w:rsidRPr="008F7AA6" w:rsidRDefault="00314A73" w:rsidP="00314A73">
      <w:pPr>
        <w:autoSpaceDE w:val="0"/>
        <w:autoSpaceDN w:val="0"/>
        <w:adjustRightInd w:val="0"/>
        <w:spacing w:after="0" w:line="240" w:lineRule="auto"/>
        <w:ind w:firstLine="720"/>
        <w:rPr>
          <w:rFonts w:ascii="Arial" w:hAnsi="Arial" w:cs="Arial"/>
        </w:rPr>
      </w:pPr>
      <w:r w:rsidRPr="008F7AA6">
        <w:rPr>
          <w:rFonts w:ascii="Arial" w:hAnsi="Arial" w:cs="Arial"/>
        </w:rPr>
        <w:t>Other (please specify)</w:t>
      </w:r>
      <w:r>
        <w:rPr>
          <w:rFonts w:ascii="Arial" w:hAnsi="Arial" w:cs="Arial"/>
        </w:rPr>
        <w:t>:</w:t>
      </w:r>
      <w:r w:rsidRPr="008F7AA6">
        <w:rPr>
          <w:rFonts w:ascii="Arial" w:hAnsi="Arial" w:cs="Arial"/>
        </w:rPr>
        <w:t xml:space="preserve"> [Text box entry]</w:t>
      </w:r>
    </w:p>
    <w:p w14:paraId="29E22B78" w14:textId="77777777" w:rsidR="00314A73" w:rsidRPr="008F7AA6" w:rsidRDefault="00314A73" w:rsidP="00314A73">
      <w:pPr>
        <w:spacing w:after="0" w:line="257" w:lineRule="auto"/>
        <w:ind w:firstLine="720"/>
        <w:rPr>
          <w:rFonts w:ascii="Arial" w:hAnsi="Arial" w:cs="Arial"/>
        </w:rPr>
      </w:pPr>
    </w:p>
    <w:p w14:paraId="64AA6A04"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78B209F8" w14:textId="77777777" w:rsidR="00314A73" w:rsidRPr="008F7AA6" w:rsidRDefault="00314A73" w:rsidP="00314A73">
      <w:pPr>
        <w:autoSpaceDE w:val="0"/>
        <w:autoSpaceDN w:val="0"/>
        <w:adjustRightInd w:val="0"/>
        <w:spacing w:after="0" w:line="240" w:lineRule="auto"/>
        <w:rPr>
          <w:rFonts w:ascii="Arial" w:hAnsi="Arial" w:cs="Arial"/>
        </w:rPr>
      </w:pPr>
    </w:p>
    <w:p w14:paraId="61356C39" w14:textId="77777777" w:rsidR="00314A73" w:rsidRPr="008F7AA6" w:rsidRDefault="00314A73" w:rsidP="00314A73">
      <w:pPr>
        <w:autoSpaceDE w:val="0"/>
        <w:autoSpaceDN w:val="0"/>
        <w:adjustRightInd w:val="0"/>
        <w:spacing w:after="0" w:line="240" w:lineRule="auto"/>
        <w:rPr>
          <w:rFonts w:ascii="Arial" w:hAnsi="Arial" w:cs="Arial"/>
        </w:rPr>
      </w:pPr>
    </w:p>
    <w:p w14:paraId="5985ADBB" w14:textId="77777777" w:rsidR="00314A73" w:rsidRPr="008F7AA6" w:rsidRDefault="002C59FE" w:rsidP="00314A73">
      <w:pPr>
        <w:autoSpaceDE w:val="0"/>
        <w:autoSpaceDN w:val="0"/>
        <w:adjustRightInd w:val="0"/>
        <w:spacing w:after="0" w:line="240" w:lineRule="auto"/>
        <w:rPr>
          <w:rFonts w:ascii="Arial" w:hAnsi="Arial" w:cs="Arial"/>
        </w:rPr>
      </w:pPr>
      <w:r>
        <w:rPr>
          <w:rFonts w:ascii="Arial" w:hAnsi="Arial" w:cs="Arial"/>
          <w:b/>
        </w:rPr>
        <w:pict w14:anchorId="75097DA3">
          <v:rect id="_x0000_i1074" style="width:468pt;height:2pt" o:hralign="center" o:hrstd="t" o:hrnoshade="t" o:hr="t" fillcolor="black [3213]" stroked="f"/>
        </w:pict>
      </w:r>
    </w:p>
    <w:p w14:paraId="7866D5C4" w14:textId="77777777" w:rsidR="00314A73" w:rsidRDefault="00314A73" w:rsidP="00314A73">
      <w:pPr>
        <w:autoSpaceDE w:val="0"/>
        <w:autoSpaceDN w:val="0"/>
        <w:adjustRightInd w:val="0"/>
        <w:spacing w:after="0" w:line="240" w:lineRule="auto"/>
        <w:rPr>
          <w:rFonts w:ascii="Arial" w:hAnsi="Arial" w:cs="Arial"/>
        </w:rPr>
      </w:pPr>
    </w:p>
    <w:p w14:paraId="1C23C38E"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lastRenderedPageBreak/>
        <w:t>[Text]</w:t>
      </w:r>
      <w:r w:rsidRPr="008F7AA6">
        <w:rPr>
          <w:rFonts w:ascii="Arial" w:hAnsi="Arial" w:cs="Arial"/>
        </w:rPr>
        <w:tab/>
        <w:t>The last questions on the survey come from the American National Election Study, a biennial national survey of Americans' political views and attitudes. These questions ask about political party and ideology. We ask these questions of all participants so that we can identify the issues on which Republicans and Democrats agree and disagree.</w:t>
      </w:r>
    </w:p>
    <w:p w14:paraId="2311E219"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001BA5D0" w14:textId="77777777" w:rsidR="00314A73" w:rsidRPr="008F7AA6" w:rsidRDefault="00314A73" w:rsidP="00314A73">
      <w:pPr>
        <w:autoSpaceDE w:val="0"/>
        <w:autoSpaceDN w:val="0"/>
        <w:adjustRightInd w:val="0"/>
        <w:spacing w:after="0" w:line="240" w:lineRule="auto"/>
        <w:ind w:left="720"/>
        <w:rPr>
          <w:rFonts w:ascii="Arial" w:hAnsi="Arial" w:cs="Arial"/>
        </w:rPr>
      </w:pPr>
      <w:r w:rsidRPr="008F7AA6">
        <w:rPr>
          <w:rFonts w:ascii="Arial" w:hAnsi="Arial" w:cs="Arial"/>
        </w:rPr>
        <w:t xml:space="preserve">We would like to remind you that your answers are </w:t>
      </w:r>
      <w:r w:rsidRPr="008F7AA6">
        <w:rPr>
          <w:rFonts w:ascii="Arial" w:hAnsi="Arial" w:cs="Arial"/>
          <w:b/>
        </w:rPr>
        <w:t>completely confidential.</w:t>
      </w:r>
      <w:r w:rsidRPr="008F7AA6">
        <w:rPr>
          <w:rFonts w:ascii="Arial" w:hAnsi="Arial" w:cs="Arial"/>
        </w:rPr>
        <w:t xml:space="preserve"> You should feel free to express your views openly and honestly. Of course, you are free to refuse to answer any questions.</w:t>
      </w:r>
    </w:p>
    <w:p w14:paraId="3FB4D00A" w14:textId="77777777" w:rsidR="00314A73" w:rsidRPr="008F7AA6" w:rsidRDefault="00314A73" w:rsidP="00314A73">
      <w:pPr>
        <w:autoSpaceDE w:val="0"/>
        <w:autoSpaceDN w:val="0"/>
        <w:adjustRightInd w:val="0"/>
        <w:spacing w:after="0" w:line="240" w:lineRule="auto"/>
        <w:rPr>
          <w:rFonts w:ascii="Arial" w:hAnsi="Arial" w:cs="Arial"/>
        </w:rPr>
      </w:pPr>
    </w:p>
    <w:p w14:paraId="169DE14F"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70</w:t>
      </w:r>
      <w:r w:rsidRPr="008F7AA6">
        <w:rPr>
          <w:rFonts w:ascii="Arial" w:hAnsi="Arial" w:cs="Arial"/>
        </w:rPr>
        <w:t>.</w:t>
      </w:r>
      <w:r w:rsidRPr="008F7AA6">
        <w:rPr>
          <w:rFonts w:ascii="Arial" w:hAnsi="Arial" w:cs="Arial"/>
        </w:rPr>
        <w:tab/>
        <w:t>Generally speaking, do you usually think of yourself as a Democrat, a Republican, an Independent, or what?</w:t>
      </w:r>
    </w:p>
    <w:p w14:paraId="41D9551D" w14:textId="77777777" w:rsidR="00314A73" w:rsidRPr="008F7AA6" w:rsidRDefault="00314A73" w:rsidP="00314A73">
      <w:pPr>
        <w:autoSpaceDE w:val="0"/>
        <w:autoSpaceDN w:val="0"/>
        <w:adjustRightInd w:val="0"/>
        <w:spacing w:after="0" w:line="240" w:lineRule="auto"/>
        <w:ind w:left="720"/>
        <w:rPr>
          <w:rFonts w:ascii="Arial" w:hAnsi="Arial" w:cs="Arial"/>
        </w:rPr>
      </w:pPr>
    </w:p>
    <w:p w14:paraId="49A302F7" w14:textId="77777777" w:rsidR="00314A73" w:rsidRPr="008F7AA6" w:rsidRDefault="00314A73" w:rsidP="00314A73">
      <w:pPr>
        <w:autoSpaceDE w:val="0"/>
        <w:autoSpaceDN w:val="0"/>
        <w:adjustRightInd w:val="0"/>
        <w:spacing w:after="0" w:line="240" w:lineRule="auto"/>
        <w:ind w:left="720"/>
        <w:rPr>
          <w:rFonts w:ascii="Arial" w:hAnsi="Arial" w:cs="Arial"/>
        </w:rPr>
      </w:pPr>
      <w:r w:rsidRPr="008F7AA6">
        <w:rPr>
          <w:rFonts w:ascii="Arial" w:hAnsi="Arial" w:cs="Arial"/>
        </w:rPr>
        <w:t>Democrat</w:t>
      </w:r>
    </w:p>
    <w:p w14:paraId="0DB597DF" w14:textId="77777777" w:rsidR="00314A73" w:rsidRPr="008F7AA6" w:rsidRDefault="00314A73" w:rsidP="00314A73">
      <w:pPr>
        <w:autoSpaceDE w:val="0"/>
        <w:autoSpaceDN w:val="0"/>
        <w:adjustRightInd w:val="0"/>
        <w:spacing w:after="0" w:line="240" w:lineRule="auto"/>
        <w:ind w:left="720"/>
        <w:rPr>
          <w:rFonts w:ascii="Arial" w:hAnsi="Arial" w:cs="Arial"/>
        </w:rPr>
      </w:pPr>
      <w:r w:rsidRPr="008F7AA6">
        <w:rPr>
          <w:rFonts w:ascii="Arial" w:hAnsi="Arial" w:cs="Arial"/>
        </w:rPr>
        <w:t>Republican</w:t>
      </w:r>
    </w:p>
    <w:p w14:paraId="0A900D32" w14:textId="77777777" w:rsidR="00314A73" w:rsidRPr="008F7AA6" w:rsidRDefault="00314A73" w:rsidP="00314A73">
      <w:pPr>
        <w:autoSpaceDE w:val="0"/>
        <w:autoSpaceDN w:val="0"/>
        <w:adjustRightInd w:val="0"/>
        <w:spacing w:after="0" w:line="240" w:lineRule="auto"/>
        <w:ind w:left="720"/>
        <w:rPr>
          <w:rFonts w:ascii="Arial" w:hAnsi="Arial" w:cs="Arial"/>
        </w:rPr>
      </w:pPr>
      <w:r w:rsidRPr="008F7AA6">
        <w:rPr>
          <w:rFonts w:ascii="Arial" w:hAnsi="Arial" w:cs="Arial"/>
        </w:rPr>
        <w:t>Independent</w:t>
      </w:r>
    </w:p>
    <w:p w14:paraId="53570012" w14:textId="77777777" w:rsidR="00314A73" w:rsidRPr="008F7AA6" w:rsidRDefault="00314A73" w:rsidP="00314A73">
      <w:pPr>
        <w:autoSpaceDE w:val="0"/>
        <w:autoSpaceDN w:val="0"/>
        <w:adjustRightInd w:val="0"/>
        <w:spacing w:after="0" w:line="240" w:lineRule="auto"/>
        <w:ind w:left="720"/>
        <w:rPr>
          <w:rFonts w:ascii="Arial" w:hAnsi="Arial" w:cs="Arial"/>
        </w:rPr>
      </w:pPr>
      <w:r w:rsidRPr="008F7AA6">
        <w:rPr>
          <w:rFonts w:ascii="Arial" w:hAnsi="Arial" w:cs="Arial"/>
        </w:rPr>
        <w:t>Other party (please specify): [Text entry box.]</w:t>
      </w:r>
    </w:p>
    <w:p w14:paraId="4BAA8243" w14:textId="77777777" w:rsidR="00314A73" w:rsidRPr="008F7AA6" w:rsidRDefault="00314A73" w:rsidP="00314A73">
      <w:pPr>
        <w:autoSpaceDE w:val="0"/>
        <w:autoSpaceDN w:val="0"/>
        <w:adjustRightInd w:val="0"/>
        <w:spacing w:after="0" w:line="240" w:lineRule="auto"/>
        <w:ind w:left="720"/>
        <w:rPr>
          <w:rFonts w:ascii="Arial" w:hAnsi="Arial" w:cs="Arial"/>
        </w:rPr>
      </w:pPr>
      <w:r w:rsidRPr="008F7AA6">
        <w:rPr>
          <w:rFonts w:ascii="Arial" w:hAnsi="Arial" w:cs="Arial"/>
        </w:rPr>
        <w:t>Don’t know</w:t>
      </w:r>
    </w:p>
    <w:p w14:paraId="6754285E" w14:textId="77777777" w:rsidR="00314A73" w:rsidRPr="008F7AA6" w:rsidRDefault="00314A73" w:rsidP="00314A73">
      <w:pPr>
        <w:autoSpaceDE w:val="0"/>
        <w:autoSpaceDN w:val="0"/>
        <w:adjustRightInd w:val="0"/>
        <w:spacing w:after="0" w:line="240" w:lineRule="auto"/>
        <w:rPr>
          <w:rFonts w:ascii="Arial" w:hAnsi="Arial" w:cs="Arial"/>
        </w:rPr>
      </w:pPr>
    </w:p>
    <w:p w14:paraId="229D8ACC" w14:textId="77777777" w:rsidR="00314A73" w:rsidRPr="008F7AA6" w:rsidRDefault="002C59FE" w:rsidP="00314A73">
      <w:pPr>
        <w:autoSpaceDE w:val="0"/>
        <w:autoSpaceDN w:val="0"/>
        <w:adjustRightInd w:val="0"/>
        <w:spacing w:after="0" w:line="240" w:lineRule="auto"/>
        <w:rPr>
          <w:rFonts w:ascii="Arial" w:hAnsi="Arial" w:cs="Arial"/>
        </w:rPr>
      </w:pPr>
      <w:r>
        <w:rPr>
          <w:rFonts w:ascii="Arial" w:hAnsi="Arial" w:cs="Arial"/>
          <w:b/>
        </w:rPr>
        <w:pict w14:anchorId="0825C4BD">
          <v:rect id="_x0000_i1075" style="width:468pt;height:2pt" o:hralign="center" o:hrstd="t" o:hrnoshade="t" o:hr="t" fillcolor="black [3213]" stroked="f"/>
        </w:pict>
      </w:r>
    </w:p>
    <w:p w14:paraId="10E27620" w14:textId="77777777" w:rsidR="00314A73" w:rsidRPr="008F7AA6" w:rsidRDefault="00314A73" w:rsidP="00314A73">
      <w:pPr>
        <w:autoSpaceDE w:val="0"/>
        <w:autoSpaceDN w:val="0"/>
        <w:adjustRightInd w:val="0"/>
        <w:spacing w:after="0" w:line="240" w:lineRule="auto"/>
        <w:rPr>
          <w:rFonts w:ascii="Arial" w:hAnsi="Arial" w:cs="Arial"/>
        </w:rPr>
      </w:pPr>
    </w:p>
    <w:p w14:paraId="5ADA5E13"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[Display Q</w:t>
      </w:r>
      <w:r>
        <w:rPr>
          <w:rFonts w:ascii="Arial" w:hAnsi="Arial" w:cs="Arial"/>
        </w:rPr>
        <w:t>71</w:t>
      </w:r>
      <w:r w:rsidRPr="008F7AA6">
        <w:rPr>
          <w:rFonts w:ascii="Arial" w:hAnsi="Arial" w:cs="Arial"/>
        </w:rPr>
        <w:t xml:space="preserve"> if response to Q</w:t>
      </w:r>
      <w:r>
        <w:rPr>
          <w:rFonts w:ascii="Arial" w:hAnsi="Arial" w:cs="Arial"/>
        </w:rPr>
        <w:t>70</w:t>
      </w:r>
      <w:r w:rsidRPr="008F7AA6">
        <w:rPr>
          <w:rFonts w:ascii="Arial" w:hAnsi="Arial" w:cs="Arial"/>
        </w:rPr>
        <w:t xml:space="preserve"> is “Independent,” “Other party,” or “Don’t know.”</w:t>
      </w:r>
    </w:p>
    <w:p w14:paraId="0657DE71" w14:textId="77777777" w:rsidR="00314A73" w:rsidRPr="008F7AA6" w:rsidRDefault="00314A73" w:rsidP="00314A73">
      <w:pPr>
        <w:autoSpaceDE w:val="0"/>
        <w:autoSpaceDN w:val="0"/>
        <w:adjustRightInd w:val="0"/>
        <w:spacing w:after="0" w:line="240" w:lineRule="auto"/>
        <w:rPr>
          <w:rFonts w:ascii="Arial" w:hAnsi="Arial" w:cs="Arial"/>
        </w:rPr>
      </w:pPr>
    </w:p>
    <w:p w14:paraId="73FD38DD"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Q</w:t>
      </w:r>
      <w:r>
        <w:rPr>
          <w:rFonts w:ascii="Arial" w:hAnsi="Arial" w:cs="Arial"/>
        </w:rPr>
        <w:t>71</w:t>
      </w:r>
      <w:r w:rsidRPr="008F7AA6">
        <w:rPr>
          <w:rFonts w:ascii="Arial" w:hAnsi="Arial" w:cs="Arial"/>
        </w:rPr>
        <w:t>.</w:t>
      </w:r>
      <w:r w:rsidRPr="008F7AA6">
        <w:rPr>
          <w:rFonts w:ascii="Arial" w:hAnsi="Arial" w:cs="Arial"/>
        </w:rPr>
        <w:tab/>
        <w:t xml:space="preserve">Do you think of yourself as </w:t>
      </w:r>
      <w:r w:rsidRPr="008F7AA6">
        <w:rPr>
          <w:rFonts w:ascii="Arial" w:hAnsi="Arial" w:cs="Arial"/>
          <w:b/>
        </w:rPr>
        <w:t>closer</w:t>
      </w:r>
      <w:r w:rsidRPr="008F7AA6">
        <w:rPr>
          <w:rFonts w:ascii="Arial" w:hAnsi="Arial" w:cs="Arial"/>
        </w:rPr>
        <w:t xml:space="preserve"> to the Republican Party or to the Democratic Party?</w:t>
      </w:r>
    </w:p>
    <w:p w14:paraId="547B6FBE" w14:textId="77777777" w:rsidR="00314A73" w:rsidRPr="008F7AA6" w:rsidRDefault="00314A73" w:rsidP="00314A73">
      <w:pPr>
        <w:autoSpaceDE w:val="0"/>
        <w:autoSpaceDN w:val="0"/>
        <w:adjustRightInd w:val="0"/>
        <w:spacing w:after="0" w:line="240" w:lineRule="auto"/>
        <w:rPr>
          <w:rFonts w:ascii="Arial" w:hAnsi="Arial" w:cs="Arial"/>
        </w:rPr>
      </w:pPr>
    </w:p>
    <w:p w14:paraId="1E7AB6CC"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Closer to the Republican Party</w:t>
      </w:r>
    </w:p>
    <w:p w14:paraId="64C383BA"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Neither</w:t>
      </w:r>
    </w:p>
    <w:p w14:paraId="3BA16BAF"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Closer to the Democratic Party</w:t>
      </w:r>
    </w:p>
    <w:p w14:paraId="3AACEEBE"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Don’t know</w:t>
      </w:r>
    </w:p>
    <w:p w14:paraId="174FC485" w14:textId="77777777" w:rsidR="00314A73" w:rsidRDefault="002C59FE" w:rsidP="00314A73">
      <w:pPr>
        <w:autoSpaceDE w:val="0"/>
        <w:autoSpaceDN w:val="0"/>
        <w:adjustRightInd w:val="0"/>
        <w:spacing w:after="0" w:line="240" w:lineRule="auto"/>
        <w:rPr>
          <w:rFonts w:ascii="Arial" w:hAnsi="Arial" w:cs="Arial"/>
          <w:b/>
        </w:rPr>
      </w:pPr>
      <w:r>
        <w:rPr>
          <w:rFonts w:ascii="Arial" w:hAnsi="Arial" w:cs="Arial"/>
          <w:b/>
        </w:rPr>
        <w:pict w14:anchorId="2BF93724">
          <v:rect id="_x0000_i1076" style="width:468pt;height:2pt" o:hralign="center" o:hrstd="t" o:hrnoshade="t" o:hr="t" fillcolor="black [3213]" stroked="f"/>
        </w:pict>
      </w:r>
    </w:p>
    <w:p w14:paraId="6A32DF75" w14:textId="77777777" w:rsidR="00314A73" w:rsidRPr="008F7AA6" w:rsidRDefault="00314A73" w:rsidP="00314A73">
      <w:pPr>
        <w:autoSpaceDE w:val="0"/>
        <w:autoSpaceDN w:val="0"/>
        <w:adjustRightInd w:val="0"/>
        <w:spacing w:after="0" w:line="240" w:lineRule="auto"/>
        <w:rPr>
          <w:rFonts w:ascii="Arial" w:hAnsi="Arial" w:cs="Arial"/>
        </w:rPr>
      </w:pPr>
    </w:p>
    <w:p w14:paraId="3CB36DBC"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Q</w:t>
      </w:r>
      <w:r>
        <w:rPr>
          <w:rFonts w:ascii="Arial" w:hAnsi="Arial" w:cs="Arial"/>
        </w:rPr>
        <w:t>72</w:t>
      </w:r>
      <w:r w:rsidRPr="008F7AA6">
        <w:rPr>
          <w:rFonts w:ascii="Arial" w:hAnsi="Arial" w:cs="Arial"/>
        </w:rPr>
        <w:t>.</w:t>
      </w:r>
      <w:r w:rsidRPr="008F7AA6">
        <w:rPr>
          <w:rFonts w:ascii="Arial" w:hAnsi="Arial" w:cs="Arial"/>
        </w:rPr>
        <w:tab/>
        <w:t>In general, would you describe your political views as:</w:t>
      </w:r>
    </w:p>
    <w:p w14:paraId="4A85A428" w14:textId="77777777" w:rsidR="00314A73" w:rsidRPr="008F7AA6" w:rsidRDefault="00314A73" w:rsidP="00314A73">
      <w:pPr>
        <w:autoSpaceDE w:val="0"/>
        <w:autoSpaceDN w:val="0"/>
        <w:adjustRightInd w:val="0"/>
        <w:spacing w:after="0" w:line="240" w:lineRule="auto"/>
        <w:rPr>
          <w:rFonts w:ascii="Arial" w:hAnsi="Arial" w:cs="Arial"/>
        </w:rPr>
      </w:pPr>
    </w:p>
    <w:p w14:paraId="03F76ABA"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Very conservative</w:t>
      </w:r>
    </w:p>
    <w:p w14:paraId="45C60D07"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Conservative</w:t>
      </w:r>
    </w:p>
    <w:p w14:paraId="59EEACDE"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Somewhat conservative</w:t>
      </w:r>
    </w:p>
    <w:p w14:paraId="346AACFF"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Moderate</w:t>
      </w:r>
    </w:p>
    <w:p w14:paraId="7B7B7F23"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Somewhat liberal</w:t>
      </w:r>
    </w:p>
    <w:p w14:paraId="4BC94D03"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Liberal</w:t>
      </w:r>
    </w:p>
    <w:p w14:paraId="049C4A21"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Very liberal</w:t>
      </w:r>
    </w:p>
    <w:p w14:paraId="7AD485E3"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ab/>
        <w:t>Don’t know</w:t>
      </w:r>
    </w:p>
    <w:p w14:paraId="4621549E" w14:textId="77777777" w:rsidR="00314A73" w:rsidRDefault="00314A73" w:rsidP="00314A73">
      <w:pPr>
        <w:autoSpaceDE w:val="0"/>
        <w:autoSpaceDN w:val="0"/>
        <w:adjustRightInd w:val="0"/>
        <w:spacing w:after="0" w:line="240" w:lineRule="auto"/>
        <w:rPr>
          <w:rFonts w:ascii="Arial" w:hAnsi="Arial" w:cs="Arial"/>
        </w:rPr>
      </w:pPr>
    </w:p>
    <w:p w14:paraId="07B814AF" w14:textId="77777777" w:rsidR="00314A73" w:rsidRPr="008F7AA6" w:rsidRDefault="002C59FE" w:rsidP="00314A73">
      <w:pPr>
        <w:autoSpaceDE w:val="0"/>
        <w:autoSpaceDN w:val="0"/>
        <w:adjustRightInd w:val="0"/>
        <w:spacing w:after="0" w:line="240" w:lineRule="auto"/>
        <w:rPr>
          <w:rFonts w:ascii="Arial" w:hAnsi="Arial" w:cs="Arial"/>
        </w:rPr>
      </w:pPr>
      <w:r>
        <w:rPr>
          <w:rFonts w:ascii="Arial" w:hAnsi="Arial" w:cs="Arial"/>
          <w:b/>
        </w:rPr>
        <w:pict w14:anchorId="12C52790">
          <v:rect id="_x0000_i1077" style="width:468pt;height:2pt" o:hralign="center" o:hrstd="t" o:hrnoshade="t" o:hr="t" fillcolor="black [3213]" stroked="f"/>
        </w:pict>
      </w:r>
    </w:p>
    <w:p w14:paraId="3BFE248A" w14:textId="77777777" w:rsidR="00314A73" w:rsidRPr="008F7AA6" w:rsidRDefault="00314A73" w:rsidP="00314A73">
      <w:pPr>
        <w:autoSpaceDE w:val="0"/>
        <w:autoSpaceDN w:val="0"/>
        <w:adjustRightInd w:val="0"/>
        <w:spacing w:after="0" w:line="240" w:lineRule="auto"/>
        <w:rPr>
          <w:rFonts w:ascii="Arial" w:hAnsi="Arial" w:cs="Arial"/>
        </w:rPr>
      </w:pPr>
    </w:p>
    <w:p w14:paraId="1FCC86FF" w14:textId="77777777" w:rsidR="00314A73" w:rsidRPr="008F7AA6" w:rsidRDefault="00314A73" w:rsidP="00314A73">
      <w:pPr>
        <w:autoSpaceDE w:val="0"/>
        <w:autoSpaceDN w:val="0"/>
        <w:adjustRightInd w:val="0"/>
        <w:spacing w:after="0" w:line="240" w:lineRule="auto"/>
        <w:rPr>
          <w:rFonts w:ascii="Arial" w:hAnsi="Arial" w:cs="Arial"/>
        </w:rPr>
      </w:pPr>
      <w:r w:rsidRPr="008F7AA6">
        <w:rPr>
          <w:rFonts w:ascii="Arial" w:hAnsi="Arial" w:cs="Arial"/>
        </w:rPr>
        <w:t>[Display Q</w:t>
      </w:r>
      <w:r>
        <w:rPr>
          <w:rFonts w:ascii="Arial" w:hAnsi="Arial" w:cs="Arial"/>
        </w:rPr>
        <w:t>73</w:t>
      </w:r>
      <w:r w:rsidRPr="008F7AA6">
        <w:rPr>
          <w:rFonts w:ascii="Arial" w:hAnsi="Arial" w:cs="Arial"/>
        </w:rPr>
        <w:t xml:space="preserve"> if respondent answered “Yes” their job deals with “Developing Notices of Proposed Rulemaking, summarizing related comments, writing final rules”.]</w:t>
      </w:r>
    </w:p>
    <w:p w14:paraId="04639558"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7B6506FD" w14:textId="77777777" w:rsidR="00314A73" w:rsidRPr="008F7AA6" w:rsidRDefault="00314A73" w:rsidP="00314A73">
      <w:pPr>
        <w:autoSpaceDE w:val="0"/>
        <w:autoSpaceDN w:val="0"/>
        <w:adjustRightInd w:val="0"/>
        <w:spacing w:after="0" w:line="240" w:lineRule="auto"/>
        <w:ind w:left="720" w:hanging="720"/>
        <w:rPr>
          <w:rFonts w:ascii="Arial" w:hAnsi="Arial" w:cs="Arial"/>
        </w:rPr>
      </w:pPr>
    </w:p>
    <w:p w14:paraId="6DCA16B0" w14:textId="77777777" w:rsidR="00314A73" w:rsidRPr="008F7AA6" w:rsidRDefault="00314A73" w:rsidP="00314A73">
      <w:pPr>
        <w:autoSpaceDE w:val="0"/>
        <w:autoSpaceDN w:val="0"/>
        <w:adjustRightInd w:val="0"/>
        <w:spacing w:after="0" w:line="240" w:lineRule="auto"/>
        <w:ind w:left="720" w:hanging="720"/>
        <w:rPr>
          <w:rFonts w:ascii="Arial" w:hAnsi="Arial" w:cs="Arial"/>
        </w:rPr>
      </w:pPr>
      <w:r w:rsidRPr="008F7AA6">
        <w:rPr>
          <w:rFonts w:ascii="Arial" w:hAnsi="Arial" w:cs="Arial"/>
        </w:rPr>
        <w:t>Q</w:t>
      </w:r>
      <w:r>
        <w:rPr>
          <w:rFonts w:ascii="Arial" w:hAnsi="Arial" w:cs="Arial"/>
        </w:rPr>
        <w:t>73</w:t>
      </w:r>
      <w:r w:rsidRPr="008F7AA6">
        <w:rPr>
          <w:rFonts w:ascii="Arial" w:hAnsi="Arial" w:cs="Arial"/>
        </w:rPr>
        <w:t>.</w:t>
      </w:r>
      <w:r w:rsidRPr="008F7AA6">
        <w:rPr>
          <w:rFonts w:ascii="Arial" w:hAnsi="Arial" w:cs="Arial"/>
        </w:rPr>
        <w:tab/>
        <w:t xml:space="preserve">We would like to ask more in-depth questions about rulemaking, but we do not want to take too much of your time now. We would be grateful if you would participate in a short follow-up survey comprised of five to seven questions about rulemaking </w:t>
      </w:r>
      <w:r>
        <w:rPr>
          <w:rFonts w:ascii="Arial" w:hAnsi="Arial" w:cs="Arial"/>
        </w:rPr>
        <w:t>this time next year.</w:t>
      </w:r>
    </w:p>
    <w:p w14:paraId="7CD544A9" w14:textId="77777777" w:rsidR="00314A73" w:rsidRPr="008F7AA6" w:rsidRDefault="00314A73" w:rsidP="00314A73">
      <w:pPr>
        <w:autoSpaceDE w:val="0"/>
        <w:autoSpaceDN w:val="0"/>
        <w:adjustRightInd w:val="0"/>
        <w:spacing w:after="0" w:line="240" w:lineRule="auto"/>
        <w:ind w:left="720"/>
        <w:rPr>
          <w:rFonts w:ascii="Arial" w:hAnsi="Arial" w:cs="Arial"/>
        </w:rPr>
      </w:pPr>
    </w:p>
    <w:p w14:paraId="1CB808CC" w14:textId="77777777" w:rsidR="00314A73" w:rsidRPr="008F7AA6" w:rsidRDefault="00314A73" w:rsidP="00314A73">
      <w:pPr>
        <w:autoSpaceDE w:val="0"/>
        <w:autoSpaceDN w:val="0"/>
        <w:adjustRightInd w:val="0"/>
        <w:spacing w:after="0" w:line="240" w:lineRule="auto"/>
        <w:ind w:firstLine="720"/>
        <w:rPr>
          <w:rFonts w:ascii="Arial" w:hAnsi="Arial" w:cs="Arial"/>
        </w:rPr>
      </w:pPr>
      <w:r w:rsidRPr="008F7AA6">
        <w:rPr>
          <w:rFonts w:ascii="Arial" w:hAnsi="Arial" w:cs="Arial"/>
        </w:rPr>
        <w:lastRenderedPageBreak/>
        <w:t xml:space="preserve">Are you willing to participate in a short follow-up survey </w:t>
      </w:r>
      <w:r>
        <w:rPr>
          <w:rFonts w:ascii="Arial" w:hAnsi="Arial" w:cs="Arial"/>
        </w:rPr>
        <w:t>next year?</w:t>
      </w:r>
    </w:p>
    <w:p w14:paraId="5B364842" w14:textId="77777777" w:rsidR="00314A73" w:rsidRPr="008F7AA6" w:rsidRDefault="00314A73" w:rsidP="00314A73">
      <w:pPr>
        <w:autoSpaceDE w:val="0"/>
        <w:autoSpaceDN w:val="0"/>
        <w:adjustRightInd w:val="0"/>
        <w:spacing w:after="0" w:line="240" w:lineRule="auto"/>
        <w:ind w:firstLine="720"/>
        <w:rPr>
          <w:rFonts w:ascii="Arial" w:hAnsi="Arial" w:cs="Arial"/>
        </w:rPr>
      </w:pPr>
    </w:p>
    <w:p w14:paraId="4C7EF720" w14:textId="77777777" w:rsidR="00314A73" w:rsidRPr="008F7AA6" w:rsidRDefault="00314A73" w:rsidP="00314A73">
      <w:pPr>
        <w:autoSpaceDE w:val="0"/>
        <w:autoSpaceDN w:val="0"/>
        <w:adjustRightInd w:val="0"/>
        <w:spacing w:after="0" w:line="240" w:lineRule="auto"/>
        <w:ind w:firstLine="720"/>
        <w:rPr>
          <w:rFonts w:ascii="Arial" w:hAnsi="Arial" w:cs="Arial"/>
        </w:rPr>
      </w:pPr>
      <w:r w:rsidRPr="008F7AA6">
        <w:rPr>
          <w:rFonts w:ascii="Arial" w:hAnsi="Arial" w:cs="Arial"/>
        </w:rPr>
        <w:t>[Responses displayed left to right.]</w:t>
      </w:r>
    </w:p>
    <w:p w14:paraId="3DDB56B9" w14:textId="77777777" w:rsidR="00314A73" w:rsidRPr="008F7AA6" w:rsidRDefault="00314A73" w:rsidP="00314A73">
      <w:pPr>
        <w:autoSpaceDE w:val="0"/>
        <w:autoSpaceDN w:val="0"/>
        <w:adjustRightInd w:val="0"/>
        <w:spacing w:after="0" w:line="240" w:lineRule="auto"/>
        <w:ind w:firstLine="720"/>
        <w:rPr>
          <w:rFonts w:ascii="Arial" w:hAnsi="Arial" w:cs="Arial"/>
        </w:rPr>
      </w:pPr>
    </w:p>
    <w:p w14:paraId="229AD7B7" w14:textId="77777777" w:rsidR="00314A73" w:rsidRPr="008F7AA6" w:rsidRDefault="00314A73" w:rsidP="00314A73">
      <w:pPr>
        <w:autoSpaceDE w:val="0"/>
        <w:autoSpaceDN w:val="0"/>
        <w:adjustRightInd w:val="0"/>
        <w:spacing w:after="0" w:line="240" w:lineRule="auto"/>
        <w:ind w:firstLine="720"/>
        <w:rPr>
          <w:rFonts w:ascii="Arial" w:hAnsi="Arial" w:cs="Arial"/>
        </w:rPr>
      </w:pPr>
      <w:r w:rsidRPr="008F7AA6">
        <w:rPr>
          <w:rFonts w:ascii="Arial" w:hAnsi="Arial" w:cs="Arial"/>
        </w:rPr>
        <w:t>Yes [left]</w:t>
      </w:r>
    </w:p>
    <w:p w14:paraId="29525F86" w14:textId="77777777" w:rsidR="00314A73" w:rsidRPr="008F7AA6" w:rsidRDefault="00314A73" w:rsidP="00314A73">
      <w:pPr>
        <w:autoSpaceDE w:val="0"/>
        <w:autoSpaceDN w:val="0"/>
        <w:adjustRightInd w:val="0"/>
        <w:spacing w:after="0" w:line="240" w:lineRule="auto"/>
        <w:ind w:firstLine="720"/>
        <w:rPr>
          <w:rFonts w:ascii="Arial" w:hAnsi="Arial" w:cs="Arial"/>
        </w:rPr>
      </w:pPr>
      <w:r w:rsidRPr="008F7AA6">
        <w:rPr>
          <w:rFonts w:ascii="Arial" w:hAnsi="Arial" w:cs="Arial"/>
        </w:rPr>
        <w:t>No [right]</w:t>
      </w:r>
    </w:p>
    <w:p w14:paraId="58275B90" w14:textId="77777777" w:rsidR="00314A73" w:rsidRDefault="00314A73" w:rsidP="00314A73">
      <w:pPr>
        <w:autoSpaceDE w:val="0"/>
        <w:autoSpaceDN w:val="0"/>
        <w:adjustRightInd w:val="0"/>
        <w:spacing w:after="0" w:line="240" w:lineRule="auto"/>
        <w:rPr>
          <w:rFonts w:ascii="Arial" w:hAnsi="Arial" w:cs="Arial"/>
        </w:rPr>
      </w:pPr>
    </w:p>
    <w:p w14:paraId="78F092E1" w14:textId="77777777" w:rsidR="00314A73" w:rsidRDefault="002C59FE" w:rsidP="00314A73">
      <w:pPr>
        <w:autoSpaceDE w:val="0"/>
        <w:autoSpaceDN w:val="0"/>
        <w:adjustRightInd w:val="0"/>
        <w:spacing w:after="0" w:line="240" w:lineRule="auto"/>
        <w:rPr>
          <w:rFonts w:ascii="Arial" w:hAnsi="Arial" w:cs="Arial"/>
          <w:b/>
        </w:rPr>
      </w:pPr>
      <w:r>
        <w:rPr>
          <w:rFonts w:ascii="Arial" w:hAnsi="Arial" w:cs="Arial"/>
          <w:b/>
        </w:rPr>
        <w:pict w14:anchorId="308B7DBB">
          <v:rect id="_x0000_i1078" style="width:468pt;height:2pt" o:hralign="center" o:hrstd="t" o:hrnoshade="t" o:hr="t" fillcolor="black [3213]" stroked="f"/>
        </w:pict>
      </w:r>
    </w:p>
    <w:p w14:paraId="403FAD56" w14:textId="77777777" w:rsidR="00314A73" w:rsidRDefault="00314A73" w:rsidP="00314A73">
      <w:pPr>
        <w:autoSpaceDE w:val="0"/>
        <w:autoSpaceDN w:val="0"/>
        <w:adjustRightInd w:val="0"/>
        <w:spacing w:after="0" w:line="240" w:lineRule="auto"/>
        <w:rPr>
          <w:rFonts w:ascii="Arial" w:hAnsi="Arial" w:cs="Arial"/>
        </w:rPr>
      </w:pPr>
    </w:p>
    <w:p w14:paraId="65E98FC9" w14:textId="77777777" w:rsidR="00314A73" w:rsidRDefault="00314A73" w:rsidP="00314A73">
      <w:pPr>
        <w:autoSpaceDE w:val="0"/>
        <w:autoSpaceDN w:val="0"/>
        <w:adjustRightInd w:val="0"/>
        <w:spacing w:after="0" w:line="240" w:lineRule="auto"/>
        <w:rPr>
          <w:rFonts w:ascii="Arial" w:hAnsi="Arial" w:cs="Arial"/>
        </w:rPr>
      </w:pPr>
      <w:r>
        <w:rPr>
          <w:rFonts w:ascii="Arial" w:hAnsi="Arial" w:cs="Arial"/>
        </w:rPr>
        <w:t xml:space="preserve">Thank you for participating in this study. If there is anything else that we should know, please </w:t>
      </w:r>
      <w:r w:rsidRPr="00F917A9">
        <w:rPr>
          <w:rFonts w:ascii="Arial" w:hAnsi="Arial" w:cs="Arial"/>
          <w:u w:val="single"/>
        </w:rPr>
        <w:t>click here to leave us a comment.</w:t>
      </w:r>
    </w:p>
    <w:p w14:paraId="4C3E002A" w14:textId="77777777" w:rsidR="00314A73" w:rsidRDefault="00314A73" w:rsidP="00314A73">
      <w:pPr>
        <w:autoSpaceDE w:val="0"/>
        <w:autoSpaceDN w:val="0"/>
        <w:adjustRightInd w:val="0"/>
        <w:spacing w:after="0" w:line="240" w:lineRule="auto"/>
        <w:rPr>
          <w:rFonts w:ascii="Arial" w:hAnsi="Arial" w:cs="Arial"/>
        </w:rPr>
      </w:pPr>
    </w:p>
    <w:p w14:paraId="0199258D" w14:textId="77777777" w:rsidR="00314A73" w:rsidRDefault="002C59FE" w:rsidP="00314A73">
      <w:pPr>
        <w:autoSpaceDE w:val="0"/>
        <w:autoSpaceDN w:val="0"/>
        <w:adjustRightInd w:val="0"/>
        <w:spacing w:after="0" w:line="240" w:lineRule="auto"/>
        <w:rPr>
          <w:rFonts w:ascii="Arial" w:hAnsi="Arial" w:cs="Arial"/>
          <w:b/>
        </w:rPr>
      </w:pPr>
      <w:r>
        <w:rPr>
          <w:rFonts w:ascii="Arial" w:hAnsi="Arial" w:cs="Arial"/>
          <w:b/>
        </w:rPr>
        <w:pict w14:anchorId="72632E2C">
          <v:rect id="_x0000_i1079" style="width:468pt;height:2pt" o:hralign="center" o:hrstd="t" o:hrnoshade="t" o:hr="t" fillcolor="black [3213]" stroked="f"/>
        </w:pict>
      </w:r>
    </w:p>
    <w:p w14:paraId="6B4240FA" w14:textId="77777777" w:rsidR="00314A73" w:rsidRDefault="00314A73" w:rsidP="00314A73">
      <w:pPr>
        <w:autoSpaceDE w:val="0"/>
        <w:autoSpaceDN w:val="0"/>
        <w:adjustRightInd w:val="0"/>
        <w:spacing w:after="0" w:line="240" w:lineRule="auto"/>
        <w:rPr>
          <w:rFonts w:ascii="Arial" w:hAnsi="Arial" w:cs="Arial"/>
        </w:rPr>
      </w:pPr>
    </w:p>
    <w:p w14:paraId="67C39DD9" w14:textId="77777777" w:rsidR="00314A73" w:rsidRDefault="00314A73" w:rsidP="00314A73">
      <w:pPr>
        <w:autoSpaceDE w:val="0"/>
        <w:autoSpaceDN w:val="0"/>
        <w:adjustRightInd w:val="0"/>
        <w:spacing w:after="0" w:line="240" w:lineRule="auto"/>
        <w:rPr>
          <w:rFonts w:ascii="Arial" w:hAnsi="Arial" w:cs="Arial"/>
        </w:rPr>
      </w:pPr>
      <w:r>
        <w:rPr>
          <w:rFonts w:ascii="Arial" w:hAnsi="Arial" w:cs="Arial"/>
        </w:rPr>
        <w:t>[If respondent clicks the link above, display the following question.]</w:t>
      </w:r>
    </w:p>
    <w:p w14:paraId="568B69EB" w14:textId="77777777" w:rsidR="00314A73" w:rsidRDefault="00314A73" w:rsidP="00314A73">
      <w:pPr>
        <w:autoSpaceDE w:val="0"/>
        <w:autoSpaceDN w:val="0"/>
        <w:adjustRightInd w:val="0"/>
        <w:spacing w:after="0" w:line="240" w:lineRule="auto"/>
        <w:rPr>
          <w:rFonts w:ascii="Arial" w:hAnsi="Arial" w:cs="Arial"/>
        </w:rPr>
      </w:pPr>
    </w:p>
    <w:p w14:paraId="3D6B3F47" w14:textId="77777777" w:rsidR="00314A73" w:rsidRDefault="00314A73" w:rsidP="00314A73">
      <w:pPr>
        <w:autoSpaceDE w:val="0"/>
        <w:autoSpaceDN w:val="0"/>
        <w:adjustRightInd w:val="0"/>
        <w:spacing w:after="0" w:line="240" w:lineRule="auto"/>
        <w:rPr>
          <w:rFonts w:ascii="Arial" w:hAnsi="Arial" w:cs="Arial"/>
        </w:rPr>
      </w:pPr>
      <w:r>
        <w:rPr>
          <w:rFonts w:ascii="Arial" w:hAnsi="Arial" w:cs="Arial"/>
        </w:rPr>
        <w:t>Q74.</w:t>
      </w:r>
      <w:r>
        <w:rPr>
          <w:rFonts w:ascii="Arial" w:hAnsi="Arial" w:cs="Arial"/>
        </w:rPr>
        <w:tab/>
        <w:t>What else should we know?</w:t>
      </w:r>
    </w:p>
    <w:p w14:paraId="566757A4" w14:textId="77777777" w:rsidR="00314A73" w:rsidRDefault="00314A73" w:rsidP="00314A73">
      <w:pPr>
        <w:autoSpaceDE w:val="0"/>
        <w:autoSpaceDN w:val="0"/>
        <w:adjustRightInd w:val="0"/>
        <w:spacing w:after="0" w:line="240" w:lineRule="auto"/>
        <w:rPr>
          <w:rFonts w:ascii="Arial" w:hAnsi="Arial" w:cs="Arial"/>
        </w:rPr>
      </w:pPr>
    </w:p>
    <w:p w14:paraId="559A080B" w14:textId="77777777" w:rsidR="00314A73" w:rsidRDefault="00314A73" w:rsidP="00314A73">
      <w:pPr>
        <w:autoSpaceDE w:val="0"/>
        <w:autoSpaceDN w:val="0"/>
        <w:adjustRightInd w:val="0"/>
        <w:spacing w:after="0" w:line="240" w:lineRule="auto"/>
        <w:rPr>
          <w:rFonts w:ascii="Arial" w:hAnsi="Arial" w:cs="Arial"/>
        </w:rPr>
      </w:pPr>
      <w:r>
        <w:rPr>
          <w:rFonts w:ascii="Arial" w:hAnsi="Arial" w:cs="Arial"/>
        </w:rPr>
        <w:tab/>
        <w:t>[Text entry box]</w:t>
      </w:r>
    </w:p>
    <w:p w14:paraId="11336331" w14:textId="77777777" w:rsidR="00314A73" w:rsidRPr="008F7AA6" w:rsidRDefault="002C59FE" w:rsidP="00314A73">
      <w:pPr>
        <w:autoSpaceDE w:val="0"/>
        <w:autoSpaceDN w:val="0"/>
        <w:adjustRightInd w:val="0"/>
        <w:spacing w:after="0" w:line="240" w:lineRule="auto"/>
        <w:rPr>
          <w:rFonts w:ascii="Arial" w:hAnsi="Arial" w:cs="Arial"/>
        </w:rPr>
      </w:pPr>
      <w:r>
        <w:rPr>
          <w:rFonts w:ascii="Arial" w:hAnsi="Arial" w:cs="Arial"/>
          <w:b/>
        </w:rPr>
        <w:pict w14:anchorId="61EF3383">
          <v:rect id="_x0000_i1080" style="width:468pt;height:2pt" o:hralign="center" o:hrstd="t" o:hrnoshade="t" o:hr="t" fillcolor="black [3213]" stroked="f"/>
        </w:pict>
      </w:r>
    </w:p>
    <w:p w14:paraId="7B71166E" w14:textId="77777777" w:rsidR="00314A73" w:rsidRDefault="00314A73" w:rsidP="00314A73">
      <w:pPr>
        <w:autoSpaceDE w:val="0"/>
        <w:autoSpaceDN w:val="0"/>
        <w:adjustRightInd w:val="0"/>
        <w:spacing w:after="0" w:line="240" w:lineRule="auto"/>
        <w:rPr>
          <w:rFonts w:ascii="Arial" w:hAnsi="Arial" w:cs="Arial"/>
          <w:b/>
        </w:rPr>
      </w:pPr>
    </w:p>
    <w:p w14:paraId="3C766CAD" w14:textId="77777777" w:rsidR="00314A73" w:rsidRPr="008056B2" w:rsidRDefault="00314A73" w:rsidP="00314A73">
      <w:pPr>
        <w:rPr>
          <w:rFonts w:ascii="Garamond" w:hAnsi="Garamond"/>
          <w:b/>
          <w:bCs/>
          <w:sz w:val="24"/>
          <w:szCs w:val="24"/>
        </w:rPr>
      </w:pPr>
    </w:p>
    <w:p w14:paraId="425882B4" w14:textId="77777777" w:rsidR="00314A73" w:rsidRPr="00F50B1B" w:rsidRDefault="00314A73" w:rsidP="00314A73">
      <w:pPr>
        <w:spacing w:after="0" w:line="240" w:lineRule="auto"/>
        <w:jc w:val="center"/>
        <w:rPr>
          <w:rFonts w:ascii="Garamond" w:hAnsi="Garamond"/>
          <w:b/>
          <w:bCs/>
          <w:sz w:val="24"/>
          <w:szCs w:val="24"/>
        </w:rPr>
      </w:pPr>
    </w:p>
    <w:sectPr w:rsidR="00314A73" w:rsidRPr="00F50B1B" w:rsidSect="00314A73">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6B76A" w14:textId="77777777" w:rsidR="002C59FE" w:rsidRDefault="002C59FE" w:rsidP="00110FEC">
      <w:pPr>
        <w:spacing w:after="0" w:line="240" w:lineRule="auto"/>
      </w:pPr>
      <w:r>
        <w:separator/>
      </w:r>
    </w:p>
  </w:endnote>
  <w:endnote w:type="continuationSeparator" w:id="0">
    <w:p w14:paraId="5A4D6F90" w14:textId="77777777" w:rsidR="002C59FE" w:rsidRDefault="002C59FE" w:rsidP="00110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MRoman10-Regular">
    <w:altName w:val="Calibri"/>
    <w:panose1 w:val="00000000000000000000"/>
    <w:charset w:val="00"/>
    <w:family w:val="auto"/>
    <w:notTrueType/>
    <w:pitch w:val="default"/>
    <w:sig w:usb0="00000003" w:usb1="00000000" w:usb2="00000000" w:usb3="00000000" w:csb0="00000001" w:csb1="00000000"/>
  </w:font>
  <w:font w:name="LMRoman7-Regular">
    <w:altName w:val="Calibri"/>
    <w:panose1 w:val="00000000000000000000"/>
    <w:charset w:val="00"/>
    <w:family w:val="auto"/>
    <w:notTrueType/>
    <w:pitch w:val="default"/>
    <w:sig w:usb0="00000003" w:usb1="00000000" w:usb2="00000000" w:usb3="00000000" w:csb0="00000001" w:csb1="00000000"/>
  </w:font>
  <w:font w:name="LMMathItalic10-Regular">
    <w:altName w:val="Calibri"/>
    <w:panose1 w:val="00000000000000000000"/>
    <w:charset w:val="00"/>
    <w:family w:val="auto"/>
    <w:notTrueType/>
    <w:pitch w:val="default"/>
    <w:sig w:usb0="00000003" w:usb1="00000000" w:usb2="00000000" w:usb3="00000000" w:csb0="00000001" w:csb1="00000000"/>
  </w:font>
  <w:font w:name="LMMathItalic7-Regular">
    <w:altName w:val="Calibri"/>
    <w:panose1 w:val="00000000000000000000"/>
    <w:charset w:val="00"/>
    <w:family w:val="auto"/>
    <w:notTrueType/>
    <w:pitch w:val="default"/>
    <w:sig w:usb0="00000003" w:usb1="00000000" w:usb2="00000000" w:usb3="00000000" w:csb0="00000001" w:csb1="00000000"/>
  </w:font>
  <w:font w:name="LMSans12-Regular">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709865549"/>
      <w:docPartObj>
        <w:docPartGallery w:val="Page Numbers (Bottom of Page)"/>
        <w:docPartUnique/>
      </w:docPartObj>
    </w:sdtPr>
    <w:sdtEndPr>
      <w:rPr>
        <w:noProof/>
      </w:rPr>
    </w:sdtEndPr>
    <w:sdtContent>
      <w:p w14:paraId="5C69CB00" w14:textId="75A145EA" w:rsidR="00A52157" w:rsidRPr="00A52157" w:rsidRDefault="00A52157">
        <w:pPr>
          <w:pStyle w:val="Footer"/>
          <w:jc w:val="right"/>
          <w:rPr>
            <w:rFonts w:ascii="Garamond" w:hAnsi="Garamond"/>
          </w:rPr>
        </w:pPr>
        <w:r w:rsidRPr="00A52157">
          <w:rPr>
            <w:rFonts w:ascii="Garamond" w:hAnsi="Garamond"/>
          </w:rPr>
          <w:fldChar w:fldCharType="begin"/>
        </w:r>
        <w:r w:rsidRPr="00A52157">
          <w:rPr>
            <w:rFonts w:ascii="Garamond" w:hAnsi="Garamond"/>
          </w:rPr>
          <w:instrText xml:space="preserve"> PAGE   \* MERGEFORMAT </w:instrText>
        </w:r>
        <w:r w:rsidRPr="00A52157">
          <w:rPr>
            <w:rFonts w:ascii="Garamond" w:hAnsi="Garamond"/>
          </w:rPr>
          <w:fldChar w:fldCharType="separate"/>
        </w:r>
        <w:r w:rsidRPr="00A52157">
          <w:rPr>
            <w:rFonts w:ascii="Garamond" w:hAnsi="Garamond"/>
            <w:noProof/>
          </w:rPr>
          <w:t>2</w:t>
        </w:r>
        <w:r w:rsidRPr="00A52157">
          <w:rPr>
            <w:rFonts w:ascii="Garamond" w:hAnsi="Garamond"/>
            <w:noProof/>
          </w:rPr>
          <w:fldChar w:fldCharType="end"/>
        </w:r>
      </w:p>
    </w:sdtContent>
  </w:sdt>
  <w:p w14:paraId="0D0A81E3" w14:textId="77777777" w:rsidR="00A52157" w:rsidRPr="00A52157" w:rsidRDefault="00A52157">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ECEFD" w14:textId="77777777" w:rsidR="002C59FE" w:rsidRDefault="002C59FE" w:rsidP="00110FEC">
      <w:pPr>
        <w:spacing w:after="0" w:line="240" w:lineRule="auto"/>
      </w:pPr>
      <w:r>
        <w:separator/>
      </w:r>
    </w:p>
  </w:footnote>
  <w:footnote w:type="continuationSeparator" w:id="0">
    <w:p w14:paraId="6220D864" w14:textId="77777777" w:rsidR="002C59FE" w:rsidRDefault="002C59FE" w:rsidP="00110FEC">
      <w:pPr>
        <w:spacing w:after="0" w:line="240" w:lineRule="auto"/>
      </w:pPr>
      <w:r>
        <w:continuationSeparator/>
      </w:r>
    </w:p>
  </w:footnote>
  <w:footnote w:id="1">
    <w:p w14:paraId="760FCEAC" w14:textId="7A575503" w:rsidR="005B27D6" w:rsidRPr="00B55FB3" w:rsidRDefault="005B27D6" w:rsidP="00B55FB3">
      <w:pPr>
        <w:pStyle w:val="FootnoteText"/>
        <w:jc w:val="both"/>
        <w:rPr>
          <w:rFonts w:ascii="Garamond" w:hAnsi="Garamond"/>
        </w:rPr>
      </w:pPr>
      <w:r w:rsidRPr="00B55FB3">
        <w:rPr>
          <w:rStyle w:val="FootnoteReference"/>
          <w:rFonts w:ascii="Garamond" w:hAnsi="Garamond"/>
        </w:rPr>
        <w:footnoteRef/>
      </w:r>
      <w:r w:rsidRPr="00B55FB3">
        <w:rPr>
          <w:rFonts w:ascii="Garamond" w:hAnsi="Garamond"/>
        </w:rPr>
        <w:t xml:space="preserve"> </w:t>
      </w:r>
      <w:r w:rsidR="0053498F" w:rsidRPr="00B55FB3">
        <w:rPr>
          <w:rFonts w:ascii="Garamond" w:hAnsi="Garamond" w:cstheme="minorHAnsi"/>
        </w:rPr>
        <w:t xml:space="preserve">The House of Representatives and the Senate </w:t>
      </w:r>
      <w:r w:rsidR="00184E65" w:rsidRPr="00B55FB3">
        <w:rPr>
          <w:rFonts w:ascii="Garamond" w:hAnsi="Garamond" w:cstheme="minorHAnsi"/>
        </w:rPr>
        <w:t>alternate in publishing</w:t>
      </w:r>
      <w:r w:rsidR="0053498F" w:rsidRPr="00B55FB3">
        <w:rPr>
          <w:rFonts w:ascii="Garamond" w:hAnsi="Garamond" w:cstheme="minorHAnsi"/>
        </w:rPr>
        <w:t xml:space="preserve"> the </w:t>
      </w:r>
      <w:r w:rsidR="0053498F" w:rsidRPr="00B55FB3">
        <w:rPr>
          <w:rFonts w:ascii="Garamond" w:hAnsi="Garamond" w:cstheme="minorHAnsi"/>
          <w:i/>
          <w:iCs/>
        </w:rPr>
        <w:t>Plum Book</w:t>
      </w:r>
      <w:r w:rsidR="0053498F" w:rsidRPr="00B55FB3">
        <w:rPr>
          <w:rFonts w:ascii="Garamond" w:hAnsi="Garamond" w:cstheme="minorHAnsi"/>
        </w:rPr>
        <w:t xml:space="preserve"> every </w:t>
      </w:r>
      <w:r w:rsidR="00184E65" w:rsidRPr="00B55FB3">
        <w:rPr>
          <w:rFonts w:ascii="Garamond" w:hAnsi="Garamond" w:cstheme="minorHAnsi"/>
        </w:rPr>
        <w:t>four years</w:t>
      </w:r>
      <w:r w:rsidR="0053498F" w:rsidRPr="00B55FB3">
        <w:rPr>
          <w:rFonts w:ascii="Garamond" w:hAnsi="Garamond" w:cstheme="minorHAnsi"/>
        </w:rPr>
        <w:t xml:space="preserve">. The </w:t>
      </w:r>
      <w:r w:rsidR="0053498F" w:rsidRPr="00B55FB3">
        <w:rPr>
          <w:rFonts w:ascii="Garamond" w:hAnsi="Garamond" w:cstheme="minorHAnsi"/>
          <w:i/>
          <w:iCs/>
        </w:rPr>
        <w:t>Plum Book</w:t>
      </w:r>
      <w:r w:rsidR="0053498F" w:rsidRPr="00B55FB3">
        <w:rPr>
          <w:rFonts w:ascii="Garamond" w:hAnsi="Garamond" w:cstheme="minorHAnsi"/>
        </w:rPr>
        <w:t xml:space="preserve"> lists the key policy</w:t>
      </w:r>
      <w:r w:rsidR="00184E65" w:rsidRPr="00B55FB3">
        <w:rPr>
          <w:rFonts w:ascii="Garamond" w:hAnsi="Garamond" w:cstheme="minorHAnsi"/>
        </w:rPr>
        <w:t xml:space="preserve"> and confidential</w:t>
      </w:r>
      <w:r w:rsidR="0053498F" w:rsidRPr="00B55FB3">
        <w:rPr>
          <w:rFonts w:ascii="Garamond" w:hAnsi="Garamond" w:cstheme="minorHAnsi"/>
        </w:rPr>
        <w:t xml:space="preserve"> positions in the </w:t>
      </w:r>
      <w:r w:rsidR="00184E65" w:rsidRPr="00B55FB3">
        <w:rPr>
          <w:rFonts w:ascii="Garamond" w:hAnsi="Garamond" w:cstheme="minorHAnsi"/>
        </w:rPr>
        <w:t xml:space="preserve">federal government. </w:t>
      </w:r>
      <w:r w:rsidR="0053498F" w:rsidRPr="00B55FB3">
        <w:rPr>
          <w:rFonts w:ascii="Garamond" w:hAnsi="Garamond" w:cstheme="minorHAnsi"/>
        </w:rPr>
        <w:t xml:space="preserve">From this document, we </w:t>
      </w:r>
      <w:r w:rsidR="00184E65" w:rsidRPr="00B55FB3">
        <w:rPr>
          <w:rFonts w:ascii="Garamond" w:hAnsi="Garamond" w:cstheme="minorHAnsi"/>
        </w:rPr>
        <w:t>gather data on the agencies led by</w:t>
      </w:r>
      <w:r w:rsidR="0053498F" w:rsidRPr="00B55FB3">
        <w:rPr>
          <w:rFonts w:ascii="Garamond" w:hAnsi="Garamond" w:cstheme="minorHAnsi"/>
        </w:rPr>
        <w:t xml:space="preserve"> </w:t>
      </w:r>
      <w:r w:rsidR="00184E65" w:rsidRPr="00B55FB3">
        <w:rPr>
          <w:rFonts w:ascii="Garamond" w:hAnsi="Garamond" w:cstheme="minorHAnsi"/>
        </w:rPr>
        <w:t>persons</w:t>
      </w:r>
      <w:r w:rsidR="0053498F" w:rsidRPr="00B55FB3">
        <w:rPr>
          <w:rFonts w:ascii="Garamond" w:hAnsi="Garamond" w:cstheme="minorHAnsi"/>
        </w:rPr>
        <w:t xml:space="preserve"> requiring nomination by the president and confirmation by the Senate (i.e., PAS positions). We focus specifically on </w:t>
      </w:r>
      <w:r w:rsidR="0053498F" w:rsidRPr="00B55FB3">
        <w:rPr>
          <w:rFonts w:ascii="Garamond" w:hAnsi="Garamond" w:cstheme="minorHAnsi"/>
          <w:i/>
          <w:iCs/>
        </w:rPr>
        <w:t>Plum Book</w:t>
      </w:r>
      <w:r w:rsidR="0053498F" w:rsidRPr="00B55FB3">
        <w:rPr>
          <w:rFonts w:ascii="Garamond" w:hAnsi="Garamond" w:cstheme="minorHAnsi"/>
        </w:rPr>
        <w:t xml:space="preserve"> data from 2016</w:t>
      </w:r>
      <w:r w:rsidR="00184E65" w:rsidRPr="00B55FB3">
        <w:rPr>
          <w:rFonts w:ascii="Garamond" w:hAnsi="Garamond" w:cstheme="minorHAnsi"/>
        </w:rPr>
        <w:t xml:space="preserve"> (</w:t>
      </w:r>
      <w:r w:rsidR="006109C0" w:rsidRPr="00B55FB3">
        <w:rPr>
          <w:rFonts w:ascii="Garamond" w:hAnsi="Garamond" w:cstheme="minorHAnsi"/>
        </w:rPr>
        <w:t>https://www.govinfo.gov/app/details/GPO-PLUMBOOK-2016)</w:t>
      </w:r>
      <w:r w:rsidR="0053498F" w:rsidRPr="00B55FB3">
        <w:rPr>
          <w:rFonts w:ascii="Garamond" w:hAnsi="Garamond" w:cstheme="minorHAnsi"/>
        </w:rPr>
        <w:t>.</w:t>
      </w:r>
    </w:p>
  </w:footnote>
  <w:footnote w:id="2">
    <w:p w14:paraId="1D27B3E8" w14:textId="649A9826" w:rsidR="00110FEC" w:rsidRPr="00B55FB3" w:rsidRDefault="00110FEC" w:rsidP="00B55FB3">
      <w:pPr>
        <w:pStyle w:val="FootnoteText"/>
        <w:jc w:val="both"/>
        <w:rPr>
          <w:rFonts w:ascii="Garamond" w:hAnsi="Garamond"/>
        </w:rPr>
      </w:pPr>
      <w:r w:rsidRPr="00B55FB3">
        <w:rPr>
          <w:rStyle w:val="FootnoteReference"/>
          <w:rFonts w:ascii="Garamond" w:hAnsi="Garamond"/>
        </w:rPr>
        <w:footnoteRef/>
      </w:r>
      <w:r w:rsidRPr="00B55FB3">
        <w:rPr>
          <w:rFonts w:ascii="Garamond" w:hAnsi="Garamond"/>
        </w:rPr>
        <w:t xml:space="preserve"> Appointee Tracker Website: </w:t>
      </w:r>
      <w:hyperlink r:id="rId1" w:history="1">
        <w:r w:rsidRPr="00B55FB3">
          <w:rPr>
            <w:rStyle w:val="Hyperlink"/>
            <w:rFonts w:ascii="Garamond" w:hAnsi="Garamond"/>
          </w:rPr>
          <w:t>https://www.washingtonpost.com/graphics/politics/trump-administration-appointee-tracker/database/</w:t>
        </w:r>
      </w:hyperlink>
    </w:p>
  </w:footnote>
  <w:footnote w:id="3">
    <w:p w14:paraId="6A1BC09E" w14:textId="568DAA0C" w:rsidR="00110FEC" w:rsidRPr="00B55FB3" w:rsidRDefault="00110FEC" w:rsidP="00B55FB3">
      <w:pPr>
        <w:pStyle w:val="FootnoteText"/>
        <w:jc w:val="both"/>
        <w:rPr>
          <w:rFonts w:ascii="Garamond" w:hAnsi="Garamond"/>
        </w:rPr>
      </w:pPr>
      <w:r w:rsidRPr="00B55FB3">
        <w:rPr>
          <w:rStyle w:val="FootnoteReference"/>
          <w:rFonts w:ascii="Garamond" w:hAnsi="Garamond"/>
        </w:rPr>
        <w:footnoteRef/>
      </w:r>
      <w:r w:rsidRPr="00B55FB3">
        <w:rPr>
          <w:rFonts w:ascii="Garamond" w:hAnsi="Garamond"/>
        </w:rPr>
        <w:t xml:space="preserve"> Senate website: Senate.gov.</w:t>
      </w:r>
    </w:p>
  </w:footnote>
  <w:footnote w:id="4">
    <w:p w14:paraId="6277A985" w14:textId="64AEFF57" w:rsidR="00321C1A" w:rsidRPr="00B55FB3" w:rsidRDefault="00321C1A" w:rsidP="00B55FB3">
      <w:pPr>
        <w:pStyle w:val="FootnoteText"/>
        <w:jc w:val="both"/>
        <w:rPr>
          <w:rFonts w:ascii="Garamond" w:hAnsi="Garamond"/>
        </w:rPr>
      </w:pPr>
      <w:r w:rsidRPr="00B55FB3">
        <w:rPr>
          <w:rStyle w:val="FootnoteReference"/>
          <w:rFonts w:ascii="Garamond" w:hAnsi="Garamond"/>
        </w:rPr>
        <w:footnoteRef/>
      </w:r>
      <w:r w:rsidRPr="00B55FB3">
        <w:rPr>
          <w:rFonts w:ascii="Garamond" w:hAnsi="Garamond"/>
        </w:rPr>
        <w:t xml:space="preserve"> This description of the Survey on the Future of Government Service is borrowed</w:t>
      </w:r>
      <w:r w:rsidR="00335671">
        <w:rPr>
          <w:rFonts w:ascii="Garamond" w:hAnsi="Garamond"/>
        </w:rPr>
        <w:t xml:space="preserve"> almost</w:t>
      </w:r>
      <w:r w:rsidRPr="00B55FB3">
        <w:rPr>
          <w:rFonts w:ascii="Garamond" w:hAnsi="Garamond"/>
        </w:rPr>
        <w:t xml:space="preserve"> word-for-word from Neal Devins and David E. Lewis “Data Analysis Supporting Calculations in Rethinking Independent Agencies.” This </w:t>
      </w:r>
      <w:r w:rsidR="00C20ABD" w:rsidRPr="00B55FB3">
        <w:rPr>
          <w:rFonts w:ascii="Garamond" w:hAnsi="Garamond"/>
        </w:rPr>
        <w:t xml:space="preserve">“Data Analysis and Supporting Calculations” </w:t>
      </w:r>
      <w:r w:rsidRPr="00B55FB3">
        <w:rPr>
          <w:rFonts w:ascii="Garamond" w:hAnsi="Garamond"/>
        </w:rPr>
        <w:t>document</w:t>
      </w:r>
      <w:r w:rsidR="00E06DDA" w:rsidRPr="00B55FB3">
        <w:rPr>
          <w:rFonts w:ascii="Garamond" w:hAnsi="Garamond"/>
        </w:rPr>
        <w:t xml:space="preserve"> was prepared in support of the Devins and Lewis paper “The Myth of Agency Independence” and</w:t>
      </w:r>
      <w:r w:rsidRPr="00B55FB3">
        <w:rPr>
          <w:rFonts w:ascii="Garamond" w:hAnsi="Garamond"/>
        </w:rPr>
        <w:t xml:space="preserve"> is on file with the authors</w:t>
      </w:r>
      <w:r w:rsidR="00C20ABD" w:rsidRPr="00B55FB3">
        <w:rPr>
          <w:rFonts w:ascii="Garamond" w:hAnsi="Garamond"/>
        </w:rPr>
        <w:t>. As is clear in that document, it</w:t>
      </w:r>
      <w:r w:rsidRPr="00B55FB3">
        <w:rPr>
          <w:rFonts w:ascii="Garamond" w:hAnsi="Garamond"/>
        </w:rPr>
        <w:t xml:space="preserve"> borrows heavily from a number of documents authored by Professor Mark D. Richardson of Georgetown University. </w:t>
      </w:r>
    </w:p>
  </w:footnote>
  <w:footnote w:id="5">
    <w:p w14:paraId="2E436E02" w14:textId="77777777" w:rsidR="002D7394" w:rsidRPr="00B55FB3" w:rsidRDefault="002D7394" w:rsidP="00B55FB3">
      <w:pPr>
        <w:spacing w:after="0" w:line="240" w:lineRule="auto"/>
        <w:jc w:val="both"/>
        <w:rPr>
          <w:rFonts w:ascii="Garamond" w:hAnsi="Garamond"/>
          <w:sz w:val="20"/>
          <w:szCs w:val="20"/>
        </w:rPr>
      </w:pPr>
      <w:r w:rsidRPr="00B55FB3">
        <w:rPr>
          <w:rStyle w:val="FootnoteReference"/>
          <w:rFonts w:ascii="Garamond" w:hAnsi="Garamond"/>
          <w:sz w:val="20"/>
          <w:szCs w:val="20"/>
        </w:rPr>
        <w:footnoteRef/>
      </w:r>
      <w:r w:rsidRPr="00B55FB3">
        <w:rPr>
          <w:rFonts w:ascii="Garamond" w:hAnsi="Garamond"/>
          <w:sz w:val="20"/>
          <w:szCs w:val="20"/>
        </w:rPr>
        <w:t xml:space="preserve"> This includes bureaus and offices within the fifteen executive departments, agencies within the Executive Office of the President, and 66 federal agencies outside the executive departments. We used David E. Lewis and Jennifer L. Selin,  </w:t>
      </w:r>
      <w:r w:rsidRPr="00B55FB3">
        <w:rPr>
          <w:rFonts w:ascii="Garamond" w:hAnsi="Garamond"/>
          <w:i/>
          <w:iCs/>
          <w:sz w:val="20"/>
          <w:szCs w:val="20"/>
        </w:rPr>
        <w:t>Sourcebook of United States Executive Agencies</w:t>
      </w:r>
      <w:r w:rsidRPr="00B55FB3">
        <w:rPr>
          <w:rFonts w:ascii="Garamond" w:hAnsi="Garamond"/>
          <w:sz w:val="20"/>
          <w:szCs w:val="20"/>
        </w:rPr>
        <w:t xml:space="preserve"> (2012) to create our list of workplaces. Agencies in the Executive Office of the President were identified using Table 1. We excluded the Executive Residence, Office of Administration, and White House Office. Prominent bureaus and agencies within executive departments were identified using Table 2. The research team made limited adjustments to this list based on which agencies and bureaus the team wanted to be able to analyze separately from the executive department as a whole. Agencies outside the executive departments were identified using Table 5. Scholarship agencies, regional agencies, and non-profits and cooperatives were excluded. Other limited adjustments were made by the research team.</w:t>
      </w:r>
    </w:p>
  </w:footnote>
  <w:footnote w:id="6">
    <w:p w14:paraId="6BDFFCCB" w14:textId="77777777" w:rsidR="002D7394" w:rsidRPr="00B55FB3" w:rsidRDefault="002D7394" w:rsidP="00B55FB3">
      <w:pPr>
        <w:pStyle w:val="FootnoteText"/>
        <w:jc w:val="both"/>
        <w:rPr>
          <w:rFonts w:ascii="Garamond" w:hAnsi="Garamond"/>
        </w:rPr>
      </w:pPr>
      <w:r w:rsidRPr="00B55FB3">
        <w:rPr>
          <w:rStyle w:val="FootnoteReference"/>
          <w:rFonts w:ascii="Garamond" w:hAnsi="Garamond"/>
        </w:rPr>
        <w:footnoteRef/>
      </w:r>
      <w:r w:rsidRPr="00B55FB3">
        <w:rPr>
          <w:rFonts w:ascii="Garamond" w:hAnsi="Garamond"/>
        </w:rPr>
        <w:t xml:space="preserve"> This includes all Senate-confirmed appointees (PAS), other presidential appointees not requiring Senate confirmation (PA), non-career SES (NA), and Schedule C (SC) appointees.</w:t>
      </w:r>
    </w:p>
  </w:footnote>
  <w:footnote w:id="7">
    <w:p w14:paraId="0AF1EF2F" w14:textId="77777777" w:rsidR="002D7394" w:rsidRPr="00B55FB3" w:rsidRDefault="002D7394" w:rsidP="00B55FB3">
      <w:pPr>
        <w:pStyle w:val="FootnoteText"/>
        <w:jc w:val="both"/>
        <w:rPr>
          <w:rFonts w:ascii="Garamond" w:hAnsi="Garamond"/>
        </w:rPr>
      </w:pPr>
      <w:r w:rsidRPr="00B55FB3">
        <w:rPr>
          <w:rStyle w:val="FootnoteReference"/>
          <w:rFonts w:ascii="Garamond" w:hAnsi="Garamond"/>
        </w:rPr>
        <w:footnoteRef/>
      </w:r>
      <w:r w:rsidRPr="00B55FB3">
        <w:rPr>
          <w:rFonts w:ascii="Garamond" w:hAnsi="Garamond"/>
        </w:rPr>
        <w:t xml:space="preserve"> See: https://www.leadershipconnect.io/.</w:t>
      </w:r>
    </w:p>
  </w:footnote>
  <w:footnote w:id="8">
    <w:p w14:paraId="48736BE5" w14:textId="77777777" w:rsidR="009B04B4" w:rsidRPr="00B55FB3" w:rsidRDefault="009B04B4" w:rsidP="009B04B4">
      <w:pPr>
        <w:pStyle w:val="FootnoteText"/>
        <w:jc w:val="both"/>
        <w:rPr>
          <w:rFonts w:ascii="Garamond" w:hAnsi="Garamond"/>
          <w:b/>
          <w:bCs/>
        </w:rPr>
      </w:pPr>
      <w:r w:rsidRPr="00B55FB3">
        <w:rPr>
          <w:rStyle w:val="FootnoteReference"/>
          <w:rFonts w:ascii="Garamond" w:hAnsi="Garamond"/>
        </w:rPr>
        <w:footnoteRef/>
      </w:r>
      <w:r w:rsidRPr="00B55FB3">
        <w:rPr>
          <w:rFonts w:ascii="Garamond" w:hAnsi="Garamond"/>
        </w:rPr>
        <w:t xml:space="preserve"> This section borrows heavily from the document “SFGS 2020 Methods: Sample Construction, Weighting, and Agency List,” on file with the author. Mark D. Richardson wrote this document describing the 2020 survey methodology.</w:t>
      </w:r>
    </w:p>
  </w:footnote>
  <w:footnote w:id="9">
    <w:p w14:paraId="3292178E" w14:textId="77777777" w:rsidR="002D7394" w:rsidRPr="00B55FB3" w:rsidRDefault="002D7394" w:rsidP="00B55FB3">
      <w:pPr>
        <w:pStyle w:val="FootnoteText"/>
        <w:jc w:val="both"/>
        <w:rPr>
          <w:rFonts w:ascii="Garamond" w:hAnsi="Garamond"/>
        </w:rPr>
      </w:pPr>
      <w:r w:rsidRPr="00B55FB3">
        <w:rPr>
          <w:rStyle w:val="FootnoteReference"/>
          <w:rFonts w:ascii="Garamond" w:hAnsi="Garamond"/>
        </w:rPr>
        <w:footnoteRef/>
      </w:r>
      <w:r w:rsidRPr="00B55FB3">
        <w:rPr>
          <w:rFonts w:ascii="Garamond" w:hAnsi="Garamond"/>
        </w:rPr>
        <w:t xml:space="preserve"> For further details on the surveys, see Richardson </w:t>
      </w:r>
      <w:r w:rsidRPr="00B55FB3">
        <w:rPr>
          <w:rFonts w:ascii="Garamond" w:hAnsi="Garamond"/>
          <w:i/>
          <w:iCs/>
        </w:rPr>
        <w:t>Politicization and Expertise, Effort, and Investment</w:t>
      </w:r>
      <w:r w:rsidRPr="00B55FB3">
        <w:rPr>
          <w:rFonts w:ascii="Garamond" w:hAnsi="Garamond"/>
        </w:rPr>
        <w:t>.</w:t>
      </w:r>
    </w:p>
  </w:footnote>
  <w:footnote w:id="10">
    <w:p w14:paraId="299E7310" w14:textId="77777777" w:rsidR="002D7394" w:rsidRPr="00B55FB3" w:rsidRDefault="002D7394" w:rsidP="00B55FB3">
      <w:pPr>
        <w:pStyle w:val="FootnoteText"/>
        <w:jc w:val="both"/>
        <w:rPr>
          <w:rFonts w:ascii="Garamond" w:hAnsi="Garamond"/>
        </w:rPr>
      </w:pPr>
      <w:r w:rsidRPr="00B55FB3">
        <w:rPr>
          <w:rStyle w:val="FootnoteReference"/>
          <w:rFonts w:ascii="Garamond" w:hAnsi="Garamond"/>
        </w:rPr>
        <w:footnoteRef/>
      </w:r>
      <w:r w:rsidRPr="00B55FB3">
        <w:rPr>
          <w:rFonts w:ascii="Garamond" w:hAnsi="Garamond"/>
        </w:rPr>
        <w:t xml:space="preserve"> For details of the 2014 survey timeline and procedure see </w:t>
      </w:r>
      <w:hyperlink r:id="rId2" w:history="1">
        <w:r w:rsidRPr="00B55FB3">
          <w:rPr>
            <w:rStyle w:val="Hyperlink"/>
            <w:rFonts w:ascii="Garamond" w:hAnsi="Garamond"/>
          </w:rPr>
          <w:t>https://www.vanderbilt.edu/csdi/research/MethodsDocument.pdf</w:t>
        </w:r>
      </w:hyperlink>
      <w:r w:rsidRPr="00B55FB3">
        <w:rPr>
          <w:rFonts w:ascii="Garamond" w:hAnsi="Garamond"/>
        </w:rPr>
        <w:t xml:space="preserve"> and for 2020 see the document, “SFGS 2020 Methods” included with this memo. </w:t>
      </w:r>
    </w:p>
  </w:footnote>
  <w:footnote w:id="11">
    <w:p w14:paraId="3EB0E370" w14:textId="177028B5" w:rsidR="002D7394" w:rsidRPr="00B55FB3" w:rsidRDefault="002D7394" w:rsidP="00B55FB3">
      <w:pPr>
        <w:pStyle w:val="FootnoteText"/>
        <w:jc w:val="both"/>
        <w:rPr>
          <w:rFonts w:ascii="Garamond" w:hAnsi="Garamond"/>
        </w:rPr>
      </w:pPr>
      <w:r w:rsidRPr="00B55FB3">
        <w:rPr>
          <w:rStyle w:val="FootnoteReference"/>
          <w:rFonts w:ascii="Garamond" w:hAnsi="Garamond"/>
        </w:rPr>
        <w:footnoteRef/>
      </w:r>
      <w:r w:rsidRPr="00B55FB3">
        <w:rPr>
          <w:rFonts w:ascii="Garamond" w:hAnsi="Garamond"/>
        </w:rPr>
        <w:t xml:space="preserve"> We refer to the participation rate since many respondents </w:t>
      </w:r>
      <w:r w:rsidRPr="00335671">
        <w:rPr>
          <w:rFonts w:ascii="Garamond" w:hAnsi="Garamond"/>
        </w:rPr>
        <w:t xml:space="preserve">started but did not complete the whole survey. </w:t>
      </w:r>
      <w:r w:rsidR="00335671" w:rsidRPr="00335671">
        <w:rPr>
          <w:rFonts w:ascii="Garamond" w:hAnsi="Garamond" w:cs="Times New Roman"/>
        </w:rPr>
        <w:t xml:space="preserve">The denominator has been adjusted from </w:t>
      </w:r>
      <w:r w:rsidR="00335671" w:rsidRPr="00335671">
        <w:rPr>
          <w:rFonts w:ascii="Garamond" w:hAnsi="Garamond" w:cs="LMRoman10-Regular"/>
        </w:rPr>
        <w:t xml:space="preserve">18,035 </w:t>
      </w:r>
      <w:r w:rsidR="00335671" w:rsidRPr="00335671">
        <w:rPr>
          <w:rFonts w:ascii="Garamond" w:hAnsi="Garamond" w:cs="Times New Roman"/>
        </w:rPr>
        <w:t>to 16,232 because some respondents had moved or retired (591), some turned out to be ineligible (10), and 1,202 never received survey emails.</w:t>
      </w:r>
    </w:p>
  </w:footnote>
  <w:footnote w:id="12">
    <w:p w14:paraId="23120320" w14:textId="77777777" w:rsidR="002D7394" w:rsidRPr="00B55FB3" w:rsidRDefault="002D7394" w:rsidP="00B55FB3">
      <w:pPr>
        <w:pStyle w:val="FootnoteText"/>
        <w:jc w:val="both"/>
        <w:rPr>
          <w:rFonts w:ascii="Garamond" w:hAnsi="Garamond"/>
        </w:rPr>
      </w:pPr>
      <w:r w:rsidRPr="00B55FB3">
        <w:rPr>
          <w:rStyle w:val="FootnoteReference"/>
          <w:rFonts w:ascii="Garamond" w:hAnsi="Garamond"/>
        </w:rPr>
        <w:footnoteRef/>
      </w:r>
      <w:r w:rsidRPr="00B55FB3">
        <w:rPr>
          <w:rFonts w:ascii="Garamond" w:hAnsi="Garamond"/>
        </w:rPr>
        <w:t xml:space="preserve"> Stephanie Marken, </w:t>
      </w:r>
      <w:r w:rsidRPr="00B55FB3">
        <w:rPr>
          <w:rFonts w:ascii="Garamond" w:hAnsi="Garamond"/>
          <w:i/>
          <w:iCs/>
        </w:rPr>
        <w:t>Still Listening: The State of Telephone Surveys</w:t>
      </w:r>
      <w:r w:rsidRPr="00B55FB3">
        <w:rPr>
          <w:rFonts w:ascii="Garamond" w:hAnsi="Garamond"/>
        </w:rPr>
        <w:t xml:space="preserve">, </w:t>
      </w:r>
      <w:r w:rsidRPr="00B55FB3">
        <w:rPr>
          <w:rFonts w:ascii="Garamond" w:hAnsi="Garamond"/>
          <w:smallCaps/>
        </w:rPr>
        <w:t>Gallup Methodology Blog</w:t>
      </w:r>
      <w:r w:rsidRPr="00B55FB3">
        <w:rPr>
          <w:rFonts w:ascii="Garamond" w:hAnsi="Garamond"/>
        </w:rPr>
        <w:t xml:space="preserve">, (January 11, 2018) https://news.gallup.com/opinion/methodology/225143/listening-state-telephone-surveys.aspx. </w:t>
      </w:r>
    </w:p>
  </w:footnote>
  <w:footnote w:id="13">
    <w:p w14:paraId="780E688E" w14:textId="77777777" w:rsidR="004E6B79" w:rsidRPr="00B55FB3" w:rsidRDefault="004E6B79" w:rsidP="00B55FB3">
      <w:pPr>
        <w:pStyle w:val="FootnoteText"/>
        <w:jc w:val="both"/>
        <w:rPr>
          <w:rFonts w:ascii="Garamond" w:hAnsi="Garamond"/>
        </w:rPr>
      </w:pPr>
      <w:r w:rsidRPr="00B55FB3">
        <w:rPr>
          <w:rStyle w:val="FootnoteReference"/>
          <w:rFonts w:ascii="Garamond" w:hAnsi="Garamond"/>
        </w:rPr>
        <w:footnoteRef/>
      </w:r>
      <w:r w:rsidRPr="00B55FB3">
        <w:rPr>
          <w:rFonts w:ascii="Garamond" w:hAnsi="Garamond"/>
        </w:rPr>
        <w:t xml:space="preserve"> If the respondent took the survey on paper, they selected their workplace from a list on the survey. We include a copy of the survey instrument in the appendix.</w:t>
      </w:r>
    </w:p>
  </w:footnote>
  <w:footnote w:id="14">
    <w:p w14:paraId="5BCDF650" w14:textId="77777777" w:rsidR="004E6B79" w:rsidRPr="00B55FB3" w:rsidRDefault="004E6B79" w:rsidP="00B55FB3">
      <w:pPr>
        <w:pStyle w:val="FootnoteText"/>
        <w:jc w:val="both"/>
        <w:rPr>
          <w:rFonts w:ascii="Garamond" w:hAnsi="Garamond"/>
        </w:rPr>
      </w:pPr>
      <w:r w:rsidRPr="00B55FB3">
        <w:rPr>
          <w:rStyle w:val="FootnoteReference"/>
          <w:rFonts w:ascii="Garamond" w:hAnsi="Garamond"/>
        </w:rPr>
        <w:footnoteRef/>
      </w:r>
      <w:r w:rsidRPr="00B55FB3">
        <w:rPr>
          <w:rFonts w:ascii="Garamond" w:hAnsi="Garamond"/>
        </w:rPr>
        <w:t xml:space="preserve"> James R. Thompson and Michael D. Siciliano. 2021. “The ‘Levels’ Problem in Assessing Organizational Climate: Evidence from the Federal Employee Viewpoint Survey.” </w:t>
      </w:r>
      <w:r w:rsidRPr="00B55FB3">
        <w:rPr>
          <w:rFonts w:ascii="Garamond" w:hAnsi="Garamond"/>
          <w:i/>
          <w:iCs/>
        </w:rPr>
        <w:t>Public Personnel Management</w:t>
      </w:r>
      <w:r w:rsidRPr="00B55FB3">
        <w:rPr>
          <w:rFonts w:ascii="Garamond" w:hAnsi="Garamond"/>
        </w:rPr>
        <w:t xml:space="preserve"> </w:t>
      </w:r>
      <w:r w:rsidRPr="00B55FB3">
        <w:rPr>
          <w:rFonts w:ascii="Garamond" w:hAnsi="Garamond" w:cs="Arial"/>
          <w:color w:val="333333"/>
          <w:shd w:val="clear" w:color="auto" w:fill="FFFFFF"/>
        </w:rPr>
        <w:t>50(1):133-156.</w:t>
      </w:r>
    </w:p>
  </w:footnote>
  <w:footnote w:id="15">
    <w:p w14:paraId="2F42728C" w14:textId="467702BF" w:rsidR="00B55FB3" w:rsidRDefault="00B55FB3" w:rsidP="005D348D">
      <w:pPr>
        <w:spacing w:after="0" w:line="240" w:lineRule="auto"/>
        <w:jc w:val="both"/>
        <w:rPr>
          <w:rFonts w:ascii="Garamond" w:hAnsi="Garamond"/>
          <w:sz w:val="20"/>
          <w:szCs w:val="20"/>
        </w:rPr>
      </w:pPr>
      <w:r w:rsidRPr="00B55FB3">
        <w:rPr>
          <w:rStyle w:val="FootnoteReference"/>
          <w:rFonts w:ascii="Garamond" w:hAnsi="Garamond"/>
          <w:sz w:val="20"/>
          <w:szCs w:val="20"/>
        </w:rPr>
        <w:footnoteRef/>
      </w:r>
      <w:r w:rsidRPr="00B55FB3">
        <w:rPr>
          <w:rFonts w:ascii="Garamond" w:hAnsi="Garamond"/>
          <w:sz w:val="20"/>
          <w:szCs w:val="20"/>
        </w:rPr>
        <w:t xml:space="preserve"> </w:t>
      </w:r>
      <w:r>
        <w:rPr>
          <w:rFonts w:ascii="Garamond" w:hAnsi="Garamond"/>
          <w:sz w:val="20"/>
          <w:szCs w:val="20"/>
        </w:rPr>
        <w:t xml:space="preserve">There were two difficult cases to analyze because the status of these positions changed during the Trump Administration. </w:t>
      </w:r>
      <w:r w:rsidR="000227A7">
        <w:rPr>
          <w:rFonts w:ascii="Garamond" w:hAnsi="Garamond"/>
          <w:sz w:val="20"/>
          <w:szCs w:val="20"/>
        </w:rPr>
        <w:t>We omit these cases from the analysis.</w:t>
      </w:r>
    </w:p>
    <w:p w14:paraId="23169CF4" w14:textId="77777777" w:rsidR="00B55FB3" w:rsidRPr="005D348D" w:rsidRDefault="00B55FB3" w:rsidP="005D348D">
      <w:pPr>
        <w:pStyle w:val="ListParagraph"/>
        <w:numPr>
          <w:ilvl w:val="0"/>
          <w:numId w:val="11"/>
        </w:numPr>
        <w:spacing w:after="0" w:line="240" w:lineRule="auto"/>
        <w:jc w:val="both"/>
        <w:rPr>
          <w:rFonts w:ascii="Garamond" w:eastAsia="Times New Roman" w:hAnsi="Garamond"/>
          <w:color w:val="000000"/>
          <w:sz w:val="20"/>
          <w:szCs w:val="20"/>
        </w:rPr>
      </w:pPr>
      <w:r w:rsidRPr="005D348D">
        <w:rPr>
          <w:rFonts w:ascii="Garamond" w:eastAsia="Times New Roman" w:hAnsi="Garamond"/>
          <w:color w:val="000000"/>
          <w:sz w:val="20"/>
          <w:szCs w:val="20"/>
        </w:rPr>
        <w:t xml:space="preserve">Cybersecurity and Infrastructure Security Agency: PAS Director position created in 2018. </w:t>
      </w:r>
    </w:p>
    <w:p w14:paraId="13470E1D" w14:textId="358FF73C" w:rsidR="00B55FB3" w:rsidRPr="005D348D" w:rsidRDefault="00B55FB3" w:rsidP="005D348D">
      <w:pPr>
        <w:pStyle w:val="ListParagraph"/>
        <w:numPr>
          <w:ilvl w:val="0"/>
          <w:numId w:val="11"/>
        </w:numPr>
        <w:spacing w:after="0" w:line="240" w:lineRule="auto"/>
        <w:jc w:val="both"/>
        <w:rPr>
          <w:rFonts w:ascii="Garamond" w:eastAsia="Times New Roman" w:hAnsi="Garamond"/>
          <w:color w:val="000000"/>
          <w:sz w:val="20"/>
          <w:szCs w:val="20"/>
        </w:rPr>
      </w:pPr>
      <w:r w:rsidRPr="005D348D">
        <w:rPr>
          <w:rFonts w:ascii="Garamond" w:eastAsia="Times New Roman" w:hAnsi="Garamond"/>
          <w:color w:val="000000"/>
          <w:sz w:val="20"/>
          <w:szCs w:val="20"/>
        </w:rPr>
        <w:t>International Development Finance Corporation: PAS Chief Executive Officer position created in transition from Overseas Private Investment Corporation. </w:t>
      </w:r>
    </w:p>
    <w:p w14:paraId="68462F36" w14:textId="27F5272F" w:rsidR="00B55FB3" w:rsidRPr="00B55FB3" w:rsidRDefault="00B55FB3" w:rsidP="00B55FB3">
      <w:pPr>
        <w:pStyle w:val="FootnoteText"/>
        <w:rPr>
          <w:rFonts w:ascii="Garamond" w:hAnsi="Garamond"/>
        </w:rPr>
      </w:pPr>
    </w:p>
  </w:footnote>
  <w:footnote w:id="16">
    <w:p w14:paraId="6E6F4FA2" w14:textId="77777777" w:rsidR="00886D98" w:rsidRPr="00B55FB3" w:rsidRDefault="00886D98" w:rsidP="00B55FB3">
      <w:pPr>
        <w:pStyle w:val="FootnoteText"/>
        <w:jc w:val="both"/>
        <w:rPr>
          <w:rFonts w:ascii="Garamond" w:hAnsi="Garamond"/>
        </w:rPr>
      </w:pPr>
      <w:r w:rsidRPr="00B55FB3">
        <w:rPr>
          <w:rStyle w:val="FootnoteReference"/>
          <w:rFonts w:ascii="Garamond" w:hAnsi="Garamond"/>
        </w:rPr>
        <w:footnoteRef/>
      </w:r>
      <w:r w:rsidRPr="00B55FB3">
        <w:rPr>
          <w:rFonts w:ascii="Garamond" w:hAnsi="Garamond"/>
        </w:rPr>
        <w:t xml:space="preserve"> For example, some respondent evaluations will be uncorrelated with true performance or for some respondents a 4 means something different than for other respondents. We thank Mark Richardson for providing these estimates. </w:t>
      </w:r>
    </w:p>
  </w:footnote>
  <w:footnote w:id="17">
    <w:p w14:paraId="0C4B6F77" w14:textId="0F469912" w:rsidR="00103959" w:rsidRPr="00B55FB3" w:rsidRDefault="00103959" w:rsidP="00B55FB3">
      <w:pPr>
        <w:spacing w:after="0" w:line="240" w:lineRule="auto"/>
        <w:jc w:val="both"/>
        <w:rPr>
          <w:rFonts w:ascii="Garamond" w:eastAsia="Times New Roman" w:hAnsi="Garamond" w:cs="Calibri"/>
          <w:color w:val="000000"/>
          <w:sz w:val="20"/>
          <w:szCs w:val="20"/>
        </w:rPr>
      </w:pPr>
      <w:r w:rsidRPr="00B55FB3">
        <w:rPr>
          <w:rStyle w:val="FootnoteReference"/>
          <w:rFonts w:ascii="Garamond" w:hAnsi="Garamond"/>
          <w:sz w:val="20"/>
          <w:szCs w:val="20"/>
        </w:rPr>
        <w:footnoteRef/>
      </w:r>
      <w:r w:rsidRPr="00B55FB3">
        <w:rPr>
          <w:rFonts w:ascii="Garamond" w:hAnsi="Garamond"/>
          <w:sz w:val="20"/>
          <w:szCs w:val="20"/>
        </w:rPr>
        <w:t xml:space="preserve"> </w:t>
      </w:r>
      <w:r w:rsidRPr="00B55FB3">
        <w:rPr>
          <w:rFonts w:ascii="Garamond" w:eastAsia="Times New Roman" w:hAnsi="Garamond" w:cs="Calibri"/>
          <w:color w:val="000000"/>
          <w:sz w:val="20"/>
          <w:szCs w:val="20"/>
        </w:rPr>
        <w:t>Data on the</w:t>
      </w:r>
      <w:r w:rsidR="007F6C5B" w:rsidRPr="00B55FB3">
        <w:rPr>
          <w:rFonts w:ascii="Garamond" w:eastAsia="Times New Roman" w:hAnsi="Garamond" w:cs="Calibri"/>
          <w:color w:val="000000"/>
          <w:sz w:val="20"/>
          <w:szCs w:val="20"/>
        </w:rPr>
        <w:t xml:space="preserve"> </w:t>
      </w:r>
      <w:r w:rsidRPr="00B55FB3">
        <w:rPr>
          <w:rFonts w:ascii="Garamond" w:eastAsia="Times New Roman" w:hAnsi="Garamond" w:cs="Calibri"/>
          <w:color w:val="000000"/>
          <w:sz w:val="20"/>
          <w:szCs w:val="20"/>
        </w:rPr>
        <w:t>2016 CFPB comes from (</w:t>
      </w:r>
      <w:hyperlink r:id="rId3" w:history="1">
        <w:r w:rsidRPr="00B55FB3">
          <w:rPr>
            <w:rStyle w:val="Hyperlink"/>
            <w:rFonts w:ascii="Garamond" w:eastAsia="Times New Roman" w:hAnsi="Garamond" w:cs="Calibri"/>
            <w:sz w:val="20"/>
            <w:szCs w:val="20"/>
          </w:rPr>
          <w:t>https://files.consumerfinance.gov/f/documents/201701_cfpb_FY-2016_MD-715_annual-report.pdf</w:t>
        </w:r>
      </w:hyperlink>
      <w:r w:rsidRPr="00B55FB3">
        <w:rPr>
          <w:rFonts w:ascii="Garamond" w:eastAsia="Times New Roman" w:hAnsi="Garamond" w:cs="Calibri"/>
          <w:color w:val="000000"/>
          <w:sz w:val="20"/>
          <w:szCs w:val="20"/>
        </w:rPr>
        <w:t>). For 2016</w:t>
      </w:r>
      <w:r w:rsidR="007F6C5B" w:rsidRPr="00B55FB3">
        <w:rPr>
          <w:rFonts w:ascii="Garamond" w:eastAsia="Times New Roman" w:hAnsi="Garamond" w:cs="Calibri"/>
          <w:color w:val="000000"/>
          <w:sz w:val="20"/>
          <w:szCs w:val="20"/>
        </w:rPr>
        <w:t>,</w:t>
      </w:r>
      <w:r w:rsidRPr="00B55FB3">
        <w:rPr>
          <w:rFonts w:ascii="Garamond" w:eastAsia="Times New Roman" w:hAnsi="Garamond" w:cs="Calibri"/>
          <w:color w:val="000000"/>
          <w:sz w:val="20"/>
          <w:szCs w:val="20"/>
        </w:rPr>
        <w:t xml:space="preserve"> DFC data use data for Overseas Private Investment Corporation. Data on Federal Reserve employment in 2016 from (</w:t>
      </w:r>
      <w:hyperlink r:id="rId4" w:history="1">
        <w:r w:rsidRPr="00B55FB3">
          <w:rPr>
            <w:rStyle w:val="Hyperlink"/>
            <w:rFonts w:ascii="Garamond" w:eastAsia="Times New Roman" w:hAnsi="Garamond" w:cs="Calibri"/>
            <w:sz w:val="20"/>
            <w:szCs w:val="20"/>
          </w:rPr>
          <w:t>https://www.federalreserve.gov/publications/2016-ar-federal-system-budgets.htm</w:t>
        </w:r>
      </w:hyperlink>
      <w:r w:rsidRPr="00B55FB3">
        <w:rPr>
          <w:rFonts w:ascii="Garamond" w:eastAsia="Times New Roman" w:hAnsi="Garamond" w:cs="Calibri"/>
          <w:color w:val="000000"/>
          <w:sz w:val="20"/>
          <w:szCs w:val="20"/>
        </w:rPr>
        <w:t xml:space="preserve">). Data on 2016 employment for RD generated by adding </w:t>
      </w:r>
      <w:r w:rsidR="007F6C5B" w:rsidRPr="00B55FB3">
        <w:rPr>
          <w:rFonts w:ascii="Garamond" w:eastAsia="Times New Roman" w:hAnsi="Garamond" w:cs="Calibri"/>
          <w:color w:val="000000"/>
          <w:sz w:val="20"/>
          <w:szCs w:val="20"/>
        </w:rPr>
        <w:t xml:space="preserve">employee numbers </w:t>
      </w:r>
      <w:r w:rsidRPr="00B55FB3">
        <w:rPr>
          <w:rFonts w:ascii="Garamond" w:eastAsia="Times New Roman" w:hAnsi="Garamond" w:cs="Calibri"/>
          <w:color w:val="000000"/>
          <w:sz w:val="20"/>
          <w:szCs w:val="20"/>
        </w:rPr>
        <w:t xml:space="preserve">for RHS, RUS, and RBCS. Data for DOD is combined data from DOD proper and military services. </w:t>
      </w:r>
      <w:r w:rsidR="007F6C5B" w:rsidRPr="00B55FB3">
        <w:rPr>
          <w:rFonts w:ascii="Garamond" w:eastAsia="Times New Roman" w:hAnsi="Garamond" w:cs="Calibri"/>
          <w:color w:val="000000"/>
          <w:sz w:val="20"/>
          <w:szCs w:val="20"/>
        </w:rPr>
        <w:t xml:space="preserve">The OPM data lists the military services as separate department and its totals include only DOD proper. </w:t>
      </w:r>
      <w:r w:rsidRPr="00B55FB3">
        <w:rPr>
          <w:rFonts w:ascii="Garamond" w:eastAsia="Times New Roman" w:hAnsi="Garamond" w:cs="Calibri"/>
          <w:color w:val="000000"/>
          <w:sz w:val="20"/>
          <w:szCs w:val="20"/>
        </w:rPr>
        <w:t>Data for USPS employment comes from (</w:t>
      </w:r>
      <w:hyperlink r:id="rId5" w:history="1">
        <w:r w:rsidRPr="00B55FB3">
          <w:rPr>
            <w:rStyle w:val="Hyperlink"/>
            <w:rFonts w:ascii="Garamond" w:eastAsia="Times New Roman" w:hAnsi="Garamond" w:cs="Calibri"/>
            <w:sz w:val="20"/>
            <w:szCs w:val="20"/>
          </w:rPr>
          <w:t>https://about.usps.com/who-we-are/postal-history/employees-since-1926.pdf</w:t>
        </w:r>
      </w:hyperlink>
      <w:r w:rsidRPr="00B55FB3">
        <w:rPr>
          <w:rFonts w:ascii="Garamond" w:eastAsia="Times New Roman" w:hAnsi="Garamond" w:cs="Calibri"/>
          <w:color w:val="000000"/>
          <w:sz w:val="20"/>
          <w:szCs w:val="20"/>
        </w:rPr>
        <w:t>). Data on Federal Reserve employment in 2020 from (</w:t>
      </w:r>
      <w:hyperlink r:id="rId6" w:anchor="xsystembudgetsoverview-f419a871" w:history="1">
        <w:r w:rsidRPr="00B55FB3">
          <w:rPr>
            <w:rStyle w:val="Hyperlink"/>
            <w:rFonts w:ascii="Garamond" w:eastAsia="Times New Roman" w:hAnsi="Garamond" w:cs="Calibri"/>
            <w:sz w:val="20"/>
            <w:szCs w:val="20"/>
          </w:rPr>
          <w:t>https://www.federalreserve.gov/publications/2019-ar-federal-system-budgets.htm#xsystembudgetsoverview-f419a871</w:t>
        </w:r>
      </w:hyperlink>
      <w:r w:rsidRPr="00B55FB3">
        <w:rPr>
          <w:rFonts w:ascii="Garamond" w:eastAsia="Times New Roman" w:hAnsi="Garamond" w:cs="Calibri"/>
          <w:color w:val="000000"/>
          <w:sz w:val="20"/>
          <w:szCs w:val="20"/>
        </w:rPr>
        <w:t xml:space="preserve">). </w:t>
      </w:r>
    </w:p>
  </w:footnote>
  <w:footnote w:id="18">
    <w:p w14:paraId="2FA0BB39" w14:textId="006874E2" w:rsidR="00103959" w:rsidRPr="00B55FB3" w:rsidRDefault="00103959" w:rsidP="00B55FB3">
      <w:pPr>
        <w:spacing w:line="240" w:lineRule="auto"/>
        <w:jc w:val="both"/>
        <w:rPr>
          <w:rFonts w:ascii="Garamond" w:eastAsia="Times New Roman" w:hAnsi="Garamond" w:cs="Calibri"/>
          <w:color w:val="000000"/>
          <w:sz w:val="20"/>
          <w:szCs w:val="20"/>
        </w:rPr>
      </w:pPr>
      <w:r w:rsidRPr="00B55FB3">
        <w:rPr>
          <w:rStyle w:val="FootnoteReference"/>
          <w:rFonts w:ascii="Garamond" w:hAnsi="Garamond"/>
          <w:sz w:val="20"/>
          <w:szCs w:val="20"/>
        </w:rPr>
        <w:footnoteRef/>
      </w:r>
      <w:r w:rsidRPr="00B55FB3">
        <w:rPr>
          <w:rFonts w:ascii="Garamond" w:hAnsi="Garamond"/>
          <w:sz w:val="20"/>
          <w:szCs w:val="20"/>
        </w:rPr>
        <w:t xml:space="preserve"> </w:t>
      </w:r>
      <w:r w:rsidRPr="00B55FB3">
        <w:rPr>
          <w:rFonts w:ascii="Garamond" w:eastAsia="Times New Roman" w:hAnsi="Garamond" w:cs="Calibri"/>
          <w:color w:val="000000"/>
          <w:sz w:val="20"/>
          <w:szCs w:val="20"/>
        </w:rPr>
        <w:t xml:space="preserve">Employment data for DOD is combined data from DOD proper and military services. </w:t>
      </w:r>
      <w:r w:rsidR="007F6C5B" w:rsidRPr="00B55FB3">
        <w:rPr>
          <w:rFonts w:ascii="Garamond" w:eastAsia="Times New Roman" w:hAnsi="Garamond" w:cs="Calibri"/>
          <w:color w:val="000000"/>
          <w:sz w:val="20"/>
          <w:szCs w:val="20"/>
        </w:rPr>
        <w:t xml:space="preserve">The OPM data lists the military services as separate department and its totals include only DOD proper. </w:t>
      </w:r>
      <w:r w:rsidRPr="00B55FB3">
        <w:rPr>
          <w:rFonts w:ascii="Garamond" w:eastAsia="Times New Roman" w:hAnsi="Garamond" w:cs="Calibri"/>
          <w:color w:val="000000"/>
          <w:sz w:val="20"/>
          <w:szCs w:val="20"/>
        </w:rPr>
        <w:t>Data for USPS employment comes from (</w:t>
      </w:r>
      <w:hyperlink r:id="rId7" w:history="1">
        <w:r w:rsidRPr="00B55FB3">
          <w:rPr>
            <w:rStyle w:val="Hyperlink"/>
            <w:rFonts w:ascii="Garamond" w:eastAsia="Times New Roman" w:hAnsi="Garamond" w:cs="Calibri"/>
            <w:sz w:val="20"/>
            <w:szCs w:val="20"/>
          </w:rPr>
          <w:t>https://about.usps.com/who-we-are/postal-history/employees-since-1926.pdf</w:t>
        </w:r>
      </w:hyperlink>
      <w:r w:rsidRPr="00B55FB3">
        <w:rPr>
          <w:rFonts w:ascii="Garamond" w:eastAsia="Times New Roman" w:hAnsi="Garamond" w:cs="Calibri"/>
          <w:color w:val="000000"/>
          <w:sz w:val="20"/>
          <w:szCs w:val="20"/>
        </w:rPr>
        <w:t>). Data on Federal Reserve employment in 2020 from (</w:t>
      </w:r>
      <w:hyperlink r:id="rId8" w:anchor="xsystembudgetsoverview-f419a871" w:history="1">
        <w:r w:rsidRPr="00B55FB3">
          <w:rPr>
            <w:rStyle w:val="Hyperlink"/>
            <w:rFonts w:ascii="Garamond" w:eastAsia="Times New Roman" w:hAnsi="Garamond" w:cs="Calibri"/>
            <w:sz w:val="20"/>
            <w:szCs w:val="20"/>
          </w:rPr>
          <w:t>https://www.federalreserve.gov/publications/2019-ar-federal-system-budgets.htm#xsystembudgetsoverview-f419a871</w:t>
        </w:r>
      </w:hyperlink>
      <w:r w:rsidRPr="00B55FB3">
        <w:rPr>
          <w:rFonts w:ascii="Garamond" w:eastAsia="Times New Roman" w:hAnsi="Garamond" w:cs="Calibri"/>
          <w:color w:val="000000"/>
          <w:sz w:val="20"/>
          <w:szCs w:val="20"/>
        </w:rPr>
        <w:t xml:space="preserve">). </w:t>
      </w:r>
    </w:p>
  </w:footnote>
  <w:footnote w:id="19">
    <w:p w14:paraId="6A5B7ABE" w14:textId="590E5DBA" w:rsidR="00EA72BC" w:rsidRPr="00B55FB3" w:rsidRDefault="00EA72BC" w:rsidP="00B55FB3">
      <w:pPr>
        <w:pStyle w:val="FootnoteText"/>
        <w:jc w:val="both"/>
        <w:rPr>
          <w:rFonts w:ascii="Garamond" w:hAnsi="Garamond"/>
        </w:rPr>
      </w:pPr>
      <w:r w:rsidRPr="00B55FB3">
        <w:rPr>
          <w:rStyle w:val="FootnoteReference"/>
          <w:rFonts w:ascii="Garamond" w:hAnsi="Garamond"/>
        </w:rPr>
        <w:footnoteRef/>
      </w:r>
      <w:r w:rsidRPr="00B55FB3">
        <w:rPr>
          <w:rFonts w:ascii="Garamond" w:hAnsi="Garamond"/>
        </w:rPr>
        <w:t xml:space="preserve"> </w:t>
      </w:r>
      <w:r w:rsidR="00693E6C" w:rsidRPr="00B55FB3">
        <w:rPr>
          <w:rFonts w:ascii="Garamond" w:hAnsi="Garamond"/>
        </w:rPr>
        <w:t>See “Donald Trump’s Contract with the American Voter” (https://assets.donaldjtrump.com/_landings/contract/O-TRU-102316-Contractv02.pdf)</w:t>
      </w:r>
    </w:p>
  </w:footnote>
  <w:footnote w:id="20">
    <w:p w14:paraId="5D120001" w14:textId="7A5AE5C1" w:rsidR="00EA72BC" w:rsidRPr="00B55FB3" w:rsidRDefault="00EA72BC" w:rsidP="00B55FB3">
      <w:pPr>
        <w:pStyle w:val="FootnoteText"/>
        <w:jc w:val="both"/>
        <w:rPr>
          <w:rFonts w:ascii="Garamond" w:hAnsi="Garamond"/>
        </w:rPr>
      </w:pPr>
      <w:r w:rsidRPr="00B55FB3">
        <w:rPr>
          <w:rStyle w:val="FootnoteReference"/>
          <w:rFonts w:ascii="Garamond" w:hAnsi="Garamond"/>
        </w:rPr>
        <w:footnoteRef/>
      </w:r>
      <w:r w:rsidRPr="00B55FB3">
        <w:rPr>
          <w:rFonts w:ascii="Garamond" w:hAnsi="Garamond"/>
        </w:rPr>
        <w:t xml:space="preserve"> </w:t>
      </w:r>
      <w:r w:rsidR="00693E6C" w:rsidRPr="00B55FB3">
        <w:rPr>
          <w:rFonts w:ascii="Garamond" w:hAnsi="Garamond"/>
        </w:rPr>
        <w:t>See “Donald Trump’s Contract with the American Voter” (https://assets.donaldjtrump.com/_landings/contract/O-TRU-102316-Contractv02.pdf)</w:t>
      </w:r>
    </w:p>
  </w:footnote>
  <w:footnote w:id="21">
    <w:p w14:paraId="15D1EFBC" w14:textId="21BCC9EA" w:rsidR="00F16C4C" w:rsidRPr="00B55FB3" w:rsidRDefault="00F16C4C" w:rsidP="00B55FB3">
      <w:pPr>
        <w:pStyle w:val="FootnoteText"/>
        <w:jc w:val="both"/>
        <w:rPr>
          <w:rFonts w:ascii="Garamond" w:hAnsi="Garamond"/>
        </w:rPr>
      </w:pPr>
      <w:r w:rsidRPr="00B55FB3">
        <w:rPr>
          <w:rStyle w:val="FootnoteReference"/>
          <w:rFonts w:ascii="Garamond" w:hAnsi="Garamond"/>
        </w:rPr>
        <w:footnoteRef/>
      </w:r>
      <w:r w:rsidRPr="00B55FB3">
        <w:rPr>
          <w:rFonts w:ascii="Garamond" w:hAnsi="Garamond"/>
        </w:rPr>
        <w:t xml:space="preserve"> For details and agency rankings see 2020 Best Places to Work in the Federal Government rankings, COVID: Agency Performance (</w:t>
      </w:r>
      <w:hyperlink r:id="rId9" w:history="1">
        <w:r w:rsidRPr="00B55FB3">
          <w:rPr>
            <w:rStyle w:val="Hyperlink"/>
            <w:rFonts w:ascii="Garamond" w:hAnsi="Garamond"/>
          </w:rPr>
          <w:t>https://bestplacestowork.org/rankings/?view=category&amp;size=sub&amp;category=covid_sub_agency_perform&amp;</w:t>
        </w:r>
      </w:hyperlink>
      <w:r w:rsidRPr="00B55FB3">
        <w:rPr>
          <w:rFonts w:ascii="Garamond" w:hAnsi="Garamond"/>
        </w:rPr>
        <w:t>).</w:t>
      </w:r>
    </w:p>
  </w:footnote>
  <w:footnote w:id="22">
    <w:p w14:paraId="4DBCEA0C" w14:textId="77777777" w:rsidR="00C82504" w:rsidRPr="00B55FB3" w:rsidRDefault="00C82504" w:rsidP="00B55FB3">
      <w:pPr>
        <w:spacing w:after="0" w:line="240" w:lineRule="auto"/>
        <w:jc w:val="both"/>
        <w:rPr>
          <w:rFonts w:ascii="Garamond" w:eastAsia="Times New Roman" w:hAnsi="Garamond" w:cs="Calibri"/>
          <w:color w:val="0563C1"/>
          <w:sz w:val="20"/>
          <w:szCs w:val="20"/>
          <w:u w:val="single"/>
        </w:rPr>
      </w:pPr>
      <w:r w:rsidRPr="00B55FB3">
        <w:rPr>
          <w:rStyle w:val="FootnoteReference"/>
          <w:rFonts w:ascii="Garamond" w:hAnsi="Garamond"/>
          <w:sz w:val="20"/>
          <w:szCs w:val="20"/>
        </w:rPr>
        <w:footnoteRef/>
      </w:r>
      <w:r w:rsidRPr="00B55FB3">
        <w:rPr>
          <w:rFonts w:ascii="Garamond" w:hAnsi="Garamond"/>
          <w:sz w:val="20"/>
          <w:szCs w:val="20"/>
        </w:rPr>
        <w:t xml:space="preserve"> </w:t>
      </w:r>
      <w:hyperlink r:id="rId10" w:history="1">
        <w:r w:rsidRPr="00B55FB3">
          <w:rPr>
            <w:rFonts w:ascii="Garamond" w:eastAsia="Times New Roman" w:hAnsi="Garamond" w:cs="Calibri"/>
            <w:color w:val="0563C1"/>
            <w:sz w:val="20"/>
            <w:szCs w:val="20"/>
            <w:u w:val="single"/>
          </w:rPr>
          <w:t>https://home.treasury.gov/system/files/206/2019-05-28-May-2019-FX-Report.pdf</w:t>
        </w:r>
      </w:hyperlink>
    </w:p>
  </w:footnote>
  <w:footnote w:id="23">
    <w:p w14:paraId="636BAE6A" w14:textId="77777777" w:rsidR="00C82504" w:rsidRPr="00B55FB3" w:rsidRDefault="00C82504" w:rsidP="00B55FB3">
      <w:pPr>
        <w:spacing w:after="0" w:line="240" w:lineRule="auto"/>
        <w:jc w:val="both"/>
        <w:rPr>
          <w:rFonts w:ascii="Garamond" w:eastAsia="Times New Roman" w:hAnsi="Garamond" w:cs="Calibri"/>
          <w:color w:val="0563C1"/>
          <w:sz w:val="20"/>
          <w:szCs w:val="20"/>
          <w:u w:val="single"/>
        </w:rPr>
      </w:pPr>
      <w:r w:rsidRPr="00B55FB3">
        <w:rPr>
          <w:rStyle w:val="FootnoteReference"/>
          <w:rFonts w:ascii="Garamond" w:hAnsi="Garamond"/>
          <w:sz w:val="20"/>
          <w:szCs w:val="20"/>
        </w:rPr>
        <w:footnoteRef/>
      </w:r>
      <w:r w:rsidRPr="00B55FB3">
        <w:rPr>
          <w:rFonts w:ascii="Garamond" w:hAnsi="Garamond"/>
          <w:sz w:val="20"/>
          <w:szCs w:val="20"/>
        </w:rPr>
        <w:t xml:space="preserve"> </w:t>
      </w:r>
      <w:hyperlink r:id="rId11" w:history="1">
        <w:r w:rsidRPr="00B55FB3">
          <w:rPr>
            <w:rFonts w:ascii="Garamond" w:eastAsia="Times New Roman" w:hAnsi="Garamond" w:cs="Calibri"/>
            <w:color w:val="0563C1"/>
            <w:sz w:val="20"/>
            <w:szCs w:val="20"/>
            <w:u w:val="single"/>
          </w:rPr>
          <w:t>https://ustr.gov/about-us/trade-toolbox/us-government-trade-agencies</w:t>
        </w:r>
      </w:hyperlink>
    </w:p>
  </w:footnote>
  <w:footnote w:id="24">
    <w:p w14:paraId="350F1377" w14:textId="77777777" w:rsidR="00C82504" w:rsidRPr="00B55FB3" w:rsidRDefault="00C82504" w:rsidP="00B55FB3">
      <w:pPr>
        <w:spacing w:after="0" w:line="240" w:lineRule="auto"/>
        <w:jc w:val="both"/>
        <w:rPr>
          <w:rFonts w:ascii="Garamond" w:eastAsia="Times New Roman" w:hAnsi="Garamond" w:cs="Calibri"/>
          <w:color w:val="0563C1"/>
          <w:sz w:val="20"/>
          <w:szCs w:val="20"/>
          <w:u w:val="single"/>
        </w:rPr>
      </w:pPr>
      <w:r w:rsidRPr="00B55FB3">
        <w:rPr>
          <w:rStyle w:val="FootnoteReference"/>
          <w:rFonts w:ascii="Garamond" w:hAnsi="Garamond"/>
          <w:sz w:val="20"/>
          <w:szCs w:val="20"/>
        </w:rPr>
        <w:footnoteRef/>
      </w:r>
      <w:hyperlink r:id="rId12" w:history="1">
        <w:r w:rsidRPr="00B55FB3">
          <w:rPr>
            <w:rStyle w:val="Hyperlink"/>
            <w:rFonts w:ascii="Garamond" w:eastAsia="Times New Roman" w:hAnsi="Garamond" w:cs="Calibri"/>
            <w:sz w:val="20"/>
            <w:szCs w:val="20"/>
          </w:rPr>
          <w:t>https://www.whitehouse.gov/sites/whitehouse.gov/files/omb/budget/fy2018/fact_sheets/2018%20Budget%20Fact%20Sheet_Infrastructure%20Initiative.pdf</w:t>
        </w:r>
      </w:hyperlink>
    </w:p>
    <w:p w14:paraId="1E6A98D8" w14:textId="77777777" w:rsidR="00C82504" w:rsidRPr="00B55FB3" w:rsidRDefault="00C82504" w:rsidP="00B55FB3">
      <w:pPr>
        <w:pStyle w:val="FootnoteText"/>
        <w:jc w:val="both"/>
        <w:rPr>
          <w:rFonts w:ascii="Garamond" w:hAnsi="Garamond"/>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12A4B48"/>
    <w:multiLevelType w:val="hybridMultilevel"/>
    <w:tmpl w:val="82F6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D4CEB"/>
    <w:multiLevelType w:val="hybridMultilevel"/>
    <w:tmpl w:val="4D9E11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F3BC2"/>
    <w:multiLevelType w:val="hybridMultilevel"/>
    <w:tmpl w:val="D904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5E60"/>
    <w:multiLevelType w:val="hybridMultilevel"/>
    <w:tmpl w:val="A88EFD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EA0BF6"/>
    <w:multiLevelType w:val="multilevel"/>
    <w:tmpl w:val="0409001D"/>
    <w:numStyleLink w:val="Singlepunch"/>
  </w:abstractNum>
  <w:abstractNum w:abstractNumId="6" w15:restartNumberingAfterBreak="0">
    <w:nsid w:val="10357193"/>
    <w:multiLevelType w:val="hybridMultilevel"/>
    <w:tmpl w:val="CBA06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F2505"/>
    <w:multiLevelType w:val="hybridMultilevel"/>
    <w:tmpl w:val="DF3E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A5843"/>
    <w:multiLevelType w:val="hybridMultilevel"/>
    <w:tmpl w:val="B60C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907E1C"/>
    <w:multiLevelType w:val="hybridMultilevel"/>
    <w:tmpl w:val="7F60F4A6"/>
    <w:lvl w:ilvl="0" w:tplc="B59833CC">
      <w:start w:val="1"/>
      <w:numFmt w:val="bullet"/>
      <w:lvlText w:val="m"/>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3666376"/>
    <w:multiLevelType w:val="hybridMultilevel"/>
    <w:tmpl w:val="23BE8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6B1218"/>
    <w:multiLevelType w:val="hybridMultilevel"/>
    <w:tmpl w:val="5D0E70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18CB4998"/>
    <w:multiLevelType w:val="hybridMultilevel"/>
    <w:tmpl w:val="2A186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41190"/>
    <w:multiLevelType w:val="hybridMultilevel"/>
    <w:tmpl w:val="56F09BA6"/>
    <w:lvl w:ilvl="0" w:tplc="89A03CD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C030FF"/>
    <w:multiLevelType w:val="multilevel"/>
    <w:tmpl w:val="E10E9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247AA"/>
    <w:multiLevelType w:val="hybridMultilevel"/>
    <w:tmpl w:val="2730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80F31"/>
    <w:multiLevelType w:val="hybridMultilevel"/>
    <w:tmpl w:val="0038B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E01FE7"/>
    <w:multiLevelType w:val="hybridMultilevel"/>
    <w:tmpl w:val="2F681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3345E"/>
    <w:multiLevelType w:val="hybridMultilevel"/>
    <w:tmpl w:val="917E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B511D6"/>
    <w:multiLevelType w:val="hybridMultilevel"/>
    <w:tmpl w:val="F4503A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832960"/>
    <w:multiLevelType w:val="hybridMultilevel"/>
    <w:tmpl w:val="065C62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34438C4"/>
    <w:multiLevelType w:val="hybridMultilevel"/>
    <w:tmpl w:val="DE8A0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9621C"/>
    <w:multiLevelType w:val="hybridMultilevel"/>
    <w:tmpl w:val="FE209CB8"/>
    <w:lvl w:ilvl="0" w:tplc="34AAD7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CB5D9E"/>
    <w:multiLevelType w:val="hybridMultilevel"/>
    <w:tmpl w:val="981E5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F495E"/>
    <w:multiLevelType w:val="multilevel"/>
    <w:tmpl w:val="AFAA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DA20CD8"/>
    <w:multiLevelType w:val="hybridMultilevel"/>
    <w:tmpl w:val="F688771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7" w15:restartNumberingAfterBreak="0">
    <w:nsid w:val="4E5C5459"/>
    <w:multiLevelType w:val="hybridMultilevel"/>
    <w:tmpl w:val="5254D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BA7AE5"/>
    <w:multiLevelType w:val="hybridMultilevel"/>
    <w:tmpl w:val="0A00E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0022B09"/>
    <w:multiLevelType w:val="hybridMultilevel"/>
    <w:tmpl w:val="74C64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B764E8"/>
    <w:multiLevelType w:val="hybridMultilevel"/>
    <w:tmpl w:val="D3AE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E80434"/>
    <w:multiLevelType w:val="hybridMultilevel"/>
    <w:tmpl w:val="C9160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9564E7"/>
    <w:multiLevelType w:val="hybridMultilevel"/>
    <w:tmpl w:val="86E2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19039A"/>
    <w:multiLevelType w:val="multilevel"/>
    <w:tmpl w:val="D1FE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9B3516"/>
    <w:multiLevelType w:val="hybridMultilevel"/>
    <w:tmpl w:val="7DDCF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1A428F"/>
    <w:multiLevelType w:val="hybridMultilevel"/>
    <w:tmpl w:val="5C6C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8590D"/>
    <w:multiLevelType w:val="hybridMultilevel"/>
    <w:tmpl w:val="3B907B3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7E75EF3"/>
    <w:multiLevelType w:val="hybridMultilevel"/>
    <w:tmpl w:val="D69C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1E3A02"/>
    <w:multiLevelType w:val="hybridMultilevel"/>
    <w:tmpl w:val="D4D21FAC"/>
    <w:lvl w:ilvl="0" w:tplc="0BF2AE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C1299A"/>
    <w:multiLevelType w:val="hybridMultilevel"/>
    <w:tmpl w:val="5122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07C2C"/>
    <w:multiLevelType w:val="hybridMultilevel"/>
    <w:tmpl w:val="D7DA6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853AFD"/>
    <w:multiLevelType w:val="hybridMultilevel"/>
    <w:tmpl w:val="895C2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D5E95"/>
    <w:multiLevelType w:val="hybridMultilevel"/>
    <w:tmpl w:val="8EE69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D40246"/>
    <w:multiLevelType w:val="hybridMultilevel"/>
    <w:tmpl w:val="A856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5866094">
    <w:abstractNumId w:val="19"/>
  </w:num>
  <w:num w:numId="2" w16cid:durableId="1192374681">
    <w:abstractNumId w:val="12"/>
  </w:num>
  <w:num w:numId="3" w16cid:durableId="54401820">
    <w:abstractNumId w:val="26"/>
  </w:num>
  <w:num w:numId="4" w16cid:durableId="1399279789">
    <w:abstractNumId w:val="39"/>
  </w:num>
  <w:num w:numId="5" w16cid:durableId="1776364124">
    <w:abstractNumId w:val="7"/>
  </w:num>
  <w:num w:numId="6" w16cid:durableId="454638737">
    <w:abstractNumId w:val="8"/>
  </w:num>
  <w:num w:numId="7" w16cid:durableId="1782187509">
    <w:abstractNumId w:val="17"/>
  </w:num>
  <w:num w:numId="8" w16cid:durableId="873420333">
    <w:abstractNumId w:val="33"/>
  </w:num>
  <w:num w:numId="9" w16cid:durableId="1217203925">
    <w:abstractNumId w:val="35"/>
  </w:num>
  <w:num w:numId="10" w16cid:durableId="1392267933">
    <w:abstractNumId w:val="14"/>
  </w:num>
  <w:num w:numId="11" w16cid:durableId="73358720">
    <w:abstractNumId w:val="31"/>
  </w:num>
  <w:num w:numId="12" w16cid:durableId="2079084785">
    <w:abstractNumId w:val="2"/>
  </w:num>
  <w:num w:numId="13" w16cid:durableId="1772629230">
    <w:abstractNumId w:val="34"/>
  </w:num>
  <w:num w:numId="14" w16cid:durableId="1657605632">
    <w:abstractNumId w:val="40"/>
  </w:num>
  <w:num w:numId="15" w16cid:durableId="1125151928">
    <w:abstractNumId w:val="24"/>
  </w:num>
  <w:num w:numId="16" w16cid:durableId="352801720">
    <w:abstractNumId w:val="22"/>
  </w:num>
  <w:num w:numId="17" w16cid:durableId="2007977833">
    <w:abstractNumId w:val="38"/>
  </w:num>
  <w:num w:numId="18" w16cid:durableId="752631786">
    <w:abstractNumId w:val="36"/>
  </w:num>
  <w:num w:numId="19" w16cid:durableId="1171874274">
    <w:abstractNumId w:val="4"/>
  </w:num>
  <w:num w:numId="20" w16cid:durableId="1454207385">
    <w:abstractNumId w:val="21"/>
  </w:num>
  <w:num w:numId="21" w16cid:durableId="1012757752">
    <w:abstractNumId w:val="23"/>
  </w:num>
  <w:num w:numId="22" w16cid:durableId="751657563">
    <w:abstractNumId w:val="18"/>
  </w:num>
  <w:num w:numId="23" w16cid:durableId="232811510">
    <w:abstractNumId w:val="37"/>
  </w:num>
  <w:num w:numId="24" w16cid:durableId="6690663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2295413">
    <w:abstractNumId w:val="16"/>
  </w:num>
  <w:num w:numId="26" w16cid:durableId="2103647499">
    <w:abstractNumId w:val="41"/>
  </w:num>
  <w:num w:numId="27" w16cid:durableId="1962490077">
    <w:abstractNumId w:val="43"/>
  </w:num>
  <w:num w:numId="28" w16cid:durableId="959915091">
    <w:abstractNumId w:val="29"/>
  </w:num>
  <w:num w:numId="29" w16cid:durableId="1117874894">
    <w:abstractNumId w:val="1"/>
  </w:num>
  <w:num w:numId="30" w16cid:durableId="519705636">
    <w:abstractNumId w:val="3"/>
  </w:num>
  <w:num w:numId="31" w16cid:durableId="1288006269">
    <w:abstractNumId w:val="15"/>
  </w:num>
  <w:num w:numId="32" w16cid:durableId="155463576">
    <w:abstractNumId w:val="6"/>
  </w:num>
  <w:num w:numId="33" w16cid:durableId="473062738">
    <w:abstractNumId w:val="30"/>
  </w:num>
  <w:num w:numId="34" w16cid:durableId="19182417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934837">
    <w:abstractNumId w:val="28"/>
  </w:num>
  <w:num w:numId="36" w16cid:durableId="1810978901">
    <w:abstractNumId w:val="20"/>
  </w:num>
  <w:num w:numId="37" w16cid:durableId="1375278751">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8" w16cid:durableId="981082247">
    <w:abstractNumId w:val="9"/>
  </w:num>
  <w:num w:numId="39" w16cid:durableId="525681816">
    <w:abstractNumId w:val="27"/>
  </w:num>
  <w:num w:numId="40" w16cid:durableId="795639661">
    <w:abstractNumId w:val="25"/>
  </w:num>
  <w:num w:numId="41" w16cid:durableId="1226061739">
    <w:abstractNumId w:val="5"/>
  </w:num>
  <w:num w:numId="42" w16cid:durableId="1619022818">
    <w:abstractNumId w:val="42"/>
  </w:num>
  <w:num w:numId="43" w16cid:durableId="988630968">
    <w:abstractNumId w:val="32"/>
  </w:num>
  <w:num w:numId="44" w16cid:durableId="512702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BB"/>
    <w:rsid w:val="000227A7"/>
    <w:rsid w:val="00046E36"/>
    <w:rsid w:val="000D56F3"/>
    <w:rsid w:val="000F1AF7"/>
    <w:rsid w:val="00103959"/>
    <w:rsid w:val="00110FEC"/>
    <w:rsid w:val="001116BA"/>
    <w:rsid w:val="001117CF"/>
    <w:rsid w:val="00141CB0"/>
    <w:rsid w:val="00151EDB"/>
    <w:rsid w:val="001602A2"/>
    <w:rsid w:val="00161EA8"/>
    <w:rsid w:val="001837C2"/>
    <w:rsid w:val="00184E65"/>
    <w:rsid w:val="001879CB"/>
    <w:rsid w:val="00190D74"/>
    <w:rsid w:val="001A1DDA"/>
    <w:rsid w:val="001A52AA"/>
    <w:rsid w:val="001C69A8"/>
    <w:rsid w:val="001E01B9"/>
    <w:rsid w:val="001E17C7"/>
    <w:rsid w:val="0022516A"/>
    <w:rsid w:val="00233664"/>
    <w:rsid w:val="002A2D2C"/>
    <w:rsid w:val="002C59FE"/>
    <w:rsid w:val="002D735D"/>
    <w:rsid w:val="002D7394"/>
    <w:rsid w:val="002F0834"/>
    <w:rsid w:val="00302724"/>
    <w:rsid w:val="00314A73"/>
    <w:rsid w:val="00321087"/>
    <w:rsid w:val="00321C1A"/>
    <w:rsid w:val="00335671"/>
    <w:rsid w:val="003370FA"/>
    <w:rsid w:val="003A4194"/>
    <w:rsid w:val="003F349C"/>
    <w:rsid w:val="004237FE"/>
    <w:rsid w:val="00446377"/>
    <w:rsid w:val="004B1F76"/>
    <w:rsid w:val="004E1DEB"/>
    <w:rsid w:val="004E6B79"/>
    <w:rsid w:val="00503A4E"/>
    <w:rsid w:val="00527FBC"/>
    <w:rsid w:val="0053498F"/>
    <w:rsid w:val="00547C1B"/>
    <w:rsid w:val="00561AB1"/>
    <w:rsid w:val="005707B7"/>
    <w:rsid w:val="005B27D6"/>
    <w:rsid w:val="005B2A46"/>
    <w:rsid w:val="005C62CD"/>
    <w:rsid w:val="005D348D"/>
    <w:rsid w:val="005D423B"/>
    <w:rsid w:val="006109C0"/>
    <w:rsid w:val="00615697"/>
    <w:rsid w:val="0062041B"/>
    <w:rsid w:val="006445FA"/>
    <w:rsid w:val="00657EBC"/>
    <w:rsid w:val="00665610"/>
    <w:rsid w:val="00676255"/>
    <w:rsid w:val="00693E6C"/>
    <w:rsid w:val="006B3A67"/>
    <w:rsid w:val="006B69E6"/>
    <w:rsid w:val="006D4B27"/>
    <w:rsid w:val="006D59FD"/>
    <w:rsid w:val="006E1383"/>
    <w:rsid w:val="006F30BD"/>
    <w:rsid w:val="00712FCA"/>
    <w:rsid w:val="0072137D"/>
    <w:rsid w:val="00723509"/>
    <w:rsid w:val="007B3CF6"/>
    <w:rsid w:val="007B64DB"/>
    <w:rsid w:val="007F6C5B"/>
    <w:rsid w:val="008123BC"/>
    <w:rsid w:val="00871839"/>
    <w:rsid w:val="00886D98"/>
    <w:rsid w:val="009253D5"/>
    <w:rsid w:val="00947E39"/>
    <w:rsid w:val="00956ABC"/>
    <w:rsid w:val="009825BB"/>
    <w:rsid w:val="0098740A"/>
    <w:rsid w:val="00987C75"/>
    <w:rsid w:val="00990FD7"/>
    <w:rsid w:val="009B04B4"/>
    <w:rsid w:val="009D5FC3"/>
    <w:rsid w:val="009F2D52"/>
    <w:rsid w:val="00A0136B"/>
    <w:rsid w:val="00A52157"/>
    <w:rsid w:val="00A75743"/>
    <w:rsid w:val="00A91994"/>
    <w:rsid w:val="00AA38A3"/>
    <w:rsid w:val="00AA60A6"/>
    <w:rsid w:val="00AC7E66"/>
    <w:rsid w:val="00AD0B65"/>
    <w:rsid w:val="00AE08F0"/>
    <w:rsid w:val="00AE1856"/>
    <w:rsid w:val="00AE4053"/>
    <w:rsid w:val="00AF184E"/>
    <w:rsid w:val="00AF40D6"/>
    <w:rsid w:val="00B529AF"/>
    <w:rsid w:val="00B55FB3"/>
    <w:rsid w:val="00B748AA"/>
    <w:rsid w:val="00B9424F"/>
    <w:rsid w:val="00C16DE2"/>
    <w:rsid w:val="00C20ABD"/>
    <w:rsid w:val="00C51EE5"/>
    <w:rsid w:val="00C6223A"/>
    <w:rsid w:val="00C82504"/>
    <w:rsid w:val="00C90E62"/>
    <w:rsid w:val="00CC2B65"/>
    <w:rsid w:val="00CC5226"/>
    <w:rsid w:val="00CD257F"/>
    <w:rsid w:val="00CE157A"/>
    <w:rsid w:val="00CF3D16"/>
    <w:rsid w:val="00D15215"/>
    <w:rsid w:val="00D425FF"/>
    <w:rsid w:val="00D80B68"/>
    <w:rsid w:val="00DB3B48"/>
    <w:rsid w:val="00DC0B10"/>
    <w:rsid w:val="00DD70DD"/>
    <w:rsid w:val="00E0327D"/>
    <w:rsid w:val="00E06DDA"/>
    <w:rsid w:val="00E43444"/>
    <w:rsid w:val="00E569C9"/>
    <w:rsid w:val="00E8290E"/>
    <w:rsid w:val="00EA72BC"/>
    <w:rsid w:val="00EC310E"/>
    <w:rsid w:val="00ED11CC"/>
    <w:rsid w:val="00EE042F"/>
    <w:rsid w:val="00F16C4C"/>
    <w:rsid w:val="00F27D24"/>
    <w:rsid w:val="00F50B1B"/>
    <w:rsid w:val="00F50FCB"/>
    <w:rsid w:val="00F61761"/>
    <w:rsid w:val="00F66B3B"/>
    <w:rsid w:val="00F7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DB60"/>
  <w15:chartTrackingRefBased/>
  <w15:docId w15:val="{61CA1A23-B525-4449-B822-27AD7572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A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14A73"/>
    <w:pPr>
      <w:keepNext/>
      <w:keepLines/>
      <w:spacing w:before="40" w:after="0"/>
      <w:jc w:val="both"/>
      <w:outlineLvl w:val="1"/>
    </w:pPr>
    <w:rPr>
      <w:rFonts w:asciiTheme="majorHAnsi" w:eastAsiaTheme="majorEastAsia" w:hAnsiTheme="majorHAnsi" w:cstheme="majorBidi"/>
      <w:color w:val="2F5496" w:themeColor="accent1" w:themeShade="BF"/>
      <w:kern w:val="20"/>
      <w:sz w:val="26"/>
      <w:szCs w:val="26"/>
      <w14:ligatures w14:val="standard"/>
      <w14:numForm w14:val="lining"/>
      <w14:numSpacing w14:val="tabul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10FEC"/>
    <w:pPr>
      <w:spacing w:after="0" w:line="240" w:lineRule="auto"/>
    </w:pPr>
    <w:rPr>
      <w:sz w:val="20"/>
      <w:szCs w:val="20"/>
    </w:rPr>
  </w:style>
  <w:style w:type="character" w:customStyle="1" w:styleId="FootnoteTextChar">
    <w:name w:val="Footnote Text Char"/>
    <w:basedOn w:val="DefaultParagraphFont"/>
    <w:link w:val="FootnoteText"/>
    <w:uiPriority w:val="99"/>
    <w:rsid w:val="00110FEC"/>
    <w:rPr>
      <w:sz w:val="20"/>
      <w:szCs w:val="20"/>
    </w:rPr>
  </w:style>
  <w:style w:type="character" w:styleId="FootnoteReference">
    <w:name w:val="footnote reference"/>
    <w:basedOn w:val="DefaultParagraphFont"/>
    <w:uiPriority w:val="99"/>
    <w:unhideWhenUsed/>
    <w:rsid w:val="00110FEC"/>
    <w:rPr>
      <w:vertAlign w:val="superscript"/>
    </w:rPr>
  </w:style>
  <w:style w:type="character" w:styleId="Hyperlink">
    <w:name w:val="Hyperlink"/>
    <w:basedOn w:val="DefaultParagraphFont"/>
    <w:unhideWhenUsed/>
    <w:rsid w:val="00110FEC"/>
    <w:rPr>
      <w:color w:val="0563C1" w:themeColor="hyperlink"/>
      <w:u w:val="single"/>
    </w:rPr>
  </w:style>
  <w:style w:type="character" w:styleId="UnresolvedMention">
    <w:name w:val="Unresolved Mention"/>
    <w:basedOn w:val="DefaultParagraphFont"/>
    <w:uiPriority w:val="99"/>
    <w:semiHidden/>
    <w:unhideWhenUsed/>
    <w:rsid w:val="00110FEC"/>
    <w:rPr>
      <w:color w:val="605E5C"/>
      <w:shd w:val="clear" w:color="auto" w:fill="E1DFDD"/>
    </w:rPr>
  </w:style>
  <w:style w:type="paragraph" w:styleId="ListParagraph">
    <w:name w:val="List Paragraph"/>
    <w:basedOn w:val="Normal"/>
    <w:uiPriority w:val="34"/>
    <w:qFormat/>
    <w:rsid w:val="002D7394"/>
    <w:pPr>
      <w:ind w:left="720"/>
      <w:contextualSpacing/>
    </w:pPr>
  </w:style>
  <w:style w:type="paragraph" w:styleId="Header">
    <w:name w:val="header"/>
    <w:basedOn w:val="Normal"/>
    <w:link w:val="HeaderChar"/>
    <w:unhideWhenUsed/>
    <w:rsid w:val="00A52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157"/>
  </w:style>
  <w:style w:type="paragraph" w:styleId="Footer">
    <w:name w:val="footer"/>
    <w:basedOn w:val="Normal"/>
    <w:link w:val="FooterChar"/>
    <w:uiPriority w:val="99"/>
    <w:unhideWhenUsed/>
    <w:rsid w:val="00A52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157"/>
  </w:style>
  <w:style w:type="character" w:styleId="FollowedHyperlink">
    <w:name w:val="FollowedHyperlink"/>
    <w:basedOn w:val="DefaultParagraphFont"/>
    <w:uiPriority w:val="99"/>
    <w:semiHidden/>
    <w:unhideWhenUsed/>
    <w:rsid w:val="00F16C4C"/>
    <w:rPr>
      <w:color w:val="954F72" w:themeColor="followedHyperlink"/>
      <w:u w:val="single"/>
    </w:rPr>
  </w:style>
  <w:style w:type="character" w:customStyle="1" w:styleId="Heading1Char">
    <w:name w:val="Heading 1 Char"/>
    <w:basedOn w:val="DefaultParagraphFont"/>
    <w:link w:val="Heading1"/>
    <w:uiPriority w:val="9"/>
    <w:rsid w:val="00314A7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14A73"/>
    <w:rPr>
      <w:rFonts w:asciiTheme="majorHAnsi" w:eastAsiaTheme="majorEastAsia" w:hAnsiTheme="majorHAnsi" w:cstheme="majorBidi"/>
      <w:color w:val="2F5496" w:themeColor="accent1" w:themeShade="BF"/>
      <w:kern w:val="20"/>
      <w:sz w:val="26"/>
      <w:szCs w:val="26"/>
      <w14:ligatures w14:val="standard"/>
      <w14:numForm w14:val="lining"/>
      <w14:numSpacing w14:val="tabular"/>
    </w:rPr>
  </w:style>
  <w:style w:type="character" w:styleId="CommentReference">
    <w:name w:val="annotation reference"/>
    <w:basedOn w:val="DefaultParagraphFont"/>
    <w:uiPriority w:val="99"/>
    <w:semiHidden/>
    <w:unhideWhenUsed/>
    <w:rsid w:val="00314A73"/>
    <w:rPr>
      <w:sz w:val="16"/>
      <w:szCs w:val="16"/>
    </w:rPr>
  </w:style>
  <w:style w:type="paragraph" w:styleId="CommentText">
    <w:name w:val="annotation text"/>
    <w:basedOn w:val="Normal"/>
    <w:link w:val="CommentTextChar"/>
    <w:uiPriority w:val="99"/>
    <w:semiHidden/>
    <w:unhideWhenUsed/>
    <w:rsid w:val="00314A73"/>
    <w:pPr>
      <w:spacing w:line="240" w:lineRule="auto"/>
    </w:pPr>
    <w:rPr>
      <w:sz w:val="20"/>
      <w:szCs w:val="20"/>
    </w:rPr>
  </w:style>
  <w:style w:type="character" w:customStyle="1" w:styleId="CommentTextChar">
    <w:name w:val="Comment Text Char"/>
    <w:basedOn w:val="DefaultParagraphFont"/>
    <w:link w:val="CommentText"/>
    <w:uiPriority w:val="99"/>
    <w:semiHidden/>
    <w:rsid w:val="00314A73"/>
    <w:rPr>
      <w:sz w:val="20"/>
      <w:szCs w:val="20"/>
    </w:rPr>
  </w:style>
  <w:style w:type="paragraph" w:styleId="CommentSubject">
    <w:name w:val="annotation subject"/>
    <w:basedOn w:val="CommentText"/>
    <w:next w:val="CommentText"/>
    <w:link w:val="CommentSubjectChar"/>
    <w:uiPriority w:val="99"/>
    <w:semiHidden/>
    <w:unhideWhenUsed/>
    <w:rsid w:val="00314A73"/>
    <w:rPr>
      <w:b/>
      <w:bCs/>
    </w:rPr>
  </w:style>
  <w:style w:type="character" w:customStyle="1" w:styleId="CommentSubjectChar">
    <w:name w:val="Comment Subject Char"/>
    <w:basedOn w:val="CommentTextChar"/>
    <w:link w:val="CommentSubject"/>
    <w:uiPriority w:val="99"/>
    <w:semiHidden/>
    <w:rsid w:val="00314A73"/>
    <w:rPr>
      <w:b/>
      <w:bCs/>
      <w:sz w:val="20"/>
      <w:szCs w:val="20"/>
    </w:rPr>
  </w:style>
  <w:style w:type="paragraph" w:styleId="Revision">
    <w:name w:val="Revision"/>
    <w:hidden/>
    <w:uiPriority w:val="99"/>
    <w:semiHidden/>
    <w:rsid w:val="00314A73"/>
    <w:pPr>
      <w:spacing w:after="0" w:line="240" w:lineRule="auto"/>
    </w:pPr>
  </w:style>
  <w:style w:type="character" w:customStyle="1" w:styleId="authors">
    <w:name w:val="authors"/>
    <w:basedOn w:val="DefaultParagraphFont"/>
    <w:rsid w:val="00314A73"/>
  </w:style>
  <w:style w:type="character" w:customStyle="1" w:styleId="Date1">
    <w:name w:val="Date1"/>
    <w:basedOn w:val="DefaultParagraphFont"/>
    <w:rsid w:val="00314A73"/>
  </w:style>
  <w:style w:type="character" w:customStyle="1" w:styleId="arttitle">
    <w:name w:val="art_title"/>
    <w:basedOn w:val="DefaultParagraphFont"/>
    <w:rsid w:val="00314A73"/>
  </w:style>
  <w:style w:type="character" w:customStyle="1" w:styleId="serialtitle">
    <w:name w:val="serial_title"/>
    <w:basedOn w:val="DefaultParagraphFont"/>
    <w:rsid w:val="00314A73"/>
  </w:style>
  <w:style w:type="character" w:customStyle="1" w:styleId="volumeissue">
    <w:name w:val="volume_issue"/>
    <w:basedOn w:val="DefaultParagraphFont"/>
    <w:rsid w:val="00314A73"/>
  </w:style>
  <w:style w:type="character" w:customStyle="1" w:styleId="pagerange">
    <w:name w:val="page_range"/>
    <w:basedOn w:val="DefaultParagraphFont"/>
    <w:rsid w:val="00314A73"/>
  </w:style>
  <w:style w:type="paragraph" w:styleId="TOCHeading">
    <w:name w:val="TOC Heading"/>
    <w:basedOn w:val="Heading1"/>
    <w:next w:val="Normal"/>
    <w:uiPriority w:val="39"/>
    <w:unhideWhenUsed/>
    <w:qFormat/>
    <w:rsid w:val="00314A73"/>
    <w:pPr>
      <w:outlineLvl w:val="9"/>
    </w:pPr>
  </w:style>
  <w:style w:type="paragraph" w:styleId="TOC1">
    <w:name w:val="toc 1"/>
    <w:basedOn w:val="Normal"/>
    <w:next w:val="Normal"/>
    <w:autoRedefine/>
    <w:uiPriority w:val="39"/>
    <w:semiHidden/>
    <w:unhideWhenUsed/>
    <w:rsid w:val="00314A73"/>
    <w:pPr>
      <w:spacing w:after="100"/>
    </w:pPr>
  </w:style>
  <w:style w:type="paragraph" w:customStyle="1" w:styleId="MRHeading">
    <w:name w:val="MR Heading"/>
    <w:basedOn w:val="Heading1"/>
    <w:link w:val="MRHeadingChar"/>
    <w:qFormat/>
    <w:rsid w:val="00314A73"/>
    <w:pPr>
      <w:jc w:val="both"/>
    </w:pPr>
    <w:rPr>
      <w:kern w:val="20"/>
      <w14:ligatures w14:val="standard"/>
      <w14:numForm w14:val="lining"/>
      <w14:numSpacing w14:val="tabular"/>
    </w:rPr>
  </w:style>
  <w:style w:type="character" w:customStyle="1" w:styleId="MRHeadingChar">
    <w:name w:val="MR Heading Char"/>
    <w:basedOn w:val="Heading1Char"/>
    <w:link w:val="MRHeading"/>
    <w:rsid w:val="00314A73"/>
    <w:rPr>
      <w:rFonts w:asciiTheme="majorHAnsi" w:eastAsiaTheme="majorEastAsia" w:hAnsiTheme="majorHAnsi" w:cstheme="majorBidi"/>
      <w:color w:val="2F5496" w:themeColor="accent1" w:themeShade="BF"/>
      <w:kern w:val="20"/>
      <w:sz w:val="32"/>
      <w:szCs w:val="32"/>
      <w14:ligatures w14:val="standard"/>
      <w14:numForm w14:val="lining"/>
      <w14:numSpacing w14:val="tabular"/>
    </w:rPr>
  </w:style>
  <w:style w:type="paragraph" w:customStyle="1" w:styleId="MRSubheading">
    <w:name w:val="MR Subheading"/>
    <w:basedOn w:val="MRHeading"/>
    <w:next w:val="Normal"/>
    <w:autoRedefine/>
    <w:qFormat/>
    <w:rsid w:val="00314A73"/>
    <w:pPr>
      <w:spacing w:before="360" w:after="120"/>
    </w:pPr>
    <w:rPr>
      <w:rFonts w:ascii="Times New Roman" w:eastAsiaTheme="minorHAnsi" w:hAnsi="Times New Roman" w:cs="Times New Roman"/>
      <w:b/>
      <w:color w:val="auto"/>
      <w:sz w:val="28"/>
      <w:szCs w:val="24"/>
    </w:rPr>
  </w:style>
  <w:style w:type="paragraph" w:styleId="Caption">
    <w:name w:val="caption"/>
    <w:basedOn w:val="Normal"/>
    <w:next w:val="Normal"/>
    <w:autoRedefine/>
    <w:uiPriority w:val="35"/>
    <w:unhideWhenUsed/>
    <w:qFormat/>
    <w:rsid w:val="00314A73"/>
    <w:pPr>
      <w:spacing w:after="200" w:line="240" w:lineRule="auto"/>
      <w:jc w:val="center"/>
    </w:pPr>
    <w:rPr>
      <w:rFonts w:ascii="Times New Roman" w:hAnsi="Times New Roman" w:cs="Times New Roman"/>
      <w:b/>
      <w:iCs/>
      <w:kern w:val="20"/>
      <w:sz w:val="24"/>
      <w:szCs w:val="18"/>
      <w14:ligatures w14:val="standard"/>
      <w14:numForm w14:val="lining"/>
      <w14:numSpacing w14:val="tabular"/>
    </w:rPr>
  </w:style>
  <w:style w:type="paragraph" w:styleId="NormalWeb">
    <w:name w:val="Normal (Web)"/>
    <w:basedOn w:val="Normal"/>
    <w:uiPriority w:val="99"/>
    <w:unhideWhenUsed/>
    <w:rsid w:val="00314A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14A73"/>
    <w:pPr>
      <w:spacing w:after="0" w:line="240" w:lineRule="auto"/>
      <w:jc w:val="both"/>
    </w:pPr>
    <w:rPr>
      <w:rFonts w:ascii="Times New Roman" w:hAnsi="Times New Roman" w:cs="Times New Roman"/>
      <w:kern w:val="20"/>
      <w:sz w:val="24"/>
      <w:szCs w:val="24"/>
      <w14:ligatures w14:val="standard"/>
      <w14:numForm w14:val="lining"/>
      <w14:numSpacing w14:val="tab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4A73"/>
    <w:rPr>
      <w:color w:val="808080"/>
    </w:rPr>
  </w:style>
  <w:style w:type="paragraph" w:styleId="BalloonText">
    <w:name w:val="Balloon Text"/>
    <w:basedOn w:val="Normal"/>
    <w:link w:val="BalloonTextChar"/>
    <w:uiPriority w:val="99"/>
    <w:semiHidden/>
    <w:unhideWhenUsed/>
    <w:rsid w:val="00314A73"/>
    <w:pPr>
      <w:spacing w:after="0" w:line="240" w:lineRule="auto"/>
      <w:jc w:val="both"/>
    </w:pPr>
    <w:rPr>
      <w:rFonts w:ascii="Segoe UI" w:hAnsi="Segoe UI" w:cs="Segoe UI"/>
      <w:kern w:val="20"/>
      <w:sz w:val="18"/>
      <w:szCs w:val="18"/>
      <w14:ligatures w14:val="standard"/>
      <w14:numForm w14:val="lining"/>
      <w14:numSpacing w14:val="tabular"/>
    </w:rPr>
  </w:style>
  <w:style w:type="character" w:customStyle="1" w:styleId="BalloonTextChar">
    <w:name w:val="Balloon Text Char"/>
    <w:basedOn w:val="DefaultParagraphFont"/>
    <w:link w:val="BalloonText"/>
    <w:uiPriority w:val="99"/>
    <w:semiHidden/>
    <w:rsid w:val="00314A73"/>
    <w:rPr>
      <w:rFonts w:ascii="Segoe UI" w:hAnsi="Segoe UI" w:cs="Segoe UI"/>
      <w:kern w:val="20"/>
      <w:sz w:val="18"/>
      <w:szCs w:val="18"/>
      <w14:ligatures w14:val="standard"/>
      <w14:numForm w14:val="lining"/>
      <w14:numSpacing w14:val="tabular"/>
    </w:rPr>
  </w:style>
  <w:style w:type="character" w:customStyle="1" w:styleId="il">
    <w:name w:val="il"/>
    <w:basedOn w:val="DefaultParagraphFont"/>
    <w:rsid w:val="00314A73"/>
  </w:style>
  <w:style w:type="paragraph" w:styleId="BodyText">
    <w:name w:val="Body Text"/>
    <w:basedOn w:val="Normal"/>
    <w:link w:val="BodyTextChar"/>
    <w:rsid w:val="00314A73"/>
    <w:pPr>
      <w:autoSpaceDE w:val="0"/>
      <w:autoSpaceDN w:val="0"/>
      <w:spacing w:after="120" w:line="240" w:lineRule="auto"/>
    </w:pPr>
    <w:rPr>
      <w:rFonts w:ascii="Times New Roman" w:eastAsia="Times New Roman" w:hAnsi="Times New Roman" w:cs="Times"/>
      <w:iCs/>
      <w:sz w:val="24"/>
      <w:szCs w:val="24"/>
    </w:rPr>
  </w:style>
  <w:style w:type="character" w:customStyle="1" w:styleId="BodyTextChar">
    <w:name w:val="Body Text Char"/>
    <w:basedOn w:val="DefaultParagraphFont"/>
    <w:link w:val="BodyText"/>
    <w:rsid w:val="00314A73"/>
    <w:rPr>
      <w:rFonts w:ascii="Times New Roman" w:eastAsia="Times New Roman" w:hAnsi="Times New Roman" w:cs="Times"/>
      <w:iCs/>
      <w:sz w:val="24"/>
      <w:szCs w:val="24"/>
    </w:rPr>
  </w:style>
  <w:style w:type="paragraph" w:customStyle="1" w:styleId="Bullet">
    <w:name w:val="Bullet"/>
    <w:basedOn w:val="Normal"/>
    <w:rsid w:val="00314A73"/>
    <w:pPr>
      <w:numPr>
        <w:numId w:val="37"/>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314A73"/>
    <w:rPr>
      <w:rFonts w:ascii="Arial" w:hAnsi="Arial"/>
      <w:b/>
      <w:i/>
      <w:color w:val="FF0000"/>
      <w:sz w:val="20"/>
    </w:rPr>
  </w:style>
  <w:style w:type="character" w:styleId="Emphasis">
    <w:name w:val="Emphasis"/>
    <w:basedOn w:val="DefaultParagraphFont"/>
    <w:uiPriority w:val="20"/>
    <w:qFormat/>
    <w:rsid w:val="00314A73"/>
    <w:rPr>
      <w:i/>
      <w:iCs/>
    </w:rPr>
  </w:style>
  <w:style w:type="table" w:customStyle="1" w:styleId="QStandardSliderTable">
    <w:name w:val="QStandardSliderTable"/>
    <w:uiPriority w:val="99"/>
    <w:qFormat/>
    <w:rsid w:val="00314A73"/>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numbering" w:customStyle="1" w:styleId="Singlepunch">
    <w:name w:val="Single punch"/>
    <w:rsid w:val="00314A73"/>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47220">
      <w:bodyDiv w:val="1"/>
      <w:marLeft w:val="0"/>
      <w:marRight w:val="0"/>
      <w:marTop w:val="0"/>
      <w:marBottom w:val="0"/>
      <w:divBdr>
        <w:top w:val="none" w:sz="0" w:space="0" w:color="auto"/>
        <w:left w:val="none" w:sz="0" w:space="0" w:color="auto"/>
        <w:bottom w:val="none" w:sz="0" w:space="0" w:color="auto"/>
        <w:right w:val="none" w:sz="0" w:space="0" w:color="auto"/>
      </w:divBdr>
    </w:div>
    <w:div w:id="310796503">
      <w:bodyDiv w:val="1"/>
      <w:marLeft w:val="0"/>
      <w:marRight w:val="0"/>
      <w:marTop w:val="0"/>
      <w:marBottom w:val="0"/>
      <w:divBdr>
        <w:top w:val="none" w:sz="0" w:space="0" w:color="auto"/>
        <w:left w:val="none" w:sz="0" w:space="0" w:color="auto"/>
        <w:bottom w:val="none" w:sz="0" w:space="0" w:color="auto"/>
        <w:right w:val="none" w:sz="0" w:space="0" w:color="auto"/>
      </w:divBdr>
    </w:div>
    <w:div w:id="991449321">
      <w:bodyDiv w:val="1"/>
      <w:marLeft w:val="0"/>
      <w:marRight w:val="0"/>
      <w:marTop w:val="0"/>
      <w:marBottom w:val="0"/>
      <w:divBdr>
        <w:top w:val="none" w:sz="0" w:space="0" w:color="auto"/>
        <w:left w:val="none" w:sz="0" w:space="0" w:color="auto"/>
        <w:bottom w:val="none" w:sz="0" w:space="0" w:color="auto"/>
        <w:right w:val="none" w:sz="0" w:space="0" w:color="auto"/>
      </w:divBdr>
    </w:div>
    <w:div w:id="1099377380">
      <w:bodyDiv w:val="1"/>
      <w:marLeft w:val="0"/>
      <w:marRight w:val="0"/>
      <w:marTop w:val="0"/>
      <w:marBottom w:val="0"/>
      <w:divBdr>
        <w:top w:val="none" w:sz="0" w:space="0" w:color="auto"/>
        <w:left w:val="none" w:sz="0" w:space="0" w:color="auto"/>
        <w:bottom w:val="none" w:sz="0" w:space="0" w:color="auto"/>
        <w:right w:val="none" w:sz="0" w:space="0" w:color="auto"/>
      </w:divBdr>
    </w:div>
    <w:div w:id="1140534308">
      <w:bodyDiv w:val="1"/>
      <w:marLeft w:val="0"/>
      <w:marRight w:val="0"/>
      <w:marTop w:val="0"/>
      <w:marBottom w:val="0"/>
      <w:divBdr>
        <w:top w:val="none" w:sz="0" w:space="0" w:color="auto"/>
        <w:left w:val="none" w:sz="0" w:space="0" w:color="auto"/>
        <w:bottom w:val="none" w:sz="0" w:space="0" w:color="auto"/>
        <w:right w:val="none" w:sz="0" w:space="0" w:color="auto"/>
      </w:divBdr>
    </w:div>
    <w:div w:id="1214192756">
      <w:bodyDiv w:val="1"/>
      <w:marLeft w:val="0"/>
      <w:marRight w:val="0"/>
      <w:marTop w:val="0"/>
      <w:marBottom w:val="0"/>
      <w:divBdr>
        <w:top w:val="none" w:sz="0" w:space="0" w:color="auto"/>
        <w:left w:val="none" w:sz="0" w:space="0" w:color="auto"/>
        <w:bottom w:val="none" w:sz="0" w:space="0" w:color="auto"/>
        <w:right w:val="none" w:sz="0" w:space="0" w:color="auto"/>
      </w:divBdr>
    </w:div>
    <w:div w:id="1319073735">
      <w:bodyDiv w:val="1"/>
      <w:marLeft w:val="0"/>
      <w:marRight w:val="0"/>
      <w:marTop w:val="0"/>
      <w:marBottom w:val="0"/>
      <w:divBdr>
        <w:top w:val="none" w:sz="0" w:space="0" w:color="auto"/>
        <w:left w:val="none" w:sz="0" w:space="0" w:color="auto"/>
        <w:bottom w:val="none" w:sz="0" w:space="0" w:color="auto"/>
        <w:right w:val="none" w:sz="0" w:space="0" w:color="auto"/>
      </w:divBdr>
    </w:div>
    <w:div w:id="1716781970">
      <w:bodyDiv w:val="1"/>
      <w:marLeft w:val="0"/>
      <w:marRight w:val="0"/>
      <w:marTop w:val="0"/>
      <w:marBottom w:val="0"/>
      <w:divBdr>
        <w:top w:val="none" w:sz="0" w:space="0" w:color="auto"/>
        <w:left w:val="none" w:sz="0" w:space="0" w:color="auto"/>
        <w:bottom w:val="none" w:sz="0" w:space="0" w:color="auto"/>
        <w:right w:val="none" w:sz="0" w:space="0" w:color="auto"/>
      </w:divBdr>
    </w:div>
    <w:div w:id="1841701873">
      <w:bodyDiv w:val="1"/>
      <w:marLeft w:val="0"/>
      <w:marRight w:val="0"/>
      <w:marTop w:val="0"/>
      <w:marBottom w:val="0"/>
      <w:divBdr>
        <w:top w:val="none" w:sz="0" w:space="0" w:color="auto"/>
        <w:left w:val="none" w:sz="0" w:space="0" w:color="auto"/>
        <w:bottom w:val="none" w:sz="0" w:space="0" w:color="auto"/>
        <w:right w:val="none" w:sz="0" w:space="0" w:color="auto"/>
      </w:divBdr>
    </w:div>
    <w:div w:id="1905753127">
      <w:bodyDiv w:val="1"/>
      <w:marLeft w:val="0"/>
      <w:marRight w:val="0"/>
      <w:marTop w:val="0"/>
      <w:marBottom w:val="0"/>
      <w:divBdr>
        <w:top w:val="none" w:sz="0" w:space="0" w:color="auto"/>
        <w:left w:val="none" w:sz="0" w:space="0" w:color="auto"/>
        <w:bottom w:val="none" w:sz="0" w:space="0" w:color="auto"/>
        <w:right w:val="none" w:sz="0" w:space="0" w:color="auto"/>
      </w:divBdr>
    </w:div>
    <w:div w:id="20609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ommerce.gov/sites/default/files/media/files/2015/docorgchartfinal.pdf" TargetMode="External"/><Relationship Id="rId18" Type="http://schemas.openxmlformats.org/officeDocument/2006/relationships/hyperlink" Target="http://www.fedscope.opm.gov"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washingtonpost.com/graphics/politics/trump-administration-appointee-tracker/database/" TargetMode="External"/><Relationship Id="rId7" Type="http://schemas.openxmlformats.org/officeDocument/2006/relationships/endnotes" Target="endnotes.xml"/><Relationship Id="rId12" Type="http://schemas.openxmlformats.org/officeDocument/2006/relationships/hyperlink" Target="https://www.usda.gov/sites/default/files/documents/usda-organization-chart.pdf" TargetMode="External"/><Relationship Id="rId17" Type="http://schemas.openxmlformats.org/officeDocument/2006/relationships/hyperlink" Target="https://www.dhs.gov/sites/default/files/publications/19_1205_dhs-organizational-chart.pdf"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energy.gov/leadership/organization-chart" TargetMode="External"/><Relationship Id="rId20" Type="http://schemas.openxmlformats.org/officeDocument/2006/relationships/hyperlink" Target="http://www.fedscope.opm.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GPO-PLUMBOOK-2016/pdf/GPO-PLUMBOOK-2016.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2.ed.gov/about/offices/or/index.html" TargetMode="External"/><Relationship Id="rId23" Type="http://schemas.openxmlformats.org/officeDocument/2006/relationships/hyperlink" Target="https://www.washingtonpost.com/graphics/politics/trump-administration-appointee-tracker/database/" TargetMode="Externa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www.fedscope.opm.gov"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fas.org/irp/agency/dod/org-man.pdf" TargetMode="External"/><Relationship Id="rId22" Type="http://schemas.openxmlformats.org/officeDocument/2006/relationships/hyperlink" Target="https://www.washingtonpost.com/graphics/politics/trump-administration-appointee-tracker/database/" TargetMode="External"/><Relationship Id="rId27"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federalreserve.gov/publications/2019-ar-federal-system-budgets.htm" TargetMode="External"/><Relationship Id="rId3" Type="http://schemas.openxmlformats.org/officeDocument/2006/relationships/hyperlink" Target="https://files.consumerfinance.gov/f/documents/201701_cfpb_FY-2016_MD-715_annual-report.pdf" TargetMode="External"/><Relationship Id="rId7" Type="http://schemas.openxmlformats.org/officeDocument/2006/relationships/hyperlink" Target="https://about.usps.com/who-we-are/postal-history/employees-since-1926.pdf" TargetMode="External"/><Relationship Id="rId12" Type="http://schemas.openxmlformats.org/officeDocument/2006/relationships/hyperlink" Target="https://www.whitehouse.gov/sites/whitehouse.gov/files/omb/budget/fy2018/fact_sheets/2018%20Budget%20Fact%20Sheet_Infrastructure%20Initiative.pdf" TargetMode="External"/><Relationship Id="rId2" Type="http://schemas.openxmlformats.org/officeDocument/2006/relationships/hyperlink" Target="https://www.vanderbilt.edu/csdi/research/MethodsDocument.pdf" TargetMode="External"/><Relationship Id="rId1" Type="http://schemas.openxmlformats.org/officeDocument/2006/relationships/hyperlink" Target="https://www.washingtonpost.com/graphics/politics/trump-administration-appointee-tracker/database/" TargetMode="External"/><Relationship Id="rId6" Type="http://schemas.openxmlformats.org/officeDocument/2006/relationships/hyperlink" Target="https://www.federalreserve.gov/publications/2019-ar-federal-system-budgets.htm" TargetMode="External"/><Relationship Id="rId11" Type="http://schemas.openxmlformats.org/officeDocument/2006/relationships/hyperlink" Target="https://ustr.gov/about-us/trade-toolbox/us-government-trade-agencies" TargetMode="External"/><Relationship Id="rId5" Type="http://schemas.openxmlformats.org/officeDocument/2006/relationships/hyperlink" Target="https://about.usps.com/who-we-are/postal-history/employees-since-1926.pdf" TargetMode="External"/><Relationship Id="rId10" Type="http://schemas.openxmlformats.org/officeDocument/2006/relationships/hyperlink" Target="https://home.treasury.gov/system/files/206/2019-05-28-May-2019-FX-Report.pdf" TargetMode="External"/><Relationship Id="rId4" Type="http://schemas.openxmlformats.org/officeDocument/2006/relationships/hyperlink" Target="https://www.federalreserve.gov/publications/2016-ar-federal-system-budgets.htm" TargetMode="External"/><Relationship Id="rId9" Type="http://schemas.openxmlformats.org/officeDocument/2006/relationships/hyperlink" Target="https://bestplacestowork.org/rankings/?view=category&amp;size=sub&amp;category=covid_sub_agency_perform&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BBB231D-A244-49E4-9A4D-3172A276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40</Pages>
  <Words>11195</Words>
  <Characters>63812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David Eric</dc:creator>
  <cp:keywords/>
  <dc:description/>
  <cp:lastModifiedBy>Lewis, David Eric</cp:lastModifiedBy>
  <cp:revision>9</cp:revision>
  <dcterms:created xsi:type="dcterms:W3CDTF">2022-06-02T20:10:00Z</dcterms:created>
  <dcterms:modified xsi:type="dcterms:W3CDTF">2022-06-06T18:38:00Z</dcterms:modified>
</cp:coreProperties>
</file>